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2D85" w14:textId="77777777" w:rsidR="007A54FD" w:rsidRPr="000E345F" w:rsidRDefault="007A54FD">
      <w:pPr>
        <w:jc w:val="center"/>
        <w:rPr>
          <w:rFonts w:ascii="Arial" w:hAnsi="Arial"/>
        </w:rPr>
      </w:pPr>
    </w:p>
    <w:p w14:paraId="4B792FC4" w14:textId="77777777" w:rsidR="007A54FD" w:rsidRPr="000E345F" w:rsidRDefault="007A54FD">
      <w:pPr>
        <w:jc w:val="center"/>
        <w:rPr>
          <w:rFonts w:ascii="Arial" w:hAnsi="Arial"/>
        </w:rPr>
      </w:pPr>
    </w:p>
    <w:p w14:paraId="032A53FD" w14:textId="6ED9B06E" w:rsidR="007A54FD" w:rsidRPr="002D68D3" w:rsidRDefault="1018DA1D">
      <w:pPr>
        <w:pBdr>
          <w:top w:val="single" w:sz="4" w:space="1" w:color="auto"/>
          <w:bottom w:val="single" w:sz="4" w:space="1" w:color="auto"/>
        </w:pBdr>
        <w:jc w:val="center"/>
      </w:pPr>
      <w:r w:rsidRPr="6EBEA13C">
        <w:rPr>
          <w:rFonts w:ascii="Arial" w:hAnsi="Arial"/>
          <w:sz w:val="48"/>
          <w:szCs w:val="48"/>
        </w:rPr>
        <w:t xml:space="preserve"> </w:t>
      </w:r>
      <w:r w:rsidR="00EB5D3A">
        <w:rPr>
          <w:noProof/>
        </w:rPr>
        <w:drawing>
          <wp:inline distT="0" distB="0" distL="0" distR="0" wp14:anchorId="30526259" wp14:editId="6393C9DF">
            <wp:extent cx="2235200" cy="509147"/>
            <wp:effectExtent l="0" t="0" r="0"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0936" cy="553733"/>
                    </a:xfrm>
                    <a:prstGeom prst="rect">
                      <a:avLst/>
                    </a:prstGeom>
                  </pic:spPr>
                </pic:pic>
              </a:graphicData>
            </a:graphic>
          </wp:inline>
        </w:drawing>
      </w:r>
    </w:p>
    <w:p w14:paraId="09E4C5F7" w14:textId="361AF2A2" w:rsidR="007A54FD" w:rsidRPr="00482441" w:rsidRDefault="007A54FD">
      <w:pPr>
        <w:pBdr>
          <w:top w:val="single" w:sz="4" w:space="1" w:color="auto"/>
          <w:bottom w:val="single" w:sz="4" w:space="1" w:color="auto"/>
        </w:pBdr>
        <w:jc w:val="center"/>
        <w:rPr>
          <w:rFonts w:asciiTheme="minorHAnsi" w:hAnsiTheme="minorHAnsi"/>
          <w:sz w:val="48"/>
        </w:rPr>
      </w:pPr>
      <w:r w:rsidRPr="00482441">
        <w:rPr>
          <w:rFonts w:asciiTheme="minorHAnsi" w:hAnsiTheme="minorHAnsi"/>
        </w:rPr>
        <w:t>NKRFs Revisjons</w:t>
      </w:r>
      <w:r w:rsidR="00EB5D3A">
        <w:rPr>
          <w:rFonts w:asciiTheme="minorHAnsi" w:hAnsiTheme="minorHAnsi"/>
        </w:rPr>
        <w:t>- og regnskaps</w:t>
      </w:r>
      <w:r w:rsidRPr="00482441">
        <w:rPr>
          <w:rFonts w:asciiTheme="minorHAnsi" w:hAnsiTheme="minorHAnsi"/>
        </w:rPr>
        <w:t xml:space="preserve">komité </w:t>
      </w:r>
    </w:p>
    <w:p w14:paraId="288B38ED" w14:textId="77777777" w:rsidR="00AB62ED" w:rsidRPr="002D68D3" w:rsidRDefault="00AB62ED" w:rsidP="00AB62ED">
      <w:pPr>
        <w:pStyle w:val="Indeks1"/>
        <w:spacing w:line="240" w:lineRule="auto"/>
        <w:jc w:val="center"/>
        <w:rPr>
          <w:rFonts w:ascii="Arial" w:hAnsi="Arial"/>
        </w:rPr>
      </w:pPr>
    </w:p>
    <w:p w14:paraId="00139C4E" w14:textId="77777777" w:rsidR="00AB62ED" w:rsidRPr="002D68D3" w:rsidRDefault="00AB62ED" w:rsidP="00AB62ED">
      <w:pPr>
        <w:jc w:val="center"/>
        <w:rPr>
          <w:rFonts w:ascii="Arial" w:hAnsi="Arial"/>
        </w:rPr>
      </w:pPr>
    </w:p>
    <w:p w14:paraId="0B601A1E" w14:textId="77777777" w:rsidR="00AB62ED" w:rsidRPr="002D68D3" w:rsidRDefault="00AB62ED" w:rsidP="00AB62ED">
      <w:pPr>
        <w:jc w:val="center"/>
        <w:rPr>
          <w:rFonts w:ascii="Arial" w:hAnsi="Arial"/>
        </w:rPr>
      </w:pPr>
    </w:p>
    <w:p w14:paraId="00D6AE75" w14:textId="77777777" w:rsidR="00AB62ED" w:rsidRPr="002D68D3" w:rsidRDefault="00AB62ED" w:rsidP="00AB62ED">
      <w:pPr>
        <w:jc w:val="center"/>
        <w:rPr>
          <w:rFonts w:ascii="Arial" w:hAnsi="Arial"/>
        </w:rPr>
      </w:pPr>
    </w:p>
    <w:p w14:paraId="46EF74CF" w14:textId="77777777" w:rsidR="00AB62ED" w:rsidRPr="002D68D3" w:rsidRDefault="00AB62ED" w:rsidP="00AB62ED">
      <w:pPr>
        <w:jc w:val="center"/>
        <w:rPr>
          <w:rFonts w:ascii="Arial" w:hAnsi="Arial"/>
        </w:rPr>
      </w:pPr>
    </w:p>
    <w:p w14:paraId="6B60FEF9" w14:textId="77777777" w:rsidR="00AB62ED" w:rsidRPr="002D68D3" w:rsidRDefault="00AB62ED" w:rsidP="00AB62ED">
      <w:pPr>
        <w:jc w:val="center"/>
        <w:rPr>
          <w:rFonts w:ascii="Arial" w:hAnsi="Arial"/>
        </w:rPr>
      </w:pPr>
    </w:p>
    <w:p w14:paraId="032282CF" w14:textId="77777777" w:rsidR="00AB62ED" w:rsidRPr="00482441" w:rsidRDefault="00450D82" w:rsidP="00AB62ED">
      <w:pPr>
        <w:jc w:val="center"/>
        <w:rPr>
          <w:rFonts w:asciiTheme="minorHAnsi" w:hAnsiTheme="minorHAnsi"/>
          <w:b/>
          <w:sz w:val="56"/>
          <w:szCs w:val="56"/>
        </w:rPr>
      </w:pPr>
      <w:r>
        <w:rPr>
          <w:rFonts w:asciiTheme="minorHAnsi" w:hAnsiTheme="minorHAnsi"/>
          <w:b/>
          <w:sz w:val="56"/>
          <w:szCs w:val="56"/>
        </w:rPr>
        <w:t>BERETNINGER M</w:t>
      </w:r>
      <w:r w:rsidR="000C2160">
        <w:rPr>
          <w:rFonts w:asciiTheme="minorHAnsi" w:hAnsiTheme="minorHAnsi"/>
          <w:b/>
          <w:sz w:val="56"/>
          <w:szCs w:val="56"/>
        </w:rPr>
        <w:t>E</w:t>
      </w:r>
      <w:r>
        <w:rPr>
          <w:rFonts w:asciiTheme="minorHAnsi" w:hAnsiTheme="minorHAnsi"/>
          <w:b/>
          <w:sz w:val="56"/>
          <w:szCs w:val="56"/>
        </w:rPr>
        <w:t xml:space="preserve">D AVVIK FRA </w:t>
      </w:r>
      <w:r w:rsidR="00AB62ED" w:rsidRPr="00482441">
        <w:rPr>
          <w:rFonts w:asciiTheme="minorHAnsi" w:hAnsiTheme="minorHAnsi"/>
          <w:b/>
          <w:sz w:val="56"/>
          <w:szCs w:val="56"/>
        </w:rPr>
        <w:t>NORMALBERETNINGE</w:t>
      </w:r>
      <w:r>
        <w:rPr>
          <w:rFonts w:asciiTheme="minorHAnsi" w:hAnsiTheme="minorHAnsi"/>
          <w:b/>
          <w:sz w:val="56"/>
          <w:szCs w:val="56"/>
        </w:rPr>
        <w:t>N</w:t>
      </w:r>
      <w:r w:rsidR="00AB62ED" w:rsidRPr="00482441">
        <w:rPr>
          <w:rFonts w:asciiTheme="minorHAnsi" w:hAnsiTheme="minorHAnsi"/>
          <w:b/>
          <w:sz w:val="56"/>
          <w:szCs w:val="56"/>
        </w:rPr>
        <w:t xml:space="preserve"> I </w:t>
      </w:r>
    </w:p>
    <w:p w14:paraId="5E00E57C" w14:textId="77777777" w:rsidR="007A54FD" w:rsidRPr="00482441" w:rsidRDefault="00AB62ED" w:rsidP="00AB62ED">
      <w:pPr>
        <w:jc w:val="center"/>
        <w:rPr>
          <w:rFonts w:asciiTheme="minorHAnsi" w:hAnsiTheme="minorHAnsi"/>
          <w:b/>
          <w:sz w:val="56"/>
          <w:szCs w:val="56"/>
        </w:rPr>
      </w:pPr>
      <w:r w:rsidRPr="00482441">
        <w:rPr>
          <w:rFonts w:asciiTheme="minorHAnsi" w:hAnsiTheme="minorHAnsi"/>
          <w:b/>
          <w:sz w:val="56"/>
          <w:szCs w:val="56"/>
        </w:rPr>
        <w:t>KOMMUN</w:t>
      </w:r>
      <w:r w:rsidR="00450D82">
        <w:rPr>
          <w:rFonts w:asciiTheme="minorHAnsi" w:hAnsiTheme="minorHAnsi"/>
          <w:b/>
          <w:sz w:val="56"/>
          <w:szCs w:val="56"/>
        </w:rPr>
        <w:t>ER</w:t>
      </w:r>
    </w:p>
    <w:p w14:paraId="6370BF48" w14:textId="77777777" w:rsidR="007A54FD" w:rsidRPr="002D68D3" w:rsidRDefault="007A54FD">
      <w:pPr>
        <w:jc w:val="center"/>
        <w:rPr>
          <w:rFonts w:ascii="Arial" w:hAnsi="Arial"/>
        </w:rPr>
      </w:pPr>
    </w:p>
    <w:p w14:paraId="776719F3" w14:textId="77777777" w:rsidR="007A54FD" w:rsidRPr="002D68D3" w:rsidRDefault="007A54FD">
      <w:pPr>
        <w:jc w:val="center"/>
        <w:rPr>
          <w:rFonts w:ascii="Arial" w:hAnsi="Arial"/>
        </w:rPr>
      </w:pPr>
    </w:p>
    <w:p w14:paraId="495B7597" w14:textId="77777777" w:rsidR="007A54FD" w:rsidRPr="002D68D3" w:rsidRDefault="007A54FD">
      <w:pPr>
        <w:jc w:val="center"/>
        <w:rPr>
          <w:rFonts w:ascii="Arial" w:hAnsi="Arial"/>
        </w:rPr>
      </w:pPr>
    </w:p>
    <w:p w14:paraId="54BAF480" w14:textId="77777777" w:rsidR="007A54FD" w:rsidRPr="002D68D3" w:rsidRDefault="007A54FD">
      <w:pPr>
        <w:jc w:val="center"/>
        <w:rPr>
          <w:rFonts w:ascii="Arial" w:hAnsi="Arial"/>
        </w:rPr>
      </w:pPr>
    </w:p>
    <w:p w14:paraId="2342B9C1" w14:textId="77777777" w:rsidR="007A54FD" w:rsidRPr="002D68D3" w:rsidRDefault="007A54FD">
      <w:pPr>
        <w:jc w:val="center"/>
        <w:rPr>
          <w:rFonts w:ascii="Arial" w:hAnsi="Arial"/>
        </w:rPr>
      </w:pPr>
    </w:p>
    <w:p w14:paraId="51DCE021" w14:textId="77777777" w:rsidR="007A54FD" w:rsidRPr="002D68D3" w:rsidRDefault="007A54FD">
      <w:pPr>
        <w:jc w:val="center"/>
        <w:rPr>
          <w:rFonts w:ascii="Arial" w:hAnsi="Arial"/>
        </w:rPr>
      </w:pPr>
    </w:p>
    <w:p w14:paraId="218F229D" w14:textId="77777777" w:rsidR="007A54FD" w:rsidRPr="002D68D3" w:rsidRDefault="007A54FD">
      <w:pPr>
        <w:jc w:val="center"/>
        <w:rPr>
          <w:rFonts w:ascii="Arial" w:hAnsi="Arial"/>
        </w:rPr>
      </w:pPr>
    </w:p>
    <w:p w14:paraId="0B2FA599" w14:textId="77777777" w:rsidR="007A54FD" w:rsidRPr="002D68D3" w:rsidRDefault="007A54FD">
      <w:pPr>
        <w:jc w:val="center"/>
      </w:pPr>
    </w:p>
    <w:p w14:paraId="3DF099C7" w14:textId="77777777" w:rsidR="007A54FD" w:rsidRPr="002D68D3" w:rsidRDefault="007A54FD">
      <w:pPr>
        <w:jc w:val="center"/>
      </w:pPr>
    </w:p>
    <w:p w14:paraId="52482DCD" w14:textId="77777777" w:rsidR="007A54FD" w:rsidRPr="002D68D3" w:rsidRDefault="007A54FD">
      <w:pPr>
        <w:jc w:val="center"/>
      </w:pPr>
    </w:p>
    <w:p w14:paraId="3611E864" w14:textId="77777777" w:rsidR="007A54FD" w:rsidRPr="002D68D3" w:rsidRDefault="007A54FD">
      <w:pPr>
        <w:jc w:val="center"/>
      </w:pPr>
    </w:p>
    <w:p w14:paraId="680D12C7" w14:textId="77777777" w:rsidR="007A54FD" w:rsidRPr="002D68D3" w:rsidRDefault="007A54FD">
      <w:pPr>
        <w:jc w:val="center"/>
      </w:pPr>
    </w:p>
    <w:p w14:paraId="58963CF3" w14:textId="77777777" w:rsidR="007A54FD" w:rsidRPr="002D68D3" w:rsidRDefault="007A54FD">
      <w:pPr>
        <w:jc w:val="center"/>
      </w:pPr>
    </w:p>
    <w:p w14:paraId="16AD1C42" w14:textId="77777777" w:rsidR="007A54FD" w:rsidRPr="002D68D3" w:rsidRDefault="007A54FD">
      <w:pPr>
        <w:jc w:val="center"/>
      </w:pPr>
    </w:p>
    <w:p w14:paraId="0A21CBA0" w14:textId="77777777" w:rsidR="007A54FD" w:rsidRPr="002D68D3" w:rsidRDefault="007A54FD">
      <w:pPr>
        <w:jc w:val="center"/>
      </w:pPr>
    </w:p>
    <w:p w14:paraId="4D8D5CB7" w14:textId="77777777" w:rsidR="007A54FD" w:rsidRPr="002D68D3" w:rsidRDefault="007A54FD"/>
    <w:p w14:paraId="432ABD09" w14:textId="77777777" w:rsidR="007A54FD" w:rsidRPr="002D68D3" w:rsidRDefault="007A54FD"/>
    <w:p w14:paraId="59A2D2F7" w14:textId="77777777" w:rsidR="007A54FD" w:rsidRPr="002D68D3" w:rsidRDefault="007A54FD"/>
    <w:p w14:paraId="56843F9F" w14:textId="77777777" w:rsidR="007A54FD" w:rsidRPr="002D68D3" w:rsidRDefault="007A54FD"/>
    <w:p w14:paraId="2A899433" w14:textId="77777777" w:rsidR="007A54FD" w:rsidRPr="002D68D3" w:rsidRDefault="007A54FD"/>
    <w:p w14:paraId="7B072F68" w14:textId="77777777" w:rsidR="007A54FD" w:rsidRPr="002D68D3" w:rsidRDefault="007A54FD"/>
    <w:p w14:paraId="5DB2A28A" w14:textId="77777777" w:rsidR="007A54FD" w:rsidRPr="002D68D3" w:rsidRDefault="007A54FD"/>
    <w:p w14:paraId="2912686B" w14:textId="77777777" w:rsidR="007A54FD" w:rsidRPr="002D68D3" w:rsidRDefault="007A54FD"/>
    <w:p w14:paraId="423C9402" w14:textId="77777777" w:rsidR="007A54FD" w:rsidRPr="002D68D3" w:rsidRDefault="007A54FD"/>
    <w:p w14:paraId="2906E0FA" w14:textId="77777777" w:rsidR="007A54FD" w:rsidRPr="002D68D3" w:rsidRDefault="007A54FD"/>
    <w:p w14:paraId="07F19EE8" w14:textId="77777777" w:rsidR="007A54FD" w:rsidRPr="00482441" w:rsidRDefault="007A54FD">
      <w:pPr>
        <w:jc w:val="center"/>
        <w:rPr>
          <w:rFonts w:asciiTheme="minorHAnsi" w:hAnsiTheme="minorHAnsi"/>
          <w:sz w:val="28"/>
          <w:szCs w:val="28"/>
        </w:rPr>
      </w:pPr>
    </w:p>
    <w:p w14:paraId="5B69D3B7" w14:textId="77777777" w:rsidR="007A54FD" w:rsidRPr="00482441" w:rsidRDefault="007A54FD">
      <w:pPr>
        <w:jc w:val="center"/>
        <w:rPr>
          <w:rFonts w:asciiTheme="minorHAnsi" w:hAnsiTheme="minorHAnsi"/>
          <w:sz w:val="28"/>
          <w:szCs w:val="28"/>
        </w:rPr>
      </w:pPr>
      <w:r w:rsidRPr="00482441">
        <w:rPr>
          <w:rFonts w:asciiTheme="minorHAnsi" w:hAnsiTheme="minorHAnsi"/>
          <w:sz w:val="28"/>
          <w:szCs w:val="28"/>
        </w:rPr>
        <w:t>NKRFs Revisjonskomité</w:t>
      </w:r>
    </w:p>
    <w:p w14:paraId="05EBFE7B" w14:textId="52BDE98A" w:rsidR="007A54FD" w:rsidRDefault="003C14A6">
      <w:pPr>
        <w:jc w:val="center"/>
        <w:rPr>
          <w:rFonts w:asciiTheme="minorHAnsi" w:hAnsiTheme="minorHAnsi"/>
          <w:sz w:val="28"/>
          <w:szCs w:val="28"/>
        </w:rPr>
      </w:pPr>
      <w:r w:rsidRPr="00DA4218">
        <w:rPr>
          <w:rFonts w:asciiTheme="minorHAnsi" w:hAnsiTheme="minorHAnsi"/>
          <w:sz w:val="28"/>
          <w:szCs w:val="28"/>
        </w:rPr>
        <w:t xml:space="preserve">À jour per </w:t>
      </w:r>
      <w:r w:rsidR="004D0D53">
        <w:rPr>
          <w:rFonts w:asciiTheme="minorHAnsi" w:hAnsiTheme="minorHAnsi"/>
          <w:sz w:val="28"/>
          <w:szCs w:val="28"/>
        </w:rPr>
        <w:t>10</w:t>
      </w:r>
      <w:r w:rsidR="00231983" w:rsidRPr="00F94079">
        <w:rPr>
          <w:rFonts w:asciiTheme="minorHAnsi" w:hAnsiTheme="minorHAnsi"/>
          <w:sz w:val="28"/>
          <w:szCs w:val="28"/>
        </w:rPr>
        <w:t xml:space="preserve">. </w:t>
      </w:r>
      <w:r w:rsidR="00D57D1D">
        <w:rPr>
          <w:rFonts w:asciiTheme="minorHAnsi" w:hAnsiTheme="minorHAnsi"/>
          <w:sz w:val="28"/>
          <w:szCs w:val="28"/>
        </w:rPr>
        <w:t>februar</w:t>
      </w:r>
      <w:r w:rsidR="00B4798C" w:rsidRPr="00F94079">
        <w:rPr>
          <w:rFonts w:asciiTheme="minorHAnsi" w:hAnsiTheme="minorHAnsi"/>
          <w:sz w:val="28"/>
          <w:szCs w:val="28"/>
        </w:rPr>
        <w:t xml:space="preserve"> </w:t>
      </w:r>
      <w:r w:rsidR="007254DF">
        <w:rPr>
          <w:rFonts w:asciiTheme="minorHAnsi" w:hAnsiTheme="minorHAnsi"/>
          <w:sz w:val="28"/>
          <w:szCs w:val="28"/>
        </w:rPr>
        <w:t>2023</w:t>
      </w:r>
    </w:p>
    <w:p w14:paraId="498E76D8" w14:textId="77777777" w:rsidR="007A54FD" w:rsidRPr="00DA4218" w:rsidRDefault="007A54FD">
      <w:pPr>
        <w:pStyle w:val="Tittel"/>
      </w:pPr>
    </w:p>
    <w:p w14:paraId="169086F2" w14:textId="77777777" w:rsidR="0078264D" w:rsidRPr="0078264D" w:rsidRDefault="0078264D" w:rsidP="000D6191">
      <w:pPr>
        <w:pStyle w:val="Overskrift1"/>
        <w:numPr>
          <w:ilvl w:val="0"/>
          <w:numId w:val="0"/>
        </w:numPr>
        <w:ind w:left="360"/>
      </w:pPr>
      <w:bookmarkStart w:id="0" w:name="_Toc126921856"/>
      <w:r w:rsidRPr="0078264D">
        <w:lastRenderedPageBreak/>
        <w:t>AVVIKSBERETNINGER 2022 – endringer eksempelsamling</w:t>
      </w:r>
      <w:bookmarkEnd w:id="0"/>
    </w:p>
    <w:p w14:paraId="4195A3D1" w14:textId="77777777" w:rsidR="0078264D" w:rsidRPr="007B65C3" w:rsidRDefault="0078264D" w:rsidP="0078264D">
      <w:pPr>
        <w:rPr>
          <w:rFonts w:asciiTheme="minorHAnsi" w:hAnsiTheme="minorHAnsi" w:cstheme="minorHAnsi"/>
          <w:sz w:val="22"/>
          <w:szCs w:val="22"/>
        </w:rPr>
      </w:pPr>
    </w:p>
    <w:p w14:paraId="24BA61B8" w14:textId="42CE12FC" w:rsidR="0078264D" w:rsidRPr="007B65C3" w:rsidRDefault="0078264D" w:rsidP="0078264D">
      <w:pPr>
        <w:rPr>
          <w:rFonts w:asciiTheme="minorHAnsi" w:hAnsiTheme="minorHAnsi" w:cstheme="minorHAnsi"/>
          <w:sz w:val="22"/>
          <w:szCs w:val="22"/>
        </w:rPr>
      </w:pPr>
      <w:r w:rsidRPr="007B65C3">
        <w:rPr>
          <w:rFonts w:asciiTheme="minorHAnsi" w:hAnsiTheme="minorHAnsi" w:cstheme="minorHAnsi"/>
          <w:sz w:val="22"/>
          <w:szCs w:val="22"/>
        </w:rPr>
        <w:t xml:space="preserve">Denne eksempelsamlingen gir eksempler på revisjonsberetninger for kommuner og fylkeskommuner med avvik fra normalberetningen. </w:t>
      </w:r>
      <w:r w:rsidR="00516188">
        <w:rPr>
          <w:rFonts w:asciiTheme="minorHAnsi" w:hAnsiTheme="minorHAnsi" w:cstheme="minorHAnsi"/>
          <w:sz w:val="22"/>
          <w:szCs w:val="22"/>
        </w:rPr>
        <w:t xml:space="preserve">Eksempelsamlingen er basert på oppdatert eksempelsamling med normalberetninger. Eksemplene </w:t>
      </w:r>
      <w:r w:rsidRPr="007B65C3">
        <w:rPr>
          <w:rFonts w:asciiTheme="minorHAnsi" w:hAnsiTheme="minorHAnsi" w:cstheme="minorHAnsi"/>
          <w:sz w:val="22"/>
          <w:szCs w:val="22"/>
        </w:rPr>
        <w:t>omfatter revisjonsberetninger med modifisert konklusjon i form av forbehold, negativ konklusjon og konklusjon om at revisor ikke kan uttale seg</w:t>
      </w:r>
      <w:r w:rsidR="009A2B7F">
        <w:rPr>
          <w:rFonts w:asciiTheme="minorHAnsi" w:hAnsiTheme="minorHAnsi" w:cstheme="minorHAnsi"/>
          <w:sz w:val="22"/>
          <w:szCs w:val="22"/>
        </w:rPr>
        <w:t xml:space="preserve"> i henhold til ISA 705 </w:t>
      </w:r>
      <w:r w:rsidR="00CB02C6">
        <w:rPr>
          <w:rFonts w:asciiTheme="minorHAnsi" w:hAnsiTheme="minorHAnsi" w:cstheme="minorHAnsi"/>
          <w:sz w:val="22"/>
          <w:szCs w:val="22"/>
        </w:rPr>
        <w:t>Modifikasjoner i konklusjonen i den uavhengige revisors beretning</w:t>
      </w:r>
      <w:r w:rsidRPr="007B65C3">
        <w:rPr>
          <w:rFonts w:asciiTheme="minorHAnsi" w:hAnsiTheme="minorHAnsi" w:cstheme="minorHAnsi"/>
          <w:sz w:val="22"/>
          <w:szCs w:val="22"/>
        </w:rPr>
        <w:t>. Videre omfatter eksempelsamlingen revisjonsberetninger med presiseringer og avsnitt om andre forhold</w:t>
      </w:r>
      <w:r w:rsidR="00B67DB1">
        <w:rPr>
          <w:rFonts w:asciiTheme="minorHAnsi" w:hAnsiTheme="minorHAnsi" w:cstheme="minorHAnsi"/>
          <w:sz w:val="22"/>
          <w:szCs w:val="22"/>
        </w:rPr>
        <w:t xml:space="preserve"> i henhold til ISA 706 Presiseringsavsnitt og avsnitt om «andre forhold» </w:t>
      </w:r>
      <w:r w:rsidR="002C2B20">
        <w:rPr>
          <w:rFonts w:asciiTheme="minorHAnsi" w:hAnsiTheme="minorHAnsi" w:cstheme="minorHAnsi"/>
          <w:sz w:val="22"/>
          <w:szCs w:val="22"/>
        </w:rPr>
        <w:t>i den uavhengige revisors beretning</w:t>
      </w:r>
      <w:r w:rsidRPr="007B65C3">
        <w:rPr>
          <w:rFonts w:asciiTheme="minorHAnsi" w:hAnsiTheme="minorHAnsi" w:cstheme="minorHAnsi"/>
          <w:sz w:val="22"/>
          <w:szCs w:val="22"/>
        </w:rPr>
        <w:t>.</w:t>
      </w:r>
    </w:p>
    <w:p w14:paraId="1D438CB0" w14:textId="77777777" w:rsidR="0078264D" w:rsidRDefault="0078264D" w:rsidP="0078264D">
      <w:pPr>
        <w:rPr>
          <w:rFonts w:asciiTheme="minorHAnsi" w:hAnsiTheme="minorHAnsi" w:cstheme="minorHAnsi"/>
          <w:sz w:val="22"/>
          <w:szCs w:val="22"/>
        </w:rPr>
      </w:pPr>
    </w:p>
    <w:p w14:paraId="4379024C" w14:textId="4D365CA5" w:rsidR="0078264D" w:rsidRPr="009757F5" w:rsidRDefault="0078264D" w:rsidP="0078264D">
      <w:pPr>
        <w:rPr>
          <w:rFonts w:asciiTheme="minorHAnsi" w:hAnsiTheme="minorHAnsi" w:cstheme="minorHAnsi"/>
          <w:sz w:val="22"/>
          <w:szCs w:val="22"/>
        </w:rPr>
      </w:pPr>
      <w:r w:rsidRPr="009757F5">
        <w:rPr>
          <w:rFonts w:asciiTheme="minorHAnsi" w:hAnsiTheme="minorHAnsi" w:cstheme="minorHAnsi"/>
          <w:sz w:val="22"/>
          <w:szCs w:val="22"/>
        </w:rPr>
        <w:t xml:space="preserve">Revisjons- og regnskapskomiteen har oppdatert eksempelsamlingen for avviksberetninger til bruk for revisjonen 2022. Komiteen har kommet frem til at informasjonsskrivet ikke nødvendigvis må oppdateres årlig, siden behovet for nytt skriv avhenger av omfang endringer. </w:t>
      </w:r>
      <w:r w:rsidR="00890D4F">
        <w:rPr>
          <w:rFonts w:asciiTheme="minorHAnsi" w:hAnsiTheme="minorHAnsi" w:cstheme="minorHAnsi"/>
          <w:sz w:val="22"/>
          <w:szCs w:val="22"/>
        </w:rPr>
        <w:t>Gjennomgående endringer i revisjonsberetningen</w:t>
      </w:r>
      <w:r w:rsidRPr="009757F5">
        <w:rPr>
          <w:rFonts w:asciiTheme="minorHAnsi" w:hAnsiTheme="minorHAnsi" w:cstheme="minorHAnsi"/>
          <w:sz w:val="22"/>
          <w:szCs w:val="22"/>
        </w:rPr>
        <w:t xml:space="preserve"> er omtalt i eksempelsamlingen for normalberetninger. </w:t>
      </w:r>
    </w:p>
    <w:p w14:paraId="1459E698" w14:textId="77777777" w:rsidR="0078264D" w:rsidRPr="009757F5" w:rsidRDefault="0078264D" w:rsidP="0078264D">
      <w:pPr>
        <w:rPr>
          <w:rFonts w:asciiTheme="minorHAnsi" w:hAnsiTheme="minorHAnsi" w:cstheme="minorHAnsi"/>
          <w:sz w:val="22"/>
          <w:szCs w:val="22"/>
        </w:rPr>
      </w:pPr>
    </w:p>
    <w:p w14:paraId="57F0058C" w14:textId="77777777" w:rsidR="0078264D" w:rsidRDefault="0078264D" w:rsidP="0078264D">
      <w:pPr>
        <w:rPr>
          <w:rFonts w:asciiTheme="minorHAnsi" w:hAnsiTheme="minorHAnsi" w:cstheme="minorHAnsi"/>
          <w:sz w:val="22"/>
          <w:szCs w:val="22"/>
        </w:rPr>
      </w:pPr>
      <w:r w:rsidRPr="00590C93">
        <w:rPr>
          <w:rFonts w:asciiTheme="minorHAnsi" w:hAnsiTheme="minorHAnsi" w:cstheme="minorHAnsi"/>
          <w:sz w:val="22"/>
          <w:szCs w:val="22"/>
        </w:rPr>
        <w:t>De viktigste endringene i eksempelsamlingen utover endringene i normalberetningen er:</w:t>
      </w:r>
    </w:p>
    <w:p w14:paraId="2E11ABC5" w14:textId="77777777" w:rsidR="0078264D" w:rsidRPr="00590C93" w:rsidRDefault="0078264D" w:rsidP="0078264D">
      <w:pPr>
        <w:rPr>
          <w:rFonts w:asciiTheme="minorHAnsi" w:hAnsiTheme="minorHAnsi" w:cstheme="minorHAnsi"/>
          <w:sz w:val="22"/>
          <w:szCs w:val="22"/>
        </w:rPr>
      </w:pPr>
    </w:p>
    <w:p w14:paraId="76F76B39" w14:textId="453ECFB8" w:rsidR="0078264D" w:rsidRPr="000E6C89" w:rsidRDefault="000E6C89" w:rsidP="0078264D">
      <w:pPr>
        <w:pStyle w:val="Listeavsnitt"/>
        <w:numPr>
          <w:ilvl w:val="0"/>
          <w:numId w:val="47"/>
        </w:numPr>
        <w:autoSpaceDE w:val="0"/>
        <w:autoSpaceDN w:val="0"/>
        <w:adjustRightInd w:val="0"/>
        <w:spacing w:before="0" w:after="200" w:line="276" w:lineRule="auto"/>
        <w:jc w:val="left"/>
        <w:rPr>
          <w:rFonts w:asciiTheme="minorHAnsi" w:hAnsiTheme="minorHAnsi" w:cstheme="minorHAnsi"/>
          <w:bCs/>
        </w:rPr>
      </w:pPr>
      <w:r>
        <w:rPr>
          <w:rFonts w:asciiTheme="minorHAnsi" w:hAnsiTheme="minorHAnsi" w:cstheme="minorHAnsi"/>
          <w:bCs/>
        </w:rPr>
        <w:t>Tidligere e</w:t>
      </w:r>
      <w:r w:rsidR="0078264D" w:rsidRPr="00590C93">
        <w:rPr>
          <w:rFonts w:asciiTheme="minorHAnsi" w:hAnsiTheme="minorHAnsi" w:cstheme="minorHAnsi"/>
          <w:bCs/>
        </w:rPr>
        <w:t xml:space="preserve">ksempel </w:t>
      </w:r>
      <w:r w:rsidR="0078264D" w:rsidRPr="007C38FC">
        <w:rPr>
          <w:rFonts w:asciiTheme="minorHAnsi" w:hAnsiTheme="minorHAnsi" w:cstheme="minorHAnsi"/>
          <w:szCs w:val="22"/>
        </w:rPr>
        <w:t xml:space="preserve">3.4 </w:t>
      </w:r>
      <w:r w:rsidR="0078264D" w:rsidRPr="00590C93">
        <w:rPr>
          <w:rFonts w:asciiTheme="minorHAnsi" w:hAnsiTheme="minorHAnsi" w:cstheme="minorHAnsi"/>
          <w:bCs/>
        </w:rPr>
        <w:t>med negativ beretning 15.04 pga</w:t>
      </w:r>
      <w:r w:rsidR="00131DEF">
        <w:rPr>
          <w:rFonts w:asciiTheme="minorHAnsi" w:hAnsiTheme="minorHAnsi" w:cstheme="minorHAnsi"/>
          <w:bCs/>
        </w:rPr>
        <w:t>.</w:t>
      </w:r>
      <w:r w:rsidR="0078264D" w:rsidRPr="00590C93">
        <w:rPr>
          <w:rFonts w:asciiTheme="minorHAnsi" w:hAnsiTheme="minorHAnsi" w:cstheme="minorHAnsi"/>
          <w:bCs/>
        </w:rPr>
        <w:t xml:space="preserve"> revisors arbeidsforhold er tatt ut</w:t>
      </w:r>
      <w:r w:rsidR="0078264D">
        <w:rPr>
          <w:rFonts w:asciiTheme="minorHAnsi" w:hAnsiTheme="minorHAnsi" w:cstheme="minorHAnsi"/>
          <w:bCs/>
        </w:rPr>
        <w:t>.</w:t>
      </w:r>
      <w:r w:rsidR="0078264D" w:rsidRPr="00590C93">
        <w:rPr>
          <w:rFonts w:asciiTheme="minorHAnsi" w:hAnsiTheme="minorHAnsi" w:cstheme="minorHAnsi"/>
          <w:szCs w:val="22"/>
        </w:rPr>
        <w:t xml:space="preserve"> </w:t>
      </w:r>
      <w:r w:rsidR="0078264D">
        <w:rPr>
          <w:rFonts w:asciiTheme="minorHAnsi" w:hAnsiTheme="minorHAnsi" w:cstheme="minorHAnsi"/>
          <w:szCs w:val="22"/>
        </w:rPr>
        <w:t>E</w:t>
      </w:r>
      <w:r w:rsidR="0078264D" w:rsidRPr="007C38FC">
        <w:rPr>
          <w:rFonts w:asciiTheme="minorHAnsi" w:hAnsiTheme="minorHAnsi" w:cstheme="minorHAnsi"/>
          <w:szCs w:val="22"/>
        </w:rPr>
        <w:t>ksempl</w:t>
      </w:r>
      <w:r w:rsidR="0078264D">
        <w:rPr>
          <w:rFonts w:asciiTheme="minorHAnsi" w:hAnsiTheme="minorHAnsi" w:cstheme="minorHAnsi"/>
          <w:szCs w:val="22"/>
        </w:rPr>
        <w:t>et</w:t>
      </w:r>
      <w:r w:rsidR="0078264D" w:rsidRPr="007C38FC">
        <w:rPr>
          <w:rFonts w:asciiTheme="minorHAnsi" w:hAnsiTheme="minorHAnsi" w:cstheme="minorHAnsi"/>
          <w:szCs w:val="22"/>
        </w:rPr>
        <w:t xml:space="preserve"> ble utarbeidet i forbindelse med pandemien og er ikke ment brukt ordinært.</w:t>
      </w:r>
    </w:p>
    <w:p w14:paraId="274848AD" w14:textId="6FFCCD1D" w:rsidR="000E6C89" w:rsidRPr="00590C93" w:rsidRDefault="00980BE5" w:rsidP="0078264D">
      <w:pPr>
        <w:pStyle w:val="Listeavsnitt"/>
        <w:numPr>
          <w:ilvl w:val="0"/>
          <w:numId w:val="47"/>
        </w:numPr>
        <w:autoSpaceDE w:val="0"/>
        <w:autoSpaceDN w:val="0"/>
        <w:adjustRightInd w:val="0"/>
        <w:spacing w:before="0" w:after="200" w:line="276" w:lineRule="auto"/>
        <w:jc w:val="left"/>
        <w:rPr>
          <w:rFonts w:asciiTheme="minorHAnsi" w:hAnsiTheme="minorHAnsi" w:cstheme="minorHAnsi"/>
          <w:bCs/>
        </w:rPr>
      </w:pPr>
      <w:r>
        <w:rPr>
          <w:rFonts w:asciiTheme="minorHAnsi" w:hAnsiTheme="minorHAnsi" w:cstheme="minorHAnsi"/>
          <w:bCs/>
        </w:rPr>
        <w:t xml:space="preserve">Det er tatt inn et nytt eksempel for tilfellet hvor kommunen ikke har avlagt </w:t>
      </w:r>
      <w:r w:rsidR="00936F65">
        <w:rPr>
          <w:rFonts w:asciiTheme="minorHAnsi" w:hAnsiTheme="minorHAnsi" w:cstheme="minorHAnsi"/>
          <w:bCs/>
        </w:rPr>
        <w:t xml:space="preserve">konsolidert årsregnskap, men hvor </w:t>
      </w:r>
      <w:r w:rsidR="005D277C">
        <w:rPr>
          <w:rFonts w:asciiTheme="minorHAnsi" w:hAnsiTheme="minorHAnsi" w:cstheme="minorHAnsi"/>
          <w:bCs/>
        </w:rPr>
        <w:t>kommunekassens årsregnskap er revidert innen fristen for avleggelse av revisjonsberetning.</w:t>
      </w:r>
    </w:p>
    <w:p w14:paraId="47317F77" w14:textId="0967C4BE" w:rsidR="0078264D" w:rsidRPr="007B65C3" w:rsidRDefault="0078264D" w:rsidP="0078264D">
      <w:pPr>
        <w:rPr>
          <w:rFonts w:asciiTheme="minorHAnsi" w:hAnsiTheme="minorHAnsi" w:cstheme="minorHAnsi"/>
          <w:sz w:val="22"/>
          <w:szCs w:val="22"/>
        </w:rPr>
      </w:pPr>
      <w:r w:rsidRPr="007B65C3">
        <w:rPr>
          <w:rFonts w:asciiTheme="minorHAnsi" w:hAnsiTheme="minorHAnsi" w:cstheme="minorHAnsi"/>
          <w:sz w:val="22"/>
          <w:szCs w:val="22"/>
        </w:rPr>
        <w:t xml:space="preserve">Det vises til revisjons- og regnskapskomiteens infoskriv </w:t>
      </w:r>
      <w:r w:rsidR="005D277C">
        <w:rPr>
          <w:rFonts w:asciiTheme="minorHAnsi" w:hAnsiTheme="minorHAnsi" w:cstheme="minorHAnsi"/>
          <w:sz w:val="22"/>
          <w:szCs w:val="22"/>
        </w:rPr>
        <w:t>2</w:t>
      </w:r>
      <w:r w:rsidRPr="007B65C3">
        <w:rPr>
          <w:rFonts w:asciiTheme="minorHAnsi" w:hAnsiTheme="minorHAnsi" w:cstheme="minorHAnsi"/>
          <w:sz w:val="22"/>
          <w:szCs w:val="22"/>
        </w:rPr>
        <w:t>/</w:t>
      </w:r>
      <w:r>
        <w:rPr>
          <w:rFonts w:asciiTheme="minorHAnsi" w:hAnsiTheme="minorHAnsi" w:cstheme="minorHAnsi"/>
          <w:sz w:val="22"/>
          <w:szCs w:val="22"/>
        </w:rPr>
        <w:t>2023</w:t>
      </w:r>
      <w:r w:rsidRPr="007B65C3">
        <w:rPr>
          <w:rFonts w:asciiTheme="minorHAnsi" w:hAnsiTheme="minorHAnsi" w:cstheme="minorHAnsi"/>
          <w:sz w:val="22"/>
          <w:szCs w:val="22"/>
        </w:rPr>
        <w:t xml:space="preserve"> for nærmere veiledning om utforming av revisjonsberetninger med avvik fra normalberetningen.</w:t>
      </w:r>
    </w:p>
    <w:p w14:paraId="50F3CEEC" w14:textId="77777777" w:rsidR="0078264D" w:rsidRPr="007B65C3" w:rsidRDefault="0078264D" w:rsidP="0078264D">
      <w:pPr>
        <w:rPr>
          <w:rFonts w:asciiTheme="minorHAnsi" w:hAnsiTheme="minorHAnsi" w:cstheme="minorHAnsi"/>
          <w:sz w:val="22"/>
          <w:szCs w:val="22"/>
        </w:rPr>
      </w:pPr>
    </w:p>
    <w:p w14:paraId="2D40540C" w14:textId="77777777" w:rsidR="0078264D" w:rsidRDefault="0078264D">
      <w:pPr>
        <w:overflowPunct/>
        <w:autoSpaceDE/>
        <w:autoSpaceDN/>
        <w:adjustRightInd/>
        <w:textAlignment w:val="auto"/>
        <w:rPr>
          <w:rFonts w:asciiTheme="minorHAnsi" w:hAnsiTheme="minorHAnsi"/>
          <w:b/>
          <w:sz w:val="28"/>
        </w:rPr>
      </w:pPr>
      <w:r>
        <w:rPr>
          <w:rFonts w:asciiTheme="minorHAnsi" w:hAnsiTheme="minorHAnsi"/>
          <w:sz w:val="28"/>
        </w:rPr>
        <w:br w:type="page"/>
      </w:r>
    </w:p>
    <w:p w14:paraId="79722537" w14:textId="075399CF" w:rsidR="007A54FD" w:rsidRPr="00944164" w:rsidRDefault="007A54FD">
      <w:pPr>
        <w:pStyle w:val="Tittel"/>
        <w:rPr>
          <w:rFonts w:asciiTheme="minorHAnsi" w:hAnsiTheme="minorHAnsi"/>
          <w:sz w:val="28"/>
        </w:rPr>
      </w:pPr>
      <w:r w:rsidRPr="00944164">
        <w:rPr>
          <w:rFonts w:asciiTheme="minorHAnsi" w:hAnsiTheme="minorHAnsi"/>
          <w:sz w:val="28"/>
        </w:rPr>
        <w:lastRenderedPageBreak/>
        <w:t>INNHOLDSFORTEGNELSE</w:t>
      </w:r>
    </w:p>
    <w:p w14:paraId="2B0AACA3" w14:textId="77777777" w:rsidR="007A54FD" w:rsidRPr="00944164" w:rsidRDefault="00450D82">
      <w:pPr>
        <w:tabs>
          <w:tab w:val="left" w:pos="624"/>
        </w:tabs>
        <w:jc w:val="center"/>
        <w:rPr>
          <w:rFonts w:asciiTheme="minorHAnsi" w:hAnsiTheme="minorHAnsi"/>
          <w:b/>
          <w:sz w:val="28"/>
        </w:rPr>
      </w:pPr>
      <w:r>
        <w:rPr>
          <w:rFonts w:asciiTheme="minorHAnsi" w:hAnsiTheme="minorHAnsi"/>
          <w:b/>
          <w:sz w:val="28"/>
        </w:rPr>
        <w:t xml:space="preserve">BERETNINGER MED AVVIK FRA </w:t>
      </w:r>
      <w:r w:rsidR="007A54FD" w:rsidRPr="00944164">
        <w:rPr>
          <w:rFonts w:asciiTheme="minorHAnsi" w:hAnsiTheme="minorHAnsi"/>
          <w:b/>
          <w:sz w:val="28"/>
        </w:rPr>
        <w:t>NORMALBERETNINGE</w:t>
      </w:r>
      <w:r>
        <w:rPr>
          <w:rFonts w:asciiTheme="minorHAnsi" w:hAnsiTheme="minorHAnsi"/>
          <w:b/>
          <w:sz w:val="28"/>
        </w:rPr>
        <w:t>N</w:t>
      </w:r>
      <w:r w:rsidR="007A54FD" w:rsidRPr="00944164">
        <w:rPr>
          <w:rFonts w:asciiTheme="minorHAnsi" w:hAnsiTheme="minorHAnsi"/>
          <w:b/>
          <w:sz w:val="28"/>
        </w:rPr>
        <w:t xml:space="preserve"> I KOMMUN</w:t>
      </w:r>
      <w:r>
        <w:rPr>
          <w:rFonts w:asciiTheme="minorHAnsi" w:hAnsiTheme="minorHAnsi"/>
          <w:b/>
          <w:sz w:val="28"/>
        </w:rPr>
        <w:t>ER</w:t>
      </w:r>
    </w:p>
    <w:sdt>
      <w:sdtPr>
        <w:id w:val="-2035951832"/>
        <w:docPartObj>
          <w:docPartGallery w:val="Table of Contents"/>
          <w:docPartUnique/>
        </w:docPartObj>
      </w:sdtPr>
      <w:sdtContent>
        <w:p w14:paraId="7C7781D7" w14:textId="77777777" w:rsidR="00C204D5" w:rsidRDefault="00C204D5" w:rsidP="00D03828"/>
        <w:p w14:paraId="22070F76" w14:textId="4ADC57AD" w:rsidR="007E0C4D" w:rsidRDefault="00C204D5">
          <w:pPr>
            <w:pStyle w:val="INNH1"/>
            <w:tabs>
              <w:tab w:val="right" w:leader="dot" w:pos="9060"/>
            </w:tabs>
            <w:rPr>
              <w:rFonts w:eastAsiaTheme="minorEastAsia" w:cstheme="minorBidi"/>
              <w:b w:val="0"/>
              <w:bCs w:val="0"/>
              <w:caps w:val="0"/>
              <w:noProof/>
              <w:sz w:val="22"/>
              <w:szCs w:val="22"/>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126921856" w:history="1">
            <w:r w:rsidR="007E0C4D" w:rsidRPr="00EF40B3">
              <w:rPr>
                <w:rStyle w:val="Hyperkobling"/>
                <w:noProof/>
              </w:rPr>
              <w:t>AVVIKSBERETNINGER 2022 – endringer eksempelsamling</w:t>
            </w:r>
            <w:r w:rsidR="007E0C4D">
              <w:rPr>
                <w:noProof/>
                <w:webHidden/>
              </w:rPr>
              <w:tab/>
            </w:r>
            <w:r w:rsidR="007E0C4D">
              <w:rPr>
                <w:noProof/>
                <w:webHidden/>
              </w:rPr>
              <w:fldChar w:fldCharType="begin"/>
            </w:r>
            <w:r w:rsidR="007E0C4D">
              <w:rPr>
                <w:noProof/>
                <w:webHidden/>
              </w:rPr>
              <w:instrText xml:space="preserve"> PAGEREF _Toc126921856 \h </w:instrText>
            </w:r>
            <w:r w:rsidR="007E0C4D">
              <w:rPr>
                <w:noProof/>
                <w:webHidden/>
              </w:rPr>
            </w:r>
            <w:r w:rsidR="007E0C4D">
              <w:rPr>
                <w:noProof/>
                <w:webHidden/>
              </w:rPr>
              <w:fldChar w:fldCharType="separate"/>
            </w:r>
            <w:r w:rsidR="007E0C4D">
              <w:rPr>
                <w:noProof/>
                <w:webHidden/>
              </w:rPr>
              <w:t>2</w:t>
            </w:r>
            <w:r w:rsidR="007E0C4D">
              <w:rPr>
                <w:noProof/>
                <w:webHidden/>
              </w:rPr>
              <w:fldChar w:fldCharType="end"/>
            </w:r>
          </w:hyperlink>
        </w:p>
        <w:p w14:paraId="03E8E621" w14:textId="646FCE5E" w:rsidR="007E0C4D" w:rsidRDefault="007E0C4D">
          <w:pPr>
            <w:pStyle w:val="INNH1"/>
            <w:tabs>
              <w:tab w:val="left" w:pos="480"/>
              <w:tab w:val="right" w:leader="dot" w:pos="9060"/>
            </w:tabs>
            <w:rPr>
              <w:rFonts w:eastAsiaTheme="minorEastAsia" w:cstheme="minorBidi"/>
              <w:b w:val="0"/>
              <w:bCs w:val="0"/>
              <w:caps w:val="0"/>
              <w:noProof/>
              <w:sz w:val="22"/>
              <w:szCs w:val="22"/>
            </w:rPr>
          </w:pPr>
          <w:hyperlink w:anchor="_Toc126921857" w:history="1">
            <w:r w:rsidRPr="00EF40B3">
              <w:rPr>
                <w:rStyle w:val="Hyperkobling"/>
                <w:noProof/>
              </w:rPr>
              <w:t>1.</w:t>
            </w:r>
            <w:r>
              <w:rPr>
                <w:rFonts w:eastAsiaTheme="minorEastAsia" w:cstheme="minorBidi"/>
                <w:b w:val="0"/>
                <w:bCs w:val="0"/>
                <w:caps w:val="0"/>
                <w:noProof/>
                <w:sz w:val="22"/>
                <w:szCs w:val="22"/>
              </w:rPr>
              <w:tab/>
            </w:r>
            <w:r w:rsidRPr="00EF40B3">
              <w:rPr>
                <w:rStyle w:val="Hyperkobling"/>
                <w:noProof/>
              </w:rPr>
              <w:t>REVISJONSBERETNINGER MED FORBEHOLD (ISA 705 pkt. 7)</w:t>
            </w:r>
            <w:r>
              <w:rPr>
                <w:noProof/>
                <w:webHidden/>
              </w:rPr>
              <w:tab/>
            </w:r>
            <w:r>
              <w:rPr>
                <w:noProof/>
                <w:webHidden/>
              </w:rPr>
              <w:fldChar w:fldCharType="begin"/>
            </w:r>
            <w:r>
              <w:rPr>
                <w:noProof/>
                <w:webHidden/>
              </w:rPr>
              <w:instrText xml:space="preserve"> PAGEREF _Toc126921857 \h </w:instrText>
            </w:r>
            <w:r>
              <w:rPr>
                <w:noProof/>
                <w:webHidden/>
              </w:rPr>
            </w:r>
            <w:r>
              <w:rPr>
                <w:noProof/>
                <w:webHidden/>
              </w:rPr>
              <w:fldChar w:fldCharType="separate"/>
            </w:r>
            <w:r>
              <w:rPr>
                <w:noProof/>
                <w:webHidden/>
              </w:rPr>
              <w:t>4</w:t>
            </w:r>
            <w:r>
              <w:rPr>
                <w:noProof/>
                <w:webHidden/>
              </w:rPr>
              <w:fldChar w:fldCharType="end"/>
            </w:r>
          </w:hyperlink>
        </w:p>
        <w:p w14:paraId="18D145AD" w14:textId="4BF35076" w:rsidR="007E0C4D" w:rsidRDefault="007E0C4D">
          <w:pPr>
            <w:pStyle w:val="INNH2"/>
            <w:rPr>
              <w:rFonts w:eastAsiaTheme="minorEastAsia" w:cstheme="minorBidi"/>
              <w:smallCaps w:val="0"/>
              <w:noProof/>
              <w:sz w:val="22"/>
              <w:szCs w:val="22"/>
            </w:rPr>
          </w:pPr>
          <w:hyperlink w:anchor="_Toc126921858" w:history="1">
            <w:r w:rsidRPr="00EF40B3">
              <w:rPr>
                <w:rStyle w:val="Hyperkobling"/>
                <w:noProof/>
              </w:rPr>
              <w:t>1.1.</w:t>
            </w:r>
            <w:r>
              <w:rPr>
                <w:rFonts w:eastAsiaTheme="minorEastAsia" w:cstheme="minorBidi"/>
                <w:smallCaps w:val="0"/>
                <w:noProof/>
                <w:sz w:val="22"/>
                <w:szCs w:val="22"/>
              </w:rPr>
              <w:tab/>
            </w:r>
            <w:r w:rsidRPr="00EF40B3">
              <w:rPr>
                <w:rStyle w:val="Hyperkobling"/>
                <w:noProof/>
              </w:rPr>
              <w:t>Revisjonens utførelse – svakheter i intern kontroll (registrering og dokumentasjon)</w:t>
            </w:r>
            <w:r>
              <w:rPr>
                <w:noProof/>
                <w:webHidden/>
              </w:rPr>
              <w:tab/>
            </w:r>
            <w:r>
              <w:rPr>
                <w:noProof/>
                <w:webHidden/>
              </w:rPr>
              <w:fldChar w:fldCharType="begin"/>
            </w:r>
            <w:r>
              <w:rPr>
                <w:noProof/>
                <w:webHidden/>
              </w:rPr>
              <w:instrText xml:space="preserve"> PAGEREF _Toc126921858 \h </w:instrText>
            </w:r>
            <w:r>
              <w:rPr>
                <w:noProof/>
                <w:webHidden/>
              </w:rPr>
            </w:r>
            <w:r>
              <w:rPr>
                <w:noProof/>
                <w:webHidden/>
              </w:rPr>
              <w:fldChar w:fldCharType="separate"/>
            </w:r>
            <w:r>
              <w:rPr>
                <w:noProof/>
                <w:webHidden/>
              </w:rPr>
              <w:t>4</w:t>
            </w:r>
            <w:r>
              <w:rPr>
                <w:noProof/>
                <w:webHidden/>
              </w:rPr>
              <w:fldChar w:fldCharType="end"/>
            </w:r>
          </w:hyperlink>
        </w:p>
        <w:p w14:paraId="2F6AAE7A" w14:textId="631BD1A1" w:rsidR="007E0C4D" w:rsidRDefault="007E0C4D">
          <w:pPr>
            <w:pStyle w:val="INNH2"/>
            <w:rPr>
              <w:rFonts w:eastAsiaTheme="minorEastAsia" w:cstheme="minorBidi"/>
              <w:smallCaps w:val="0"/>
              <w:noProof/>
              <w:sz w:val="22"/>
              <w:szCs w:val="22"/>
            </w:rPr>
          </w:pPr>
          <w:hyperlink w:anchor="_Toc126921859" w:history="1">
            <w:r w:rsidRPr="00EF40B3">
              <w:rPr>
                <w:rStyle w:val="Hyperkobling"/>
                <w:noProof/>
              </w:rPr>
              <w:t>1.2.</w:t>
            </w:r>
            <w:r>
              <w:rPr>
                <w:rFonts w:eastAsiaTheme="minorEastAsia" w:cstheme="minorBidi"/>
                <w:smallCaps w:val="0"/>
                <w:noProof/>
                <w:sz w:val="22"/>
                <w:szCs w:val="22"/>
              </w:rPr>
              <w:tab/>
            </w:r>
            <w:r w:rsidRPr="00EF40B3">
              <w:rPr>
                <w:rStyle w:val="Hyperkobling"/>
                <w:noProof/>
              </w:rPr>
              <w:t>Revisjonens utførelse – manglende etterkalkyler på selvkostområdene</w:t>
            </w:r>
            <w:r>
              <w:rPr>
                <w:noProof/>
                <w:webHidden/>
              </w:rPr>
              <w:tab/>
            </w:r>
            <w:r>
              <w:rPr>
                <w:noProof/>
                <w:webHidden/>
              </w:rPr>
              <w:fldChar w:fldCharType="begin"/>
            </w:r>
            <w:r>
              <w:rPr>
                <w:noProof/>
                <w:webHidden/>
              </w:rPr>
              <w:instrText xml:space="preserve"> PAGEREF _Toc126921859 \h </w:instrText>
            </w:r>
            <w:r>
              <w:rPr>
                <w:noProof/>
                <w:webHidden/>
              </w:rPr>
            </w:r>
            <w:r>
              <w:rPr>
                <w:noProof/>
                <w:webHidden/>
              </w:rPr>
              <w:fldChar w:fldCharType="separate"/>
            </w:r>
            <w:r>
              <w:rPr>
                <w:noProof/>
                <w:webHidden/>
              </w:rPr>
              <w:t>7</w:t>
            </w:r>
            <w:r>
              <w:rPr>
                <w:noProof/>
                <w:webHidden/>
              </w:rPr>
              <w:fldChar w:fldCharType="end"/>
            </w:r>
          </w:hyperlink>
        </w:p>
        <w:p w14:paraId="2AB453BD" w14:textId="427E9CC8" w:rsidR="007E0C4D" w:rsidRDefault="007E0C4D">
          <w:pPr>
            <w:pStyle w:val="INNH2"/>
            <w:rPr>
              <w:rFonts w:eastAsiaTheme="minorEastAsia" w:cstheme="minorBidi"/>
              <w:smallCaps w:val="0"/>
              <w:noProof/>
              <w:sz w:val="22"/>
              <w:szCs w:val="22"/>
            </w:rPr>
          </w:pPr>
          <w:hyperlink w:anchor="_Toc126921860" w:history="1">
            <w:r w:rsidRPr="00EF40B3">
              <w:rPr>
                <w:rStyle w:val="Hyperkobling"/>
                <w:noProof/>
              </w:rPr>
              <w:t>1.3.</w:t>
            </w:r>
            <w:r>
              <w:rPr>
                <w:rFonts w:eastAsiaTheme="minorEastAsia" w:cstheme="minorBidi"/>
                <w:smallCaps w:val="0"/>
                <w:noProof/>
                <w:sz w:val="22"/>
                <w:szCs w:val="22"/>
              </w:rPr>
              <w:tab/>
            </w:r>
            <w:r w:rsidRPr="00EF40B3">
              <w:rPr>
                <w:rStyle w:val="Hyperkobling"/>
                <w:noProof/>
              </w:rPr>
              <w:t>Vesentlig usikkerhet i konsolidert årsregnskap – usikkerhet om merverdiavgiftskompensasjon i en regnskapsenhet</w:t>
            </w:r>
            <w:r>
              <w:rPr>
                <w:noProof/>
                <w:webHidden/>
              </w:rPr>
              <w:tab/>
            </w:r>
            <w:r>
              <w:rPr>
                <w:noProof/>
                <w:webHidden/>
              </w:rPr>
              <w:fldChar w:fldCharType="begin"/>
            </w:r>
            <w:r>
              <w:rPr>
                <w:noProof/>
                <w:webHidden/>
              </w:rPr>
              <w:instrText xml:space="preserve"> PAGEREF _Toc126921860 \h </w:instrText>
            </w:r>
            <w:r>
              <w:rPr>
                <w:noProof/>
                <w:webHidden/>
              </w:rPr>
            </w:r>
            <w:r>
              <w:rPr>
                <w:noProof/>
                <w:webHidden/>
              </w:rPr>
              <w:fldChar w:fldCharType="separate"/>
            </w:r>
            <w:r>
              <w:rPr>
                <w:noProof/>
                <w:webHidden/>
              </w:rPr>
              <w:t>10</w:t>
            </w:r>
            <w:r>
              <w:rPr>
                <w:noProof/>
                <w:webHidden/>
              </w:rPr>
              <w:fldChar w:fldCharType="end"/>
            </w:r>
          </w:hyperlink>
        </w:p>
        <w:p w14:paraId="62FD5632" w14:textId="00A07B3A" w:rsidR="007E0C4D" w:rsidRDefault="007E0C4D">
          <w:pPr>
            <w:pStyle w:val="INNH2"/>
            <w:rPr>
              <w:rFonts w:eastAsiaTheme="minorEastAsia" w:cstheme="minorBidi"/>
              <w:smallCaps w:val="0"/>
              <w:noProof/>
              <w:sz w:val="22"/>
              <w:szCs w:val="22"/>
            </w:rPr>
          </w:pPr>
          <w:hyperlink w:anchor="_Toc126921861" w:history="1">
            <w:r w:rsidRPr="00EF40B3">
              <w:rPr>
                <w:rStyle w:val="Hyperkobling"/>
                <w:noProof/>
              </w:rPr>
              <w:t>1.4.</w:t>
            </w:r>
            <w:r>
              <w:rPr>
                <w:rFonts w:eastAsiaTheme="minorEastAsia" w:cstheme="minorBidi"/>
                <w:smallCaps w:val="0"/>
                <w:noProof/>
                <w:sz w:val="22"/>
                <w:szCs w:val="22"/>
              </w:rPr>
              <w:tab/>
            </w:r>
            <w:r w:rsidRPr="00EF40B3">
              <w:rPr>
                <w:rStyle w:val="Hyperkobling"/>
                <w:noProof/>
              </w:rPr>
              <w:t>Avvik fra anerkjent regnskapsprinsipp - dobbeltføringer</w:t>
            </w:r>
            <w:r>
              <w:rPr>
                <w:noProof/>
                <w:webHidden/>
              </w:rPr>
              <w:tab/>
            </w:r>
            <w:r>
              <w:rPr>
                <w:noProof/>
                <w:webHidden/>
              </w:rPr>
              <w:fldChar w:fldCharType="begin"/>
            </w:r>
            <w:r>
              <w:rPr>
                <w:noProof/>
                <w:webHidden/>
              </w:rPr>
              <w:instrText xml:space="preserve"> PAGEREF _Toc126921861 \h </w:instrText>
            </w:r>
            <w:r>
              <w:rPr>
                <w:noProof/>
                <w:webHidden/>
              </w:rPr>
            </w:r>
            <w:r>
              <w:rPr>
                <w:noProof/>
                <w:webHidden/>
              </w:rPr>
              <w:fldChar w:fldCharType="separate"/>
            </w:r>
            <w:r>
              <w:rPr>
                <w:noProof/>
                <w:webHidden/>
              </w:rPr>
              <w:t>13</w:t>
            </w:r>
            <w:r>
              <w:rPr>
                <w:noProof/>
                <w:webHidden/>
              </w:rPr>
              <w:fldChar w:fldCharType="end"/>
            </w:r>
          </w:hyperlink>
        </w:p>
        <w:p w14:paraId="2BE0A285" w14:textId="3FE60076" w:rsidR="007E0C4D" w:rsidRDefault="007E0C4D">
          <w:pPr>
            <w:pStyle w:val="INNH2"/>
            <w:rPr>
              <w:rFonts w:eastAsiaTheme="minorEastAsia" w:cstheme="minorBidi"/>
              <w:smallCaps w:val="0"/>
              <w:noProof/>
              <w:sz w:val="22"/>
              <w:szCs w:val="22"/>
            </w:rPr>
          </w:pPr>
          <w:hyperlink w:anchor="_Toc126921862" w:history="1">
            <w:r w:rsidRPr="00EF40B3">
              <w:rPr>
                <w:rStyle w:val="Hyperkobling"/>
                <w:noProof/>
              </w:rPr>
              <w:t>1.5.</w:t>
            </w:r>
            <w:r>
              <w:rPr>
                <w:rFonts w:eastAsiaTheme="minorEastAsia" w:cstheme="minorBidi"/>
                <w:smallCaps w:val="0"/>
                <w:noProof/>
                <w:sz w:val="22"/>
                <w:szCs w:val="22"/>
              </w:rPr>
              <w:tab/>
            </w:r>
            <w:r w:rsidRPr="00EF40B3">
              <w:rPr>
                <w:rStyle w:val="Hyperkobling"/>
                <w:noProof/>
              </w:rPr>
              <w:t>Avvik fra anerkjent regnskapsprinsipp – driftsutgifter i investering</w:t>
            </w:r>
            <w:r>
              <w:rPr>
                <w:noProof/>
                <w:webHidden/>
              </w:rPr>
              <w:tab/>
            </w:r>
            <w:r>
              <w:rPr>
                <w:noProof/>
                <w:webHidden/>
              </w:rPr>
              <w:fldChar w:fldCharType="begin"/>
            </w:r>
            <w:r>
              <w:rPr>
                <w:noProof/>
                <w:webHidden/>
              </w:rPr>
              <w:instrText xml:space="preserve"> PAGEREF _Toc126921862 \h </w:instrText>
            </w:r>
            <w:r>
              <w:rPr>
                <w:noProof/>
                <w:webHidden/>
              </w:rPr>
            </w:r>
            <w:r>
              <w:rPr>
                <w:noProof/>
                <w:webHidden/>
              </w:rPr>
              <w:fldChar w:fldCharType="separate"/>
            </w:r>
            <w:r>
              <w:rPr>
                <w:noProof/>
                <w:webHidden/>
              </w:rPr>
              <w:t>16</w:t>
            </w:r>
            <w:r>
              <w:rPr>
                <w:noProof/>
                <w:webHidden/>
              </w:rPr>
              <w:fldChar w:fldCharType="end"/>
            </w:r>
          </w:hyperlink>
        </w:p>
        <w:p w14:paraId="63C78070" w14:textId="62AE6959" w:rsidR="007E0C4D" w:rsidRDefault="007E0C4D">
          <w:pPr>
            <w:pStyle w:val="INNH2"/>
            <w:rPr>
              <w:rFonts w:eastAsiaTheme="minorEastAsia" w:cstheme="minorBidi"/>
              <w:smallCaps w:val="0"/>
              <w:noProof/>
              <w:sz w:val="22"/>
              <w:szCs w:val="22"/>
            </w:rPr>
          </w:pPr>
          <w:hyperlink w:anchor="_Toc126921863" w:history="1">
            <w:r w:rsidRPr="00EF40B3">
              <w:rPr>
                <w:rStyle w:val="Hyperkobling"/>
                <w:noProof/>
              </w:rPr>
              <w:t>1.6.</w:t>
            </w:r>
            <w:r>
              <w:rPr>
                <w:rFonts w:eastAsiaTheme="minorEastAsia" w:cstheme="minorBidi"/>
                <w:smallCaps w:val="0"/>
                <w:noProof/>
                <w:sz w:val="22"/>
                <w:szCs w:val="22"/>
              </w:rPr>
              <w:tab/>
            </w:r>
            <w:r w:rsidRPr="00EF40B3">
              <w:rPr>
                <w:rStyle w:val="Hyperkobling"/>
                <w:noProof/>
              </w:rPr>
              <w:t>Avvik fra anerkjent regnskapsprinsipp – ikke utgiftsført minimumsavdrag</w:t>
            </w:r>
            <w:r>
              <w:rPr>
                <w:noProof/>
                <w:webHidden/>
              </w:rPr>
              <w:tab/>
            </w:r>
            <w:r>
              <w:rPr>
                <w:noProof/>
                <w:webHidden/>
              </w:rPr>
              <w:fldChar w:fldCharType="begin"/>
            </w:r>
            <w:r>
              <w:rPr>
                <w:noProof/>
                <w:webHidden/>
              </w:rPr>
              <w:instrText xml:space="preserve"> PAGEREF _Toc126921863 \h </w:instrText>
            </w:r>
            <w:r>
              <w:rPr>
                <w:noProof/>
                <w:webHidden/>
              </w:rPr>
            </w:r>
            <w:r>
              <w:rPr>
                <w:noProof/>
                <w:webHidden/>
              </w:rPr>
              <w:fldChar w:fldCharType="separate"/>
            </w:r>
            <w:r>
              <w:rPr>
                <w:noProof/>
                <w:webHidden/>
              </w:rPr>
              <w:t>19</w:t>
            </w:r>
            <w:r>
              <w:rPr>
                <w:noProof/>
                <w:webHidden/>
              </w:rPr>
              <w:fldChar w:fldCharType="end"/>
            </w:r>
          </w:hyperlink>
        </w:p>
        <w:p w14:paraId="77972466" w14:textId="16FE7F98" w:rsidR="007E0C4D" w:rsidRDefault="007E0C4D">
          <w:pPr>
            <w:pStyle w:val="INNH2"/>
            <w:rPr>
              <w:rFonts w:eastAsiaTheme="minorEastAsia" w:cstheme="minorBidi"/>
              <w:smallCaps w:val="0"/>
              <w:noProof/>
              <w:sz w:val="22"/>
              <w:szCs w:val="22"/>
            </w:rPr>
          </w:pPr>
          <w:hyperlink w:anchor="_Toc126921864" w:history="1">
            <w:r w:rsidRPr="00EF40B3">
              <w:rPr>
                <w:rStyle w:val="Hyperkobling"/>
                <w:noProof/>
              </w:rPr>
              <w:t>1.7.</w:t>
            </w:r>
            <w:r>
              <w:rPr>
                <w:rFonts w:eastAsiaTheme="minorEastAsia" w:cstheme="minorBidi"/>
                <w:smallCaps w:val="0"/>
                <w:noProof/>
                <w:sz w:val="22"/>
                <w:szCs w:val="22"/>
              </w:rPr>
              <w:tab/>
            </w:r>
            <w:r w:rsidRPr="00EF40B3">
              <w:rPr>
                <w:rStyle w:val="Hyperkobling"/>
                <w:noProof/>
              </w:rPr>
              <w:t>Avvik fra anerkjent regnskapsprinsipp – ikke fulgt årsavslutningsreglene</w:t>
            </w:r>
            <w:r>
              <w:rPr>
                <w:noProof/>
                <w:webHidden/>
              </w:rPr>
              <w:tab/>
            </w:r>
            <w:r>
              <w:rPr>
                <w:noProof/>
                <w:webHidden/>
              </w:rPr>
              <w:fldChar w:fldCharType="begin"/>
            </w:r>
            <w:r>
              <w:rPr>
                <w:noProof/>
                <w:webHidden/>
              </w:rPr>
              <w:instrText xml:space="preserve"> PAGEREF _Toc126921864 \h </w:instrText>
            </w:r>
            <w:r>
              <w:rPr>
                <w:noProof/>
                <w:webHidden/>
              </w:rPr>
            </w:r>
            <w:r>
              <w:rPr>
                <w:noProof/>
                <w:webHidden/>
              </w:rPr>
              <w:fldChar w:fldCharType="separate"/>
            </w:r>
            <w:r>
              <w:rPr>
                <w:noProof/>
                <w:webHidden/>
              </w:rPr>
              <w:t>22</w:t>
            </w:r>
            <w:r>
              <w:rPr>
                <w:noProof/>
                <w:webHidden/>
              </w:rPr>
              <w:fldChar w:fldCharType="end"/>
            </w:r>
          </w:hyperlink>
        </w:p>
        <w:p w14:paraId="7C5C437A" w14:textId="6148B045" w:rsidR="007E0C4D" w:rsidRDefault="007E0C4D">
          <w:pPr>
            <w:pStyle w:val="INNH2"/>
            <w:rPr>
              <w:rFonts w:eastAsiaTheme="minorEastAsia" w:cstheme="minorBidi"/>
              <w:smallCaps w:val="0"/>
              <w:noProof/>
              <w:sz w:val="22"/>
              <w:szCs w:val="22"/>
            </w:rPr>
          </w:pPr>
          <w:hyperlink w:anchor="_Toc126921865" w:history="1">
            <w:r w:rsidRPr="00EF40B3">
              <w:rPr>
                <w:rStyle w:val="Hyperkobling"/>
                <w:noProof/>
              </w:rPr>
              <w:t>1.8.</w:t>
            </w:r>
            <w:r>
              <w:rPr>
                <w:rFonts w:eastAsiaTheme="minorEastAsia" w:cstheme="minorBidi"/>
                <w:smallCaps w:val="0"/>
                <w:noProof/>
                <w:sz w:val="22"/>
                <w:szCs w:val="22"/>
              </w:rPr>
              <w:tab/>
            </w:r>
            <w:r w:rsidRPr="00EF40B3">
              <w:rPr>
                <w:rStyle w:val="Hyperkobling"/>
                <w:noProof/>
              </w:rPr>
              <w:t>Avvik fra anerkjent regnskapsprinsipp – avslutning av investeringsregnskapet</w:t>
            </w:r>
            <w:r>
              <w:rPr>
                <w:noProof/>
                <w:webHidden/>
              </w:rPr>
              <w:tab/>
            </w:r>
            <w:r>
              <w:rPr>
                <w:noProof/>
                <w:webHidden/>
              </w:rPr>
              <w:fldChar w:fldCharType="begin"/>
            </w:r>
            <w:r>
              <w:rPr>
                <w:noProof/>
                <w:webHidden/>
              </w:rPr>
              <w:instrText xml:space="preserve"> PAGEREF _Toc126921865 \h </w:instrText>
            </w:r>
            <w:r>
              <w:rPr>
                <w:noProof/>
                <w:webHidden/>
              </w:rPr>
            </w:r>
            <w:r>
              <w:rPr>
                <w:noProof/>
                <w:webHidden/>
              </w:rPr>
              <w:fldChar w:fldCharType="separate"/>
            </w:r>
            <w:r>
              <w:rPr>
                <w:noProof/>
                <w:webHidden/>
              </w:rPr>
              <w:t>25</w:t>
            </w:r>
            <w:r>
              <w:rPr>
                <w:noProof/>
                <w:webHidden/>
              </w:rPr>
              <w:fldChar w:fldCharType="end"/>
            </w:r>
          </w:hyperlink>
        </w:p>
        <w:p w14:paraId="7A95AB35" w14:textId="616A2B00" w:rsidR="007E0C4D" w:rsidRDefault="007E0C4D">
          <w:pPr>
            <w:pStyle w:val="INNH2"/>
            <w:rPr>
              <w:rFonts w:eastAsiaTheme="minorEastAsia" w:cstheme="minorBidi"/>
              <w:smallCaps w:val="0"/>
              <w:noProof/>
              <w:sz w:val="22"/>
              <w:szCs w:val="22"/>
            </w:rPr>
          </w:pPr>
          <w:hyperlink w:anchor="_Toc126921866" w:history="1">
            <w:r w:rsidRPr="00EF40B3">
              <w:rPr>
                <w:rStyle w:val="Hyperkobling"/>
                <w:noProof/>
              </w:rPr>
              <w:t>1.9.</w:t>
            </w:r>
            <w:r>
              <w:rPr>
                <w:rFonts w:eastAsiaTheme="minorEastAsia" w:cstheme="minorBidi"/>
                <w:smallCaps w:val="0"/>
                <w:noProof/>
                <w:sz w:val="22"/>
                <w:szCs w:val="22"/>
              </w:rPr>
              <w:tab/>
            </w:r>
            <w:r w:rsidRPr="00EF40B3">
              <w:rPr>
                <w:rStyle w:val="Hyperkobling"/>
                <w:noProof/>
              </w:rPr>
              <w:t>Avvik fra anerkjent regnskapsprinsipp – avslutning av investeringsregnskapet</w:t>
            </w:r>
            <w:r>
              <w:rPr>
                <w:noProof/>
                <w:webHidden/>
              </w:rPr>
              <w:tab/>
            </w:r>
            <w:r>
              <w:rPr>
                <w:noProof/>
                <w:webHidden/>
              </w:rPr>
              <w:fldChar w:fldCharType="begin"/>
            </w:r>
            <w:r>
              <w:rPr>
                <w:noProof/>
                <w:webHidden/>
              </w:rPr>
              <w:instrText xml:space="preserve"> PAGEREF _Toc126921866 \h </w:instrText>
            </w:r>
            <w:r>
              <w:rPr>
                <w:noProof/>
                <w:webHidden/>
              </w:rPr>
            </w:r>
            <w:r>
              <w:rPr>
                <w:noProof/>
                <w:webHidden/>
              </w:rPr>
              <w:fldChar w:fldCharType="separate"/>
            </w:r>
            <w:r>
              <w:rPr>
                <w:noProof/>
                <w:webHidden/>
              </w:rPr>
              <w:t>28</w:t>
            </w:r>
            <w:r>
              <w:rPr>
                <w:noProof/>
                <w:webHidden/>
              </w:rPr>
              <w:fldChar w:fldCharType="end"/>
            </w:r>
          </w:hyperlink>
        </w:p>
        <w:p w14:paraId="5AD61540" w14:textId="3A788B7F" w:rsidR="007E0C4D" w:rsidRDefault="007E0C4D">
          <w:pPr>
            <w:pStyle w:val="INNH2"/>
            <w:rPr>
              <w:rFonts w:eastAsiaTheme="minorEastAsia" w:cstheme="minorBidi"/>
              <w:smallCaps w:val="0"/>
              <w:noProof/>
              <w:sz w:val="22"/>
              <w:szCs w:val="22"/>
            </w:rPr>
          </w:pPr>
          <w:hyperlink w:anchor="_Toc126921867" w:history="1">
            <w:r w:rsidRPr="00EF40B3">
              <w:rPr>
                <w:rStyle w:val="Hyperkobling"/>
                <w:noProof/>
              </w:rPr>
              <w:t>1.10.</w:t>
            </w:r>
            <w:r>
              <w:rPr>
                <w:rFonts w:eastAsiaTheme="minorEastAsia" w:cstheme="minorBidi"/>
                <w:smallCaps w:val="0"/>
                <w:noProof/>
                <w:sz w:val="22"/>
                <w:szCs w:val="22"/>
              </w:rPr>
              <w:tab/>
            </w:r>
            <w:r w:rsidRPr="00EF40B3">
              <w:rPr>
                <w:rStyle w:val="Hyperkobling"/>
                <w:noProof/>
              </w:rPr>
              <w:t>Avvik fra anerkjent regnskapsprinsipp – behandling av overkurs ved refinansiering av lån</w:t>
            </w:r>
            <w:r>
              <w:rPr>
                <w:noProof/>
                <w:webHidden/>
              </w:rPr>
              <w:tab/>
            </w:r>
            <w:r>
              <w:rPr>
                <w:noProof/>
                <w:webHidden/>
              </w:rPr>
              <w:fldChar w:fldCharType="begin"/>
            </w:r>
            <w:r>
              <w:rPr>
                <w:noProof/>
                <w:webHidden/>
              </w:rPr>
              <w:instrText xml:space="preserve"> PAGEREF _Toc126921867 \h </w:instrText>
            </w:r>
            <w:r>
              <w:rPr>
                <w:noProof/>
                <w:webHidden/>
              </w:rPr>
            </w:r>
            <w:r>
              <w:rPr>
                <w:noProof/>
                <w:webHidden/>
              </w:rPr>
              <w:fldChar w:fldCharType="separate"/>
            </w:r>
            <w:r>
              <w:rPr>
                <w:noProof/>
                <w:webHidden/>
              </w:rPr>
              <w:t>31</w:t>
            </w:r>
            <w:r>
              <w:rPr>
                <w:noProof/>
                <w:webHidden/>
              </w:rPr>
              <w:fldChar w:fldCharType="end"/>
            </w:r>
          </w:hyperlink>
        </w:p>
        <w:p w14:paraId="61FA21F9" w14:textId="5274F417" w:rsidR="007E0C4D" w:rsidRDefault="007E0C4D">
          <w:pPr>
            <w:pStyle w:val="INNH2"/>
            <w:rPr>
              <w:rFonts w:eastAsiaTheme="minorEastAsia" w:cstheme="minorBidi"/>
              <w:smallCaps w:val="0"/>
              <w:noProof/>
              <w:sz w:val="22"/>
              <w:szCs w:val="22"/>
            </w:rPr>
          </w:pPr>
          <w:hyperlink w:anchor="_Toc126921868" w:history="1">
            <w:r w:rsidRPr="00EF40B3">
              <w:rPr>
                <w:rStyle w:val="Hyperkobling"/>
                <w:noProof/>
              </w:rPr>
              <w:t>1.11.</w:t>
            </w:r>
            <w:r>
              <w:rPr>
                <w:rFonts w:eastAsiaTheme="minorEastAsia" w:cstheme="minorBidi"/>
                <w:smallCaps w:val="0"/>
                <w:noProof/>
                <w:sz w:val="22"/>
                <w:szCs w:val="22"/>
              </w:rPr>
              <w:tab/>
            </w:r>
            <w:r w:rsidRPr="00EF40B3">
              <w:rPr>
                <w:rStyle w:val="Hyperkobling"/>
                <w:noProof/>
              </w:rPr>
              <w:t>Øvrige feil og/eller mangler – feilaktige/manglende opplysninger i årsberetningen</w:t>
            </w:r>
            <w:r>
              <w:rPr>
                <w:noProof/>
                <w:webHidden/>
              </w:rPr>
              <w:tab/>
            </w:r>
            <w:r>
              <w:rPr>
                <w:noProof/>
                <w:webHidden/>
              </w:rPr>
              <w:fldChar w:fldCharType="begin"/>
            </w:r>
            <w:r>
              <w:rPr>
                <w:noProof/>
                <w:webHidden/>
              </w:rPr>
              <w:instrText xml:space="preserve"> PAGEREF _Toc126921868 \h </w:instrText>
            </w:r>
            <w:r>
              <w:rPr>
                <w:noProof/>
                <w:webHidden/>
              </w:rPr>
            </w:r>
            <w:r>
              <w:rPr>
                <w:noProof/>
                <w:webHidden/>
              </w:rPr>
              <w:fldChar w:fldCharType="separate"/>
            </w:r>
            <w:r>
              <w:rPr>
                <w:noProof/>
                <w:webHidden/>
              </w:rPr>
              <w:t>34</w:t>
            </w:r>
            <w:r>
              <w:rPr>
                <w:noProof/>
                <w:webHidden/>
              </w:rPr>
              <w:fldChar w:fldCharType="end"/>
            </w:r>
          </w:hyperlink>
        </w:p>
        <w:p w14:paraId="53F6329C" w14:textId="5861BDDB" w:rsidR="007E0C4D" w:rsidRDefault="007E0C4D">
          <w:pPr>
            <w:pStyle w:val="INNH2"/>
            <w:rPr>
              <w:rFonts w:eastAsiaTheme="minorEastAsia" w:cstheme="minorBidi"/>
              <w:smallCaps w:val="0"/>
              <w:noProof/>
              <w:sz w:val="22"/>
              <w:szCs w:val="22"/>
            </w:rPr>
          </w:pPr>
          <w:hyperlink w:anchor="_Toc126921869" w:history="1">
            <w:r w:rsidRPr="00EF40B3">
              <w:rPr>
                <w:rStyle w:val="Hyperkobling"/>
                <w:noProof/>
              </w:rPr>
              <w:t>1.12.</w:t>
            </w:r>
            <w:r>
              <w:rPr>
                <w:rFonts w:eastAsiaTheme="minorEastAsia" w:cstheme="minorBidi"/>
                <w:smallCaps w:val="0"/>
                <w:noProof/>
                <w:sz w:val="22"/>
                <w:szCs w:val="22"/>
              </w:rPr>
              <w:tab/>
            </w:r>
            <w:r w:rsidRPr="00EF40B3">
              <w:rPr>
                <w:rStyle w:val="Hyperkobling"/>
                <w:noProof/>
              </w:rPr>
              <w:t>Øvrige feil og/eller mangler – brudd på bokføringsreglene</w:t>
            </w:r>
            <w:r>
              <w:rPr>
                <w:noProof/>
                <w:webHidden/>
              </w:rPr>
              <w:tab/>
            </w:r>
            <w:r>
              <w:rPr>
                <w:noProof/>
                <w:webHidden/>
              </w:rPr>
              <w:fldChar w:fldCharType="begin"/>
            </w:r>
            <w:r>
              <w:rPr>
                <w:noProof/>
                <w:webHidden/>
              </w:rPr>
              <w:instrText xml:space="preserve"> PAGEREF _Toc126921869 \h </w:instrText>
            </w:r>
            <w:r>
              <w:rPr>
                <w:noProof/>
                <w:webHidden/>
              </w:rPr>
            </w:r>
            <w:r>
              <w:rPr>
                <w:noProof/>
                <w:webHidden/>
              </w:rPr>
              <w:fldChar w:fldCharType="separate"/>
            </w:r>
            <w:r>
              <w:rPr>
                <w:noProof/>
                <w:webHidden/>
              </w:rPr>
              <w:t>37</w:t>
            </w:r>
            <w:r>
              <w:rPr>
                <w:noProof/>
                <w:webHidden/>
              </w:rPr>
              <w:fldChar w:fldCharType="end"/>
            </w:r>
          </w:hyperlink>
        </w:p>
        <w:p w14:paraId="27006CC1" w14:textId="50E6C1D7" w:rsidR="007E0C4D" w:rsidRDefault="007E0C4D">
          <w:pPr>
            <w:pStyle w:val="INNH2"/>
            <w:rPr>
              <w:rFonts w:eastAsiaTheme="minorEastAsia" w:cstheme="minorBidi"/>
              <w:smallCaps w:val="0"/>
              <w:noProof/>
              <w:sz w:val="22"/>
              <w:szCs w:val="22"/>
            </w:rPr>
          </w:pPr>
          <w:hyperlink w:anchor="_Toc126921870" w:history="1">
            <w:r w:rsidRPr="00EF40B3">
              <w:rPr>
                <w:rStyle w:val="Hyperkobling"/>
                <w:noProof/>
              </w:rPr>
              <w:t>1.13.</w:t>
            </w:r>
            <w:r>
              <w:rPr>
                <w:rFonts w:eastAsiaTheme="minorEastAsia" w:cstheme="minorBidi"/>
                <w:smallCaps w:val="0"/>
                <w:noProof/>
                <w:sz w:val="22"/>
                <w:szCs w:val="22"/>
              </w:rPr>
              <w:tab/>
            </w:r>
            <w:r w:rsidRPr="00EF40B3">
              <w:rPr>
                <w:rStyle w:val="Hyperkobling"/>
                <w:noProof/>
              </w:rPr>
              <w:t>Øvrige feil/og eller mangler - budsjettreguleringer</w:t>
            </w:r>
            <w:r>
              <w:rPr>
                <w:noProof/>
                <w:webHidden/>
              </w:rPr>
              <w:tab/>
            </w:r>
            <w:r>
              <w:rPr>
                <w:noProof/>
                <w:webHidden/>
              </w:rPr>
              <w:fldChar w:fldCharType="begin"/>
            </w:r>
            <w:r>
              <w:rPr>
                <w:noProof/>
                <w:webHidden/>
              </w:rPr>
              <w:instrText xml:space="preserve"> PAGEREF _Toc126921870 \h </w:instrText>
            </w:r>
            <w:r>
              <w:rPr>
                <w:noProof/>
                <w:webHidden/>
              </w:rPr>
            </w:r>
            <w:r>
              <w:rPr>
                <w:noProof/>
                <w:webHidden/>
              </w:rPr>
              <w:fldChar w:fldCharType="separate"/>
            </w:r>
            <w:r>
              <w:rPr>
                <w:noProof/>
                <w:webHidden/>
              </w:rPr>
              <w:t>40</w:t>
            </w:r>
            <w:r>
              <w:rPr>
                <w:noProof/>
                <w:webHidden/>
              </w:rPr>
              <w:fldChar w:fldCharType="end"/>
            </w:r>
          </w:hyperlink>
        </w:p>
        <w:p w14:paraId="5658F909" w14:textId="21E15C36" w:rsidR="007E0C4D" w:rsidRDefault="007E0C4D">
          <w:pPr>
            <w:pStyle w:val="INNH2"/>
            <w:rPr>
              <w:rFonts w:eastAsiaTheme="minorEastAsia" w:cstheme="minorBidi"/>
              <w:smallCaps w:val="0"/>
              <w:noProof/>
              <w:sz w:val="22"/>
              <w:szCs w:val="22"/>
            </w:rPr>
          </w:pPr>
          <w:hyperlink w:anchor="_Toc126921871" w:history="1">
            <w:r w:rsidRPr="00EF40B3">
              <w:rPr>
                <w:rStyle w:val="Hyperkobling"/>
                <w:noProof/>
              </w:rPr>
              <w:t>1.14.</w:t>
            </w:r>
            <w:r>
              <w:rPr>
                <w:rFonts w:eastAsiaTheme="minorEastAsia" w:cstheme="minorBidi"/>
                <w:smallCaps w:val="0"/>
                <w:noProof/>
                <w:sz w:val="22"/>
                <w:szCs w:val="22"/>
              </w:rPr>
              <w:tab/>
            </w:r>
            <w:r w:rsidRPr="00EF40B3">
              <w:rPr>
                <w:rStyle w:val="Hyperkobling"/>
                <w:noProof/>
              </w:rPr>
              <w:t>Øvrige feil og/eller mangler – manglende budsjettering (formell mangel)</w:t>
            </w:r>
            <w:r>
              <w:rPr>
                <w:noProof/>
                <w:webHidden/>
              </w:rPr>
              <w:tab/>
            </w:r>
            <w:r>
              <w:rPr>
                <w:noProof/>
                <w:webHidden/>
              </w:rPr>
              <w:fldChar w:fldCharType="begin"/>
            </w:r>
            <w:r>
              <w:rPr>
                <w:noProof/>
                <w:webHidden/>
              </w:rPr>
              <w:instrText xml:space="preserve"> PAGEREF _Toc126921871 \h </w:instrText>
            </w:r>
            <w:r>
              <w:rPr>
                <w:noProof/>
                <w:webHidden/>
              </w:rPr>
            </w:r>
            <w:r>
              <w:rPr>
                <w:noProof/>
                <w:webHidden/>
              </w:rPr>
              <w:fldChar w:fldCharType="separate"/>
            </w:r>
            <w:r>
              <w:rPr>
                <w:noProof/>
                <w:webHidden/>
              </w:rPr>
              <w:t>43</w:t>
            </w:r>
            <w:r>
              <w:rPr>
                <w:noProof/>
                <w:webHidden/>
              </w:rPr>
              <w:fldChar w:fldCharType="end"/>
            </w:r>
          </w:hyperlink>
        </w:p>
        <w:p w14:paraId="2E56AEB4" w14:textId="7954A04F" w:rsidR="007E0C4D" w:rsidRDefault="007E0C4D">
          <w:pPr>
            <w:pStyle w:val="INNH2"/>
            <w:rPr>
              <w:rFonts w:eastAsiaTheme="minorEastAsia" w:cstheme="minorBidi"/>
              <w:smallCaps w:val="0"/>
              <w:noProof/>
              <w:sz w:val="22"/>
              <w:szCs w:val="22"/>
            </w:rPr>
          </w:pPr>
          <w:hyperlink w:anchor="_Toc126921872" w:history="1">
            <w:r w:rsidRPr="00EF40B3">
              <w:rPr>
                <w:rStyle w:val="Hyperkobling"/>
                <w:noProof/>
              </w:rPr>
              <w:t>1.15.</w:t>
            </w:r>
            <w:r>
              <w:rPr>
                <w:rFonts w:eastAsiaTheme="minorEastAsia" w:cstheme="minorBidi"/>
                <w:smallCaps w:val="0"/>
                <w:noProof/>
                <w:sz w:val="22"/>
                <w:szCs w:val="22"/>
              </w:rPr>
              <w:tab/>
            </w:r>
            <w:r w:rsidRPr="00EF40B3">
              <w:rPr>
                <w:rStyle w:val="Hyperkobling"/>
                <w:noProof/>
              </w:rPr>
              <w:t>Beløpsmessige budsjettavvik som ikke er redegjort for</w:t>
            </w:r>
            <w:r>
              <w:rPr>
                <w:noProof/>
                <w:webHidden/>
              </w:rPr>
              <w:tab/>
            </w:r>
            <w:r>
              <w:rPr>
                <w:noProof/>
                <w:webHidden/>
              </w:rPr>
              <w:fldChar w:fldCharType="begin"/>
            </w:r>
            <w:r>
              <w:rPr>
                <w:noProof/>
                <w:webHidden/>
              </w:rPr>
              <w:instrText xml:space="preserve"> PAGEREF _Toc126921872 \h </w:instrText>
            </w:r>
            <w:r>
              <w:rPr>
                <w:noProof/>
                <w:webHidden/>
              </w:rPr>
            </w:r>
            <w:r>
              <w:rPr>
                <w:noProof/>
                <w:webHidden/>
              </w:rPr>
              <w:fldChar w:fldCharType="separate"/>
            </w:r>
            <w:r>
              <w:rPr>
                <w:noProof/>
                <w:webHidden/>
              </w:rPr>
              <w:t>46</w:t>
            </w:r>
            <w:r>
              <w:rPr>
                <w:noProof/>
                <w:webHidden/>
              </w:rPr>
              <w:fldChar w:fldCharType="end"/>
            </w:r>
          </w:hyperlink>
        </w:p>
        <w:p w14:paraId="4E790076" w14:textId="45A315E8" w:rsidR="007E0C4D" w:rsidRDefault="007E0C4D">
          <w:pPr>
            <w:pStyle w:val="INNH2"/>
            <w:rPr>
              <w:rFonts w:eastAsiaTheme="minorEastAsia" w:cstheme="minorBidi"/>
              <w:smallCaps w:val="0"/>
              <w:noProof/>
              <w:sz w:val="22"/>
              <w:szCs w:val="22"/>
            </w:rPr>
          </w:pPr>
          <w:hyperlink w:anchor="_Toc126921873" w:history="1">
            <w:r w:rsidRPr="00EF40B3">
              <w:rPr>
                <w:rStyle w:val="Hyperkobling"/>
                <w:noProof/>
              </w:rPr>
              <w:t>1.16.</w:t>
            </w:r>
            <w:r>
              <w:rPr>
                <w:rFonts w:eastAsiaTheme="minorEastAsia" w:cstheme="minorBidi"/>
                <w:smallCaps w:val="0"/>
                <w:noProof/>
                <w:sz w:val="22"/>
                <w:szCs w:val="22"/>
              </w:rPr>
              <w:tab/>
            </w:r>
            <w:r w:rsidRPr="00EF40B3">
              <w:rPr>
                <w:rStyle w:val="Hyperkobling"/>
                <w:noProof/>
              </w:rPr>
              <w:t>Avvik fra premissene for bruk av bevilgningene som ikke er redegjort for</w:t>
            </w:r>
            <w:r>
              <w:rPr>
                <w:noProof/>
                <w:webHidden/>
              </w:rPr>
              <w:tab/>
            </w:r>
            <w:r>
              <w:rPr>
                <w:noProof/>
                <w:webHidden/>
              </w:rPr>
              <w:fldChar w:fldCharType="begin"/>
            </w:r>
            <w:r>
              <w:rPr>
                <w:noProof/>
                <w:webHidden/>
              </w:rPr>
              <w:instrText xml:space="preserve"> PAGEREF _Toc126921873 \h </w:instrText>
            </w:r>
            <w:r>
              <w:rPr>
                <w:noProof/>
                <w:webHidden/>
              </w:rPr>
            </w:r>
            <w:r>
              <w:rPr>
                <w:noProof/>
                <w:webHidden/>
              </w:rPr>
              <w:fldChar w:fldCharType="separate"/>
            </w:r>
            <w:r>
              <w:rPr>
                <w:noProof/>
                <w:webHidden/>
              </w:rPr>
              <w:t>49</w:t>
            </w:r>
            <w:r>
              <w:rPr>
                <w:noProof/>
                <w:webHidden/>
              </w:rPr>
              <w:fldChar w:fldCharType="end"/>
            </w:r>
          </w:hyperlink>
        </w:p>
        <w:p w14:paraId="13139D3D" w14:textId="77BA18CE" w:rsidR="007E0C4D" w:rsidRDefault="007E0C4D">
          <w:pPr>
            <w:pStyle w:val="INNH1"/>
            <w:tabs>
              <w:tab w:val="left" w:pos="480"/>
              <w:tab w:val="right" w:leader="dot" w:pos="9060"/>
            </w:tabs>
            <w:rPr>
              <w:rFonts w:eastAsiaTheme="minorEastAsia" w:cstheme="minorBidi"/>
              <w:b w:val="0"/>
              <w:bCs w:val="0"/>
              <w:caps w:val="0"/>
              <w:noProof/>
              <w:sz w:val="22"/>
              <w:szCs w:val="22"/>
            </w:rPr>
          </w:pPr>
          <w:hyperlink w:anchor="_Toc126921874" w:history="1">
            <w:r w:rsidRPr="00EF40B3">
              <w:rPr>
                <w:rStyle w:val="Hyperkobling"/>
                <w:noProof/>
              </w:rPr>
              <w:t>2.</w:t>
            </w:r>
            <w:r>
              <w:rPr>
                <w:rFonts w:eastAsiaTheme="minorEastAsia" w:cstheme="minorBidi"/>
                <w:b w:val="0"/>
                <w:bCs w:val="0"/>
                <w:caps w:val="0"/>
                <w:noProof/>
                <w:sz w:val="22"/>
                <w:szCs w:val="22"/>
              </w:rPr>
              <w:tab/>
            </w:r>
            <w:r w:rsidRPr="00EF40B3">
              <w:rPr>
                <w:rStyle w:val="Hyperkobling"/>
                <w:noProof/>
              </w:rPr>
              <w:t>REVISJONSBERETNINGER MED NEGATIV KONKLUSJON OM ÅRSREGNSKAPET (ISA 705 pkt. 8)</w:t>
            </w:r>
            <w:r>
              <w:rPr>
                <w:noProof/>
                <w:webHidden/>
              </w:rPr>
              <w:tab/>
            </w:r>
            <w:r>
              <w:rPr>
                <w:noProof/>
                <w:webHidden/>
              </w:rPr>
              <w:fldChar w:fldCharType="begin"/>
            </w:r>
            <w:r>
              <w:rPr>
                <w:noProof/>
                <w:webHidden/>
              </w:rPr>
              <w:instrText xml:space="preserve"> PAGEREF _Toc126921874 \h </w:instrText>
            </w:r>
            <w:r>
              <w:rPr>
                <w:noProof/>
                <w:webHidden/>
              </w:rPr>
            </w:r>
            <w:r>
              <w:rPr>
                <w:noProof/>
                <w:webHidden/>
              </w:rPr>
              <w:fldChar w:fldCharType="separate"/>
            </w:r>
            <w:r>
              <w:rPr>
                <w:noProof/>
                <w:webHidden/>
              </w:rPr>
              <w:t>53</w:t>
            </w:r>
            <w:r>
              <w:rPr>
                <w:noProof/>
                <w:webHidden/>
              </w:rPr>
              <w:fldChar w:fldCharType="end"/>
            </w:r>
          </w:hyperlink>
        </w:p>
        <w:p w14:paraId="7283F5FD" w14:textId="486EA863" w:rsidR="007E0C4D" w:rsidRDefault="007E0C4D">
          <w:pPr>
            <w:pStyle w:val="INNH2"/>
            <w:rPr>
              <w:rFonts w:eastAsiaTheme="minorEastAsia" w:cstheme="minorBidi"/>
              <w:smallCaps w:val="0"/>
              <w:noProof/>
              <w:sz w:val="22"/>
              <w:szCs w:val="22"/>
            </w:rPr>
          </w:pPr>
          <w:hyperlink w:anchor="_Toc126921877" w:history="1">
            <w:r w:rsidRPr="00EF40B3">
              <w:rPr>
                <w:rStyle w:val="Hyperkobling"/>
                <w:noProof/>
              </w:rPr>
              <w:t>2.1.</w:t>
            </w:r>
            <w:r>
              <w:rPr>
                <w:rFonts w:eastAsiaTheme="minorEastAsia" w:cstheme="minorBidi"/>
                <w:smallCaps w:val="0"/>
                <w:noProof/>
                <w:sz w:val="22"/>
                <w:szCs w:val="22"/>
              </w:rPr>
              <w:tab/>
            </w:r>
            <w:r w:rsidRPr="00EF40B3">
              <w:rPr>
                <w:rStyle w:val="Hyperkobling"/>
                <w:noProof/>
              </w:rPr>
              <w:t>Gjennomgripende feil i årsregnskapet som også medfører feil resultatdisponering – omdisponering av investeringsfond og vedlikehold i investeringsregnskapet</w:t>
            </w:r>
            <w:r>
              <w:rPr>
                <w:noProof/>
                <w:webHidden/>
              </w:rPr>
              <w:tab/>
            </w:r>
            <w:r>
              <w:rPr>
                <w:noProof/>
                <w:webHidden/>
              </w:rPr>
              <w:fldChar w:fldCharType="begin"/>
            </w:r>
            <w:r>
              <w:rPr>
                <w:noProof/>
                <w:webHidden/>
              </w:rPr>
              <w:instrText xml:space="preserve"> PAGEREF _Toc126921877 \h </w:instrText>
            </w:r>
            <w:r>
              <w:rPr>
                <w:noProof/>
                <w:webHidden/>
              </w:rPr>
            </w:r>
            <w:r>
              <w:rPr>
                <w:noProof/>
                <w:webHidden/>
              </w:rPr>
              <w:fldChar w:fldCharType="separate"/>
            </w:r>
            <w:r>
              <w:rPr>
                <w:noProof/>
                <w:webHidden/>
              </w:rPr>
              <w:t>53</w:t>
            </w:r>
            <w:r>
              <w:rPr>
                <w:noProof/>
                <w:webHidden/>
              </w:rPr>
              <w:fldChar w:fldCharType="end"/>
            </w:r>
          </w:hyperlink>
        </w:p>
        <w:p w14:paraId="4B80DA07" w14:textId="0F850D37" w:rsidR="007E0C4D" w:rsidRDefault="007E0C4D">
          <w:pPr>
            <w:pStyle w:val="INNH2"/>
            <w:rPr>
              <w:rFonts w:eastAsiaTheme="minorEastAsia" w:cstheme="minorBidi"/>
              <w:smallCaps w:val="0"/>
              <w:noProof/>
              <w:sz w:val="22"/>
              <w:szCs w:val="22"/>
            </w:rPr>
          </w:pPr>
          <w:hyperlink w:anchor="_Toc126921878" w:history="1">
            <w:r w:rsidRPr="00EF40B3">
              <w:rPr>
                <w:rStyle w:val="Hyperkobling"/>
                <w:noProof/>
              </w:rPr>
              <w:t>2.2.</w:t>
            </w:r>
            <w:r>
              <w:rPr>
                <w:rFonts w:eastAsiaTheme="minorEastAsia" w:cstheme="minorBidi"/>
                <w:smallCaps w:val="0"/>
                <w:noProof/>
                <w:sz w:val="22"/>
                <w:szCs w:val="22"/>
              </w:rPr>
              <w:tab/>
            </w:r>
            <w:r w:rsidRPr="00EF40B3">
              <w:rPr>
                <w:rStyle w:val="Hyperkobling"/>
                <w:noProof/>
              </w:rPr>
              <w:t>Gjennomgripende feil i årsregnskapet som også medfører feil resultatdisponering – feil bruk av inntekter ved salg av kraftaksjer i driftsregnskapet</w:t>
            </w:r>
            <w:r>
              <w:rPr>
                <w:noProof/>
                <w:webHidden/>
              </w:rPr>
              <w:tab/>
            </w:r>
            <w:r>
              <w:rPr>
                <w:noProof/>
                <w:webHidden/>
              </w:rPr>
              <w:fldChar w:fldCharType="begin"/>
            </w:r>
            <w:r>
              <w:rPr>
                <w:noProof/>
                <w:webHidden/>
              </w:rPr>
              <w:instrText xml:space="preserve"> PAGEREF _Toc126921878 \h </w:instrText>
            </w:r>
            <w:r>
              <w:rPr>
                <w:noProof/>
                <w:webHidden/>
              </w:rPr>
            </w:r>
            <w:r>
              <w:rPr>
                <w:noProof/>
                <w:webHidden/>
              </w:rPr>
              <w:fldChar w:fldCharType="separate"/>
            </w:r>
            <w:r>
              <w:rPr>
                <w:noProof/>
                <w:webHidden/>
              </w:rPr>
              <w:t>56</w:t>
            </w:r>
            <w:r>
              <w:rPr>
                <w:noProof/>
                <w:webHidden/>
              </w:rPr>
              <w:fldChar w:fldCharType="end"/>
            </w:r>
          </w:hyperlink>
        </w:p>
        <w:p w14:paraId="293926C5" w14:textId="017B90B4" w:rsidR="007E0C4D" w:rsidRDefault="007E0C4D">
          <w:pPr>
            <w:pStyle w:val="INNH1"/>
            <w:tabs>
              <w:tab w:val="left" w:pos="480"/>
              <w:tab w:val="right" w:leader="dot" w:pos="9060"/>
            </w:tabs>
            <w:rPr>
              <w:rFonts w:eastAsiaTheme="minorEastAsia" w:cstheme="minorBidi"/>
              <w:b w:val="0"/>
              <w:bCs w:val="0"/>
              <w:caps w:val="0"/>
              <w:noProof/>
              <w:sz w:val="22"/>
              <w:szCs w:val="22"/>
            </w:rPr>
          </w:pPr>
          <w:hyperlink w:anchor="_Toc126921879" w:history="1">
            <w:r w:rsidRPr="00EF40B3">
              <w:rPr>
                <w:rStyle w:val="Hyperkobling"/>
                <w:noProof/>
              </w:rPr>
              <w:t>3.</w:t>
            </w:r>
            <w:r>
              <w:rPr>
                <w:rFonts w:eastAsiaTheme="minorEastAsia" w:cstheme="minorBidi"/>
                <w:b w:val="0"/>
                <w:bCs w:val="0"/>
                <w:caps w:val="0"/>
                <w:noProof/>
                <w:sz w:val="22"/>
                <w:szCs w:val="22"/>
              </w:rPr>
              <w:tab/>
            </w:r>
            <w:r w:rsidRPr="00EF40B3">
              <w:rPr>
                <w:rStyle w:val="Hyperkobling"/>
                <w:noProof/>
              </w:rPr>
              <w:t>REVISJONSBERETNINGER SOM KONKLUDERER MED AT REVISOR IKKE KAN UTTALE SEG OM ÅRSREGNSKAPET (ISA 705 pkt. 9-10)</w:t>
            </w:r>
            <w:r>
              <w:rPr>
                <w:noProof/>
                <w:webHidden/>
              </w:rPr>
              <w:tab/>
            </w:r>
            <w:r>
              <w:rPr>
                <w:noProof/>
                <w:webHidden/>
              </w:rPr>
              <w:fldChar w:fldCharType="begin"/>
            </w:r>
            <w:r>
              <w:rPr>
                <w:noProof/>
                <w:webHidden/>
              </w:rPr>
              <w:instrText xml:space="preserve"> PAGEREF _Toc126921879 \h </w:instrText>
            </w:r>
            <w:r>
              <w:rPr>
                <w:noProof/>
                <w:webHidden/>
              </w:rPr>
            </w:r>
            <w:r>
              <w:rPr>
                <w:noProof/>
                <w:webHidden/>
              </w:rPr>
              <w:fldChar w:fldCharType="separate"/>
            </w:r>
            <w:r>
              <w:rPr>
                <w:noProof/>
                <w:webHidden/>
              </w:rPr>
              <w:t>59</w:t>
            </w:r>
            <w:r>
              <w:rPr>
                <w:noProof/>
                <w:webHidden/>
              </w:rPr>
              <w:fldChar w:fldCharType="end"/>
            </w:r>
          </w:hyperlink>
        </w:p>
        <w:p w14:paraId="10912072" w14:textId="182ADB76" w:rsidR="007E0C4D" w:rsidRDefault="007E0C4D">
          <w:pPr>
            <w:pStyle w:val="INNH2"/>
            <w:rPr>
              <w:rFonts w:eastAsiaTheme="minorEastAsia" w:cstheme="minorBidi"/>
              <w:smallCaps w:val="0"/>
              <w:noProof/>
              <w:sz w:val="22"/>
              <w:szCs w:val="22"/>
            </w:rPr>
          </w:pPr>
          <w:hyperlink w:anchor="_Toc126921881" w:history="1">
            <w:r w:rsidRPr="00EF40B3">
              <w:rPr>
                <w:rStyle w:val="Hyperkobling"/>
                <w:noProof/>
              </w:rPr>
              <w:t>3.1.</w:t>
            </w:r>
            <w:r>
              <w:rPr>
                <w:rFonts w:eastAsiaTheme="minorEastAsia" w:cstheme="minorBidi"/>
                <w:smallCaps w:val="0"/>
                <w:noProof/>
                <w:sz w:val="22"/>
                <w:szCs w:val="22"/>
              </w:rPr>
              <w:tab/>
            </w:r>
            <w:r w:rsidRPr="00EF40B3">
              <w:rPr>
                <w:rStyle w:val="Hyperkobling"/>
                <w:noProof/>
              </w:rPr>
              <w:t>Vesentlig svikt i intern kontroll – manglende registrering av budsjett og budsjettendringer</w:t>
            </w:r>
            <w:r>
              <w:rPr>
                <w:noProof/>
                <w:webHidden/>
              </w:rPr>
              <w:tab/>
            </w:r>
            <w:r>
              <w:rPr>
                <w:noProof/>
                <w:webHidden/>
              </w:rPr>
              <w:fldChar w:fldCharType="begin"/>
            </w:r>
            <w:r>
              <w:rPr>
                <w:noProof/>
                <w:webHidden/>
              </w:rPr>
              <w:instrText xml:space="preserve"> PAGEREF _Toc126921881 \h </w:instrText>
            </w:r>
            <w:r>
              <w:rPr>
                <w:noProof/>
                <w:webHidden/>
              </w:rPr>
            </w:r>
            <w:r>
              <w:rPr>
                <w:noProof/>
                <w:webHidden/>
              </w:rPr>
              <w:fldChar w:fldCharType="separate"/>
            </w:r>
            <w:r>
              <w:rPr>
                <w:noProof/>
                <w:webHidden/>
              </w:rPr>
              <w:t>59</w:t>
            </w:r>
            <w:r>
              <w:rPr>
                <w:noProof/>
                <w:webHidden/>
              </w:rPr>
              <w:fldChar w:fldCharType="end"/>
            </w:r>
          </w:hyperlink>
        </w:p>
        <w:p w14:paraId="2A9676D4" w14:textId="66B440A3" w:rsidR="007E0C4D" w:rsidRDefault="007E0C4D">
          <w:pPr>
            <w:pStyle w:val="INNH2"/>
            <w:rPr>
              <w:rFonts w:eastAsiaTheme="minorEastAsia" w:cstheme="minorBidi"/>
              <w:smallCaps w:val="0"/>
              <w:noProof/>
              <w:sz w:val="22"/>
              <w:szCs w:val="22"/>
            </w:rPr>
          </w:pPr>
          <w:hyperlink w:anchor="_Toc126921882" w:history="1">
            <w:r w:rsidRPr="00EF40B3">
              <w:rPr>
                <w:rStyle w:val="Hyperkobling"/>
                <w:noProof/>
              </w:rPr>
              <w:t>3.2.</w:t>
            </w:r>
            <w:r>
              <w:rPr>
                <w:rFonts w:eastAsiaTheme="minorEastAsia" w:cstheme="minorBidi"/>
                <w:smallCaps w:val="0"/>
                <w:noProof/>
                <w:sz w:val="22"/>
                <w:szCs w:val="22"/>
              </w:rPr>
              <w:tab/>
            </w:r>
            <w:r w:rsidRPr="00EF40B3">
              <w:rPr>
                <w:rStyle w:val="Hyperkobling"/>
                <w:noProof/>
              </w:rPr>
              <w:t>Ikke avlagt fullstendig årsregnskap – ikke avlagt konsolidert årsregnskap</w:t>
            </w:r>
            <w:r>
              <w:rPr>
                <w:noProof/>
                <w:webHidden/>
              </w:rPr>
              <w:tab/>
            </w:r>
            <w:r>
              <w:rPr>
                <w:noProof/>
                <w:webHidden/>
              </w:rPr>
              <w:fldChar w:fldCharType="begin"/>
            </w:r>
            <w:r>
              <w:rPr>
                <w:noProof/>
                <w:webHidden/>
              </w:rPr>
              <w:instrText xml:space="preserve"> PAGEREF _Toc126921882 \h </w:instrText>
            </w:r>
            <w:r>
              <w:rPr>
                <w:noProof/>
                <w:webHidden/>
              </w:rPr>
            </w:r>
            <w:r>
              <w:rPr>
                <w:noProof/>
                <w:webHidden/>
              </w:rPr>
              <w:fldChar w:fldCharType="separate"/>
            </w:r>
            <w:r>
              <w:rPr>
                <w:noProof/>
                <w:webHidden/>
              </w:rPr>
              <w:t>62</w:t>
            </w:r>
            <w:r>
              <w:rPr>
                <w:noProof/>
                <w:webHidden/>
              </w:rPr>
              <w:fldChar w:fldCharType="end"/>
            </w:r>
          </w:hyperlink>
        </w:p>
        <w:p w14:paraId="69596C71" w14:textId="46D7CC31" w:rsidR="007E0C4D" w:rsidRDefault="007E0C4D">
          <w:pPr>
            <w:pStyle w:val="INNH2"/>
            <w:rPr>
              <w:rFonts w:eastAsiaTheme="minorEastAsia" w:cstheme="minorBidi"/>
              <w:smallCaps w:val="0"/>
              <w:noProof/>
              <w:sz w:val="22"/>
              <w:szCs w:val="22"/>
            </w:rPr>
          </w:pPr>
          <w:hyperlink w:anchor="_Toc126921883" w:history="1">
            <w:r w:rsidRPr="00EF40B3">
              <w:rPr>
                <w:rStyle w:val="Hyperkobling"/>
                <w:noProof/>
              </w:rPr>
              <w:t>3.3.</w:t>
            </w:r>
            <w:r>
              <w:rPr>
                <w:rFonts w:eastAsiaTheme="minorEastAsia" w:cstheme="minorBidi"/>
                <w:smallCaps w:val="0"/>
                <w:noProof/>
                <w:sz w:val="22"/>
                <w:szCs w:val="22"/>
              </w:rPr>
              <w:tab/>
            </w:r>
            <w:r w:rsidRPr="00EF40B3">
              <w:rPr>
                <w:rStyle w:val="Hyperkobling"/>
                <w:noProof/>
              </w:rPr>
              <w:t>Ikke avgitt fullstendig årsregnskap per 15.04. – regnskapet avgitt uten investeringsregnskap</w:t>
            </w:r>
            <w:r>
              <w:rPr>
                <w:noProof/>
                <w:webHidden/>
              </w:rPr>
              <w:tab/>
            </w:r>
            <w:r>
              <w:rPr>
                <w:noProof/>
                <w:webHidden/>
              </w:rPr>
              <w:fldChar w:fldCharType="begin"/>
            </w:r>
            <w:r>
              <w:rPr>
                <w:noProof/>
                <w:webHidden/>
              </w:rPr>
              <w:instrText xml:space="preserve"> PAGEREF _Toc126921883 \h </w:instrText>
            </w:r>
            <w:r>
              <w:rPr>
                <w:noProof/>
                <w:webHidden/>
              </w:rPr>
            </w:r>
            <w:r>
              <w:rPr>
                <w:noProof/>
                <w:webHidden/>
              </w:rPr>
              <w:fldChar w:fldCharType="separate"/>
            </w:r>
            <w:r>
              <w:rPr>
                <w:noProof/>
                <w:webHidden/>
              </w:rPr>
              <w:t>65</w:t>
            </w:r>
            <w:r>
              <w:rPr>
                <w:noProof/>
                <w:webHidden/>
              </w:rPr>
              <w:fldChar w:fldCharType="end"/>
            </w:r>
          </w:hyperlink>
        </w:p>
        <w:p w14:paraId="26A22B8E" w14:textId="170AE80E" w:rsidR="007E0C4D" w:rsidRDefault="007E0C4D">
          <w:pPr>
            <w:pStyle w:val="INNH2"/>
            <w:rPr>
              <w:rFonts w:eastAsiaTheme="minorEastAsia" w:cstheme="minorBidi"/>
              <w:smallCaps w:val="0"/>
              <w:noProof/>
              <w:sz w:val="22"/>
              <w:szCs w:val="22"/>
            </w:rPr>
          </w:pPr>
          <w:hyperlink w:anchor="_Toc126921884" w:history="1">
            <w:r w:rsidRPr="00EF40B3">
              <w:rPr>
                <w:rStyle w:val="Hyperkobling"/>
                <w:noProof/>
              </w:rPr>
              <w:t>3.4.</w:t>
            </w:r>
            <w:r>
              <w:rPr>
                <w:rFonts w:eastAsiaTheme="minorEastAsia" w:cstheme="minorBidi"/>
                <w:smallCaps w:val="0"/>
                <w:noProof/>
                <w:sz w:val="22"/>
                <w:szCs w:val="22"/>
              </w:rPr>
              <w:tab/>
            </w:r>
            <w:r w:rsidRPr="00EF40B3">
              <w:rPr>
                <w:rStyle w:val="Hyperkobling"/>
                <w:noProof/>
              </w:rPr>
              <w:t>Ikke avgitt årsregnskap og årsberetning innen utløpet av lovens frist</w:t>
            </w:r>
            <w:r>
              <w:rPr>
                <w:noProof/>
                <w:webHidden/>
              </w:rPr>
              <w:tab/>
            </w:r>
            <w:r>
              <w:rPr>
                <w:noProof/>
                <w:webHidden/>
              </w:rPr>
              <w:fldChar w:fldCharType="begin"/>
            </w:r>
            <w:r>
              <w:rPr>
                <w:noProof/>
                <w:webHidden/>
              </w:rPr>
              <w:instrText xml:space="preserve"> PAGEREF _Toc126921884 \h </w:instrText>
            </w:r>
            <w:r>
              <w:rPr>
                <w:noProof/>
                <w:webHidden/>
              </w:rPr>
            </w:r>
            <w:r>
              <w:rPr>
                <w:noProof/>
                <w:webHidden/>
              </w:rPr>
              <w:fldChar w:fldCharType="separate"/>
            </w:r>
            <w:r>
              <w:rPr>
                <w:noProof/>
                <w:webHidden/>
              </w:rPr>
              <w:t>67</w:t>
            </w:r>
            <w:r>
              <w:rPr>
                <w:noProof/>
                <w:webHidden/>
              </w:rPr>
              <w:fldChar w:fldCharType="end"/>
            </w:r>
          </w:hyperlink>
        </w:p>
        <w:p w14:paraId="366DADC5" w14:textId="75B5B3ED" w:rsidR="007E0C4D" w:rsidRDefault="007E0C4D">
          <w:pPr>
            <w:pStyle w:val="INNH1"/>
            <w:tabs>
              <w:tab w:val="left" w:pos="480"/>
              <w:tab w:val="right" w:leader="dot" w:pos="9060"/>
            </w:tabs>
            <w:rPr>
              <w:rFonts w:eastAsiaTheme="minorEastAsia" w:cstheme="minorBidi"/>
              <w:b w:val="0"/>
              <w:bCs w:val="0"/>
              <w:caps w:val="0"/>
              <w:noProof/>
              <w:sz w:val="22"/>
              <w:szCs w:val="22"/>
            </w:rPr>
          </w:pPr>
          <w:hyperlink w:anchor="_Toc126921885" w:history="1">
            <w:r w:rsidRPr="00EF40B3">
              <w:rPr>
                <w:rStyle w:val="Hyperkobling"/>
                <w:noProof/>
              </w:rPr>
              <w:t>4.</w:t>
            </w:r>
            <w:r>
              <w:rPr>
                <w:rFonts w:eastAsiaTheme="minorEastAsia" w:cstheme="minorBidi"/>
                <w:b w:val="0"/>
                <w:bCs w:val="0"/>
                <w:caps w:val="0"/>
                <w:noProof/>
                <w:sz w:val="22"/>
                <w:szCs w:val="22"/>
              </w:rPr>
              <w:tab/>
            </w:r>
            <w:r w:rsidRPr="00EF40B3">
              <w:rPr>
                <w:rStyle w:val="Hyperkobling"/>
                <w:noProof/>
              </w:rPr>
              <w:t>REVISJONSBERETNINGER MED PRESISERING OG AVSNITT OM «ANDRE FORHOLD» (ISA 706)</w:t>
            </w:r>
            <w:r>
              <w:rPr>
                <w:noProof/>
                <w:webHidden/>
              </w:rPr>
              <w:tab/>
            </w:r>
            <w:r>
              <w:rPr>
                <w:noProof/>
                <w:webHidden/>
              </w:rPr>
              <w:fldChar w:fldCharType="begin"/>
            </w:r>
            <w:r>
              <w:rPr>
                <w:noProof/>
                <w:webHidden/>
              </w:rPr>
              <w:instrText xml:space="preserve"> PAGEREF _Toc126921885 \h </w:instrText>
            </w:r>
            <w:r>
              <w:rPr>
                <w:noProof/>
                <w:webHidden/>
              </w:rPr>
            </w:r>
            <w:r>
              <w:rPr>
                <w:noProof/>
                <w:webHidden/>
              </w:rPr>
              <w:fldChar w:fldCharType="separate"/>
            </w:r>
            <w:r>
              <w:rPr>
                <w:noProof/>
                <w:webHidden/>
              </w:rPr>
              <w:t>68</w:t>
            </w:r>
            <w:r>
              <w:rPr>
                <w:noProof/>
                <w:webHidden/>
              </w:rPr>
              <w:fldChar w:fldCharType="end"/>
            </w:r>
          </w:hyperlink>
        </w:p>
        <w:p w14:paraId="28B02779" w14:textId="47D67211" w:rsidR="007E0C4D" w:rsidRDefault="007E0C4D">
          <w:pPr>
            <w:pStyle w:val="INNH2"/>
            <w:rPr>
              <w:rFonts w:eastAsiaTheme="minorEastAsia" w:cstheme="minorBidi"/>
              <w:smallCaps w:val="0"/>
              <w:noProof/>
              <w:sz w:val="22"/>
              <w:szCs w:val="22"/>
            </w:rPr>
          </w:pPr>
          <w:hyperlink w:anchor="_Toc126921887" w:history="1">
            <w:r w:rsidRPr="00EF40B3">
              <w:rPr>
                <w:rStyle w:val="Hyperkobling"/>
                <w:noProof/>
              </w:rPr>
              <w:t>4.1.</w:t>
            </w:r>
            <w:r>
              <w:rPr>
                <w:rFonts w:eastAsiaTheme="minorEastAsia" w:cstheme="minorBidi"/>
                <w:smallCaps w:val="0"/>
                <w:noProof/>
                <w:sz w:val="22"/>
                <w:szCs w:val="22"/>
              </w:rPr>
              <w:tab/>
            </w:r>
            <w:r w:rsidRPr="00EF40B3">
              <w:rPr>
                <w:rStyle w:val="Hyperkobling"/>
                <w:noProof/>
              </w:rPr>
              <w:t>Presisering – endret praktisering av regnskapsprinsipp</w:t>
            </w:r>
            <w:r>
              <w:rPr>
                <w:noProof/>
                <w:webHidden/>
              </w:rPr>
              <w:tab/>
            </w:r>
            <w:r>
              <w:rPr>
                <w:noProof/>
                <w:webHidden/>
              </w:rPr>
              <w:fldChar w:fldCharType="begin"/>
            </w:r>
            <w:r>
              <w:rPr>
                <w:noProof/>
                <w:webHidden/>
              </w:rPr>
              <w:instrText xml:space="preserve"> PAGEREF _Toc126921887 \h </w:instrText>
            </w:r>
            <w:r>
              <w:rPr>
                <w:noProof/>
                <w:webHidden/>
              </w:rPr>
            </w:r>
            <w:r>
              <w:rPr>
                <w:noProof/>
                <w:webHidden/>
              </w:rPr>
              <w:fldChar w:fldCharType="separate"/>
            </w:r>
            <w:r>
              <w:rPr>
                <w:noProof/>
                <w:webHidden/>
              </w:rPr>
              <w:t>68</w:t>
            </w:r>
            <w:r>
              <w:rPr>
                <w:noProof/>
                <w:webHidden/>
              </w:rPr>
              <w:fldChar w:fldCharType="end"/>
            </w:r>
          </w:hyperlink>
        </w:p>
        <w:p w14:paraId="08E71CAF" w14:textId="201F4F5C" w:rsidR="007E0C4D" w:rsidRDefault="007E0C4D">
          <w:pPr>
            <w:pStyle w:val="INNH2"/>
            <w:rPr>
              <w:rFonts w:eastAsiaTheme="minorEastAsia" w:cstheme="minorBidi"/>
              <w:smallCaps w:val="0"/>
              <w:noProof/>
              <w:sz w:val="22"/>
              <w:szCs w:val="22"/>
            </w:rPr>
          </w:pPr>
          <w:hyperlink w:anchor="_Toc126921888" w:history="1">
            <w:r w:rsidRPr="00EF40B3">
              <w:rPr>
                <w:rStyle w:val="Hyperkobling"/>
                <w:noProof/>
              </w:rPr>
              <w:t>4.2.</w:t>
            </w:r>
            <w:r>
              <w:rPr>
                <w:rFonts w:eastAsiaTheme="minorEastAsia" w:cstheme="minorBidi"/>
                <w:smallCaps w:val="0"/>
                <w:noProof/>
                <w:sz w:val="22"/>
                <w:szCs w:val="22"/>
              </w:rPr>
              <w:tab/>
            </w:r>
            <w:r w:rsidRPr="00EF40B3">
              <w:rPr>
                <w:rStyle w:val="Hyperkobling"/>
                <w:noProof/>
              </w:rPr>
              <w:t>Presisering – usikkerhet om utfall av erstatningssøksmål</w:t>
            </w:r>
            <w:r>
              <w:rPr>
                <w:noProof/>
                <w:webHidden/>
              </w:rPr>
              <w:tab/>
            </w:r>
            <w:r>
              <w:rPr>
                <w:noProof/>
                <w:webHidden/>
              </w:rPr>
              <w:fldChar w:fldCharType="begin"/>
            </w:r>
            <w:r>
              <w:rPr>
                <w:noProof/>
                <w:webHidden/>
              </w:rPr>
              <w:instrText xml:space="preserve"> PAGEREF _Toc126921888 \h </w:instrText>
            </w:r>
            <w:r>
              <w:rPr>
                <w:noProof/>
                <w:webHidden/>
              </w:rPr>
            </w:r>
            <w:r>
              <w:rPr>
                <w:noProof/>
                <w:webHidden/>
              </w:rPr>
              <w:fldChar w:fldCharType="separate"/>
            </w:r>
            <w:r>
              <w:rPr>
                <w:noProof/>
                <w:webHidden/>
              </w:rPr>
              <w:t>71</w:t>
            </w:r>
            <w:r>
              <w:rPr>
                <w:noProof/>
                <w:webHidden/>
              </w:rPr>
              <w:fldChar w:fldCharType="end"/>
            </w:r>
          </w:hyperlink>
        </w:p>
        <w:p w14:paraId="2544233E" w14:textId="435EF164" w:rsidR="007E0C4D" w:rsidRDefault="007E0C4D">
          <w:pPr>
            <w:pStyle w:val="INNH2"/>
            <w:rPr>
              <w:rFonts w:eastAsiaTheme="minorEastAsia" w:cstheme="minorBidi"/>
              <w:smallCaps w:val="0"/>
              <w:noProof/>
              <w:sz w:val="22"/>
              <w:szCs w:val="22"/>
            </w:rPr>
          </w:pPr>
          <w:hyperlink w:anchor="_Toc126921889" w:history="1">
            <w:r w:rsidRPr="00EF40B3">
              <w:rPr>
                <w:rStyle w:val="Hyperkobling"/>
                <w:noProof/>
              </w:rPr>
              <w:t>4.3.</w:t>
            </w:r>
            <w:r>
              <w:rPr>
                <w:rFonts w:eastAsiaTheme="minorEastAsia" w:cstheme="minorBidi"/>
                <w:smallCaps w:val="0"/>
                <w:noProof/>
                <w:sz w:val="22"/>
                <w:szCs w:val="22"/>
              </w:rPr>
              <w:tab/>
            </w:r>
            <w:r w:rsidRPr="00EF40B3">
              <w:rPr>
                <w:rStyle w:val="Hyperkobling"/>
                <w:noProof/>
              </w:rPr>
              <w:t>Andre forhold – manglende rapportering om intern kontroll og manglende etterlevelse av lov om offentlige anskaffelser</w:t>
            </w:r>
            <w:r>
              <w:rPr>
                <w:noProof/>
                <w:webHidden/>
              </w:rPr>
              <w:tab/>
            </w:r>
            <w:r>
              <w:rPr>
                <w:noProof/>
                <w:webHidden/>
              </w:rPr>
              <w:fldChar w:fldCharType="begin"/>
            </w:r>
            <w:r>
              <w:rPr>
                <w:noProof/>
                <w:webHidden/>
              </w:rPr>
              <w:instrText xml:space="preserve"> PAGEREF _Toc126921889 \h </w:instrText>
            </w:r>
            <w:r>
              <w:rPr>
                <w:noProof/>
                <w:webHidden/>
              </w:rPr>
            </w:r>
            <w:r>
              <w:rPr>
                <w:noProof/>
                <w:webHidden/>
              </w:rPr>
              <w:fldChar w:fldCharType="separate"/>
            </w:r>
            <w:r>
              <w:rPr>
                <w:noProof/>
                <w:webHidden/>
              </w:rPr>
              <w:t>74</w:t>
            </w:r>
            <w:r>
              <w:rPr>
                <w:noProof/>
                <w:webHidden/>
              </w:rPr>
              <w:fldChar w:fldCharType="end"/>
            </w:r>
          </w:hyperlink>
        </w:p>
        <w:p w14:paraId="4208C7CE" w14:textId="3FB230C7" w:rsidR="007E0C4D" w:rsidRDefault="007E0C4D">
          <w:pPr>
            <w:pStyle w:val="INNH2"/>
            <w:rPr>
              <w:rFonts w:eastAsiaTheme="minorEastAsia" w:cstheme="minorBidi"/>
              <w:smallCaps w:val="0"/>
              <w:noProof/>
              <w:sz w:val="22"/>
              <w:szCs w:val="22"/>
            </w:rPr>
          </w:pPr>
          <w:hyperlink w:anchor="_Toc126921890" w:history="1">
            <w:r w:rsidRPr="00EF40B3">
              <w:rPr>
                <w:rStyle w:val="Hyperkobling"/>
                <w:noProof/>
              </w:rPr>
              <w:t>4.4.</w:t>
            </w:r>
            <w:r>
              <w:rPr>
                <w:rFonts w:eastAsiaTheme="minorEastAsia" w:cstheme="minorBidi"/>
                <w:smallCaps w:val="0"/>
                <w:noProof/>
                <w:sz w:val="22"/>
                <w:szCs w:val="22"/>
              </w:rPr>
              <w:tab/>
            </w:r>
            <w:r w:rsidRPr="00EF40B3">
              <w:rPr>
                <w:rStyle w:val="Hyperkobling"/>
                <w:noProof/>
              </w:rPr>
              <w:t>Andre forhold – vesentlige brudd på selvkostbestemmelsene på VAR-området</w:t>
            </w:r>
            <w:r>
              <w:rPr>
                <w:noProof/>
                <w:webHidden/>
              </w:rPr>
              <w:tab/>
            </w:r>
            <w:r>
              <w:rPr>
                <w:noProof/>
                <w:webHidden/>
              </w:rPr>
              <w:fldChar w:fldCharType="begin"/>
            </w:r>
            <w:r>
              <w:rPr>
                <w:noProof/>
                <w:webHidden/>
              </w:rPr>
              <w:instrText xml:space="preserve"> PAGEREF _Toc126921890 \h </w:instrText>
            </w:r>
            <w:r>
              <w:rPr>
                <w:noProof/>
                <w:webHidden/>
              </w:rPr>
            </w:r>
            <w:r>
              <w:rPr>
                <w:noProof/>
                <w:webHidden/>
              </w:rPr>
              <w:fldChar w:fldCharType="separate"/>
            </w:r>
            <w:r>
              <w:rPr>
                <w:noProof/>
                <w:webHidden/>
              </w:rPr>
              <w:t>77</w:t>
            </w:r>
            <w:r>
              <w:rPr>
                <w:noProof/>
                <w:webHidden/>
              </w:rPr>
              <w:fldChar w:fldCharType="end"/>
            </w:r>
          </w:hyperlink>
        </w:p>
        <w:p w14:paraId="65E61236" w14:textId="1F82C93A" w:rsidR="007E0C4D" w:rsidRDefault="007E0C4D">
          <w:pPr>
            <w:pStyle w:val="INNH2"/>
            <w:rPr>
              <w:rFonts w:eastAsiaTheme="minorEastAsia" w:cstheme="minorBidi"/>
              <w:smallCaps w:val="0"/>
              <w:noProof/>
              <w:sz w:val="22"/>
              <w:szCs w:val="22"/>
            </w:rPr>
          </w:pPr>
          <w:hyperlink w:anchor="_Toc126921891" w:history="1">
            <w:r w:rsidRPr="00EF40B3">
              <w:rPr>
                <w:rStyle w:val="Hyperkobling"/>
                <w:noProof/>
              </w:rPr>
              <w:t>4.5.</w:t>
            </w:r>
            <w:r>
              <w:rPr>
                <w:rFonts w:eastAsiaTheme="minorEastAsia" w:cstheme="minorBidi"/>
                <w:smallCaps w:val="0"/>
                <w:noProof/>
                <w:sz w:val="22"/>
                <w:szCs w:val="22"/>
              </w:rPr>
              <w:tab/>
            </w:r>
            <w:r w:rsidRPr="00EF40B3">
              <w:rPr>
                <w:rStyle w:val="Hyperkobling"/>
                <w:noProof/>
              </w:rPr>
              <w:t>Andre forhold – låneopptak uten fullmakter</w:t>
            </w:r>
            <w:r>
              <w:rPr>
                <w:noProof/>
                <w:webHidden/>
              </w:rPr>
              <w:tab/>
            </w:r>
            <w:r>
              <w:rPr>
                <w:noProof/>
                <w:webHidden/>
              </w:rPr>
              <w:fldChar w:fldCharType="begin"/>
            </w:r>
            <w:r>
              <w:rPr>
                <w:noProof/>
                <w:webHidden/>
              </w:rPr>
              <w:instrText xml:space="preserve"> PAGEREF _Toc126921891 \h </w:instrText>
            </w:r>
            <w:r>
              <w:rPr>
                <w:noProof/>
                <w:webHidden/>
              </w:rPr>
            </w:r>
            <w:r>
              <w:rPr>
                <w:noProof/>
                <w:webHidden/>
              </w:rPr>
              <w:fldChar w:fldCharType="separate"/>
            </w:r>
            <w:r>
              <w:rPr>
                <w:noProof/>
                <w:webHidden/>
              </w:rPr>
              <w:t>80</w:t>
            </w:r>
            <w:r>
              <w:rPr>
                <w:noProof/>
                <w:webHidden/>
              </w:rPr>
              <w:fldChar w:fldCharType="end"/>
            </w:r>
          </w:hyperlink>
        </w:p>
        <w:p w14:paraId="46557C6E" w14:textId="1ED2AD1C" w:rsidR="007E0C4D" w:rsidRDefault="007E0C4D">
          <w:pPr>
            <w:pStyle w:val="INNH2"/>
            <w:rPr>
              <w:rFonts w:eastAsiaTheme="minorEastAsia" w:cstheme="minorBidi"/>
              <w:smallCaps w:val="0"/>
              <w:noProof/>
              <w:sz w:val="22"/>
              <w:szCs w:val="22"/>
            </w:rPr>
          </w:pPr>
          <w:hyperlink w:anchor="_Toc126921892" w:history="1">
            <w:r w:rsidRPr="00EF40B3">
              <w:rPr>
                <w:rStyle w:val="Hyperkobling"/>
                <w:noProof/>
              </w:rPr>
              <w:t>4.6.</w:t>
            </w:r>
            <w:r>
              <w:rPr>
                <w:rFonts w:eastAsiaTheme="minorEastAsia" w:cstheme="minorBidi"/>
                <w:smallCaps w:val="0"/>
                <w:noProof/>
                <w:sz w:val="22"/>
                <w:szCs w:val="22"/>
              </w:rPr>
              <w:tab/>
            </w:r>
            <w:r w:rsidRPr="00EF40B3">
              <w:rPr>
                <w:rStyle w:val="Hyperkobling"/>
                <w:noProof/>
              </w:rPr>
              <w:t>Andre forhold – mangler ved oppbevaring av skattetrekksmidler</w:t>
            </w:r>
            <w:r>
              <w:rPr>
                <w:noProof/>
                <w:webHidden/>
              </w:rPr>
              <w:tab/>
            </w:r>
            <w:r>
              <w:rPr>
                <w:noProof/>
                <w:webHidden/>
              </w:rPr>
              <w:fldChar w:fldCharType="begin"/>
            </w:r>
            <w:r>
              <w:rPr>
                <w:noProof/>
                <w:webHidden/>
              </w:rPr>
              <w:instrText xml:space="preserve"> PAGEREF _Toc126921892 \h </w:instrText>
            </w:r>
            <w:r>
              <w:rPr>
                <w:noProof/>
                <w:webHidden/>
              </w:rPr>
            </w:r>
            <w:r>
              <w:rPr>
                <w:noProof/>
                <w:webHidden/>
              </w:rPr>
              <w:fldChar w:fldCharType="separate"/>
            </w:r>
            <w:r>
              <w:rPr>
                <w:noProof/>
                <w:webHidden/>
              </w:rPr>
              <w:t>83</w:t>
            </w:r>
            <w:r>
              <w:rPr>
                <w:noProof/>
                <w:webHidden/>
              </w:rPr>
              <w:fldChar w:fldCharType="end"/>
            </w:r>
          </w:hyperlink>
        </w:p>
        <w:p w14:paraId="5893677E" w14:textId="4B56A029" w:rsidR="007E0C4D" w:rsidRDefault="007E0C4D">
          <w:pPr>
            <w:pStyle w:val="INNH2"/>
            <w:rPr>
              <w:rFonts w:eastAsiaTheme="minorEastAsia" w:cstheme="minorBidi"/>
              <w:smallCaps w:val="0"/>
              <w:noProof/>
              <w:sz w:val="22"/>
              <w:szCs w:val="22"/>
            </w:rPr>
          </w:pPr>
          <w:hyperlink w:anchor="_Toc126921893" w:history="1">
            <w:r w:rsidRPr="00EF40B3">
              <w:rPr>
                <w:rStyle w:val="Hyperkobling"/>
                <w:noProof/>
              </w:rPr>
              <w:t>4.7.</w:t>
            </w:r>
            <w:r>
              <w:rPr>
                <w:rFonts w:eastAsiaTheme="minorEastAsia" w:cstheme="minorBidi"/>
                <w:smallCaps w:val="0"/>
                <w:noProof/>
                <w:sz w:val="22"/>
                <w:szCs w:val="22"/>
              </w:rPr>
              <w:tab/>
            </w:r>
            <w:r w:rsidRPr="00EF40B3">
              <w:rPr>
                <w:rStyle w:val="Hyperkobling"/>
                <w:noProof/>
              </w:rPr>
              <w:t>Ny revisjonsberetning etter at tidligere er tilbakekalt</w:t>
            </w:r>
            <w:r>
              <w:rPr>
                <w:noProof/>
                <w:webHidden/>
              </w:rPr>
              <w:tab/>
            </w:r>
            <w:r>
              <w:rPr>
                <w:noProof/>
                <w:webHidden/>
              </w:rPr>
              <w:fldChar w:fldCharType="begin"/>
            </w:r>
            <w:r>
              <w:rPr>
                <w:noProof/>
                <w:webHidden/>
              </w:rPr>
              <w:instrText xml:space="preserve"> PAGEREF _Toc126921893 \h </w:instrText>
            </w:r>
            <w:r>
              <w:rPr>
                <w:noProof/>
                <w:webHidden/>
              </w:rPr>
            </w:r>
            <w:r>
              <w:rPr>
                <w:noProof/>
                <w:webHidden/>
              </w:rPr>
              <w:fldChar w:fldCharType="separate"/>
            </w:r>
            <w:r>
              <w:rPr>
                <w:noProof/>
                <w:webHidden/>
              </w:rPr>
              <w:t>86</w:t>
            </w:r>
            <w:r>
              <w:rPr>
                <w:noProof/>
                <w:webHidden/>
              </w:rPr>
              <w:fldChar w:fldCharType="end"/>
            </w:r>
          </w:hyperlink>
        </w:p>
        <w:p w14:paraId="7E479B5C" w14:textId="29F63D51" w:rsidR="007A54FD" w:rsidRPr="00DA43C7" w:rsidRDefault="00C204D5" w:rsidP="00DA43C7">
          <w:r>
            <w:rPr>
              <w:rFonts w:asciiTheme="minorHAnsi" w:hAnsiTheme="minorHAnsi" w:cstheme="minorHAnsi"/>
              <w:b/>
              <w:bCs/>
              <w:caps/>
              <w:sz w:val="20"/>
            </w:rPr>
            <w:fldChar w:fldCharType="end"/>
          </w:r>
        </w:p>
      </w:sdtContent>
    </w:sdt>
    <w:p w14:paraId="1C2D6C4D" w14:textId="3368C60B" w:rsidR="00450D82" w:rsidRPr="008C3743" w:rsidRDefault="007A54FD" w:rsidP="008C3743">
      <w:pPr>
        <w:pStyle w:val="Overskrift1"/>
      </w:pPr>
      <w:r w:rsidRPr="00944164">
        <w:br w:type="page"/>
      </w:r>
      <w:bookmarkStart w:id="1" w:name="_Toc150496327"/>
      <w:bookmarkStart w:id="2" w:name="_Toc150498103"/>
      <w:bookmarkStart w:id="3" w:name="_Toc150501646"/>
      <w:bookmarkStart w:id="4" w:name="_Toc150502453"/>
      <w:bookmarkStart w:id="5" w:name="_Toc150503744"/>
      <w:bookmarkStart w:id="6" w:name="_Toc150508288"/>
      <w:bookmarkStart w:id="7" w:name="_Toc150509854"/>
      <w:bookmarkStart w:id="8" w:name="_Toc150516378"/>
      <w:bookmarkStart w:id="9" w:name="_Toc156194455"/>
      <w:bookmarkStart w:id="10" w:name="_Toc156526317"/>
      <w:bookmarkStart w:id="11" w:name="_Toc156528491"/>
      <w:bookmarkStart w:id="12" w:name="_Toc156544867"/>
      <w:bookmarkStart w:id="13" w:name="_Toc157579265"/>
      <w:bookmarkStart w:id="14" w:name="_Toc158125125"/>
      <w:bookmarkStart w:id="15" w:name="_Toc158125223"/>
      <w:bookmarkStart w:id="16" w:name="_Toc441225016"/>
      <w:bookmarkStart w:id="17" w:name="_Toc63430227"/>
      <w:bookmarkStart w:id="18" w:name="_Toc126921857"/>
      <w:r w:rsidR="00450D82" w:rsidRPr="008C3743">
        <w:lastRenderedPageBreak/>
        <w:t>REVISJONSBERETNINGER MED FORBEHOLD (ISA 705 pkt. 7)</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5A097A6" w14:textId="77777777" w:rsidR="00450D82" w:rsidRDefault="00450D82" w:rsidP="00450D82"/>
    <w:p w14:paraId="4CE66E55" w14:textId="0FAD1E74" w:rsidR="00450D82" w:rsidRPr="000332FC" w:rsidRDefault="00450D82" w:rsidP="000332FC">
      <w:pPr>
        <w:pStyle w:val="Overskrift2"/>
      </w:pPr>
      <w:bookmarkStart w:id="19" w:name="_Toc63430228"/>
      <w:bookmarkStart w:id="20" w:name="_Toc156194459"/>
      <w:bookmarkStart w:id="21" w:name="_Toc156526321"/>
      <w:bookmarkStart w:id="22" w:name="_Toc156528495"/>
      <w:bookmarkStart w:id="23" w:name="_Toc156544871"/>
      <w:bookmarkStart w:id="24" w:name="_Toc157579270"/>
      <w:bookmarkStart w:id="25" w:name="_Toc158125130"/>
      <w:bookmarkStart w:id="26" w:name="_Toc158125228"/>
      <w:bookmarkStart w:id="27" w:name="_Toc254872177"/>
      <w:bookmarkStart w:id="28" w:name="_Toc441225017"/>
      <w:bookmarkStart w:id="29" w:name="_Toc126921858"/>
      <w:r w:rsidRPr="000332FC">
        <w:t>Revisjonens utførelse – svakheter i intern kontroll (registrering og dokumentasjon)</w:t>
      </w:r>
      <w:bookmarkEnd w:id="19"/>
      <w:bookmarkEnd w:id="29"/>
      <w:r w:rsidRPr="000332FC">
        <w:t xml:space="preserve"> </w:t>
      </w:r>
      <w:bookmarkEnd w:id="20"/>
      <w:bookmarkEnd w:id="21"/>
      <w:bookmarkEnd w:id="22"/>
      <w:bookmarkEnd w:id="23"/>
      <w:bookmarkEnd w:id="24"/>
      <w:bookmarkEnd w:id="25"/>
      <w:bookmarkEnd w:id="26"/>
      <w:bookmarkEnd w:id="27"/>
      <w:bookmarkEnd w:id="28"/>
    </w:p>
    <w:p w14:paraId="3F23811B" w14:textId="77777777" w:rsidR="00DC683C" w:rsidRPr="004D3C32" w:rsidRDefault="00DC683C" w:rsidP="004D3C32">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C683C" w:rsidRPr="00555278" w14:paraId="5CF23809" w14:textId="77777777" w:rsidTr="00EA6081">
        <w:tc>
          <w:tcPr>
            <w:tcW w:w="9212" w:type="dxa"/>
            <w:shd w:val="clear" w:color="auto" w:fill="auto"/>
          </w:tcPr>
          <w:p w14:paraId="501CB48F" w14:textId="77777777" w:rsidR="00DC683C" w:rsidRPr="00555278" w:rsidRDefault="00DC683C" w:rsidP="006E3634">
            <w:pPr>
              <w:rPr>
                <w:rFonts w:asciiTheme="minorHAnsi" w:hAnsiTheme="minorHAnsi"/>
                <w:b/>
                <w:bCs/>
                <w:sz w:val="22"/>
                <w:szCs w:val="22"/>
              </w:rPr>
            </w:pPr>
            <w:r w:rsidRPr="00555278">
              <w:rPr>
                <w:rFonts w:asciiTheme="minorHAnsi" w:hAnsiTheme="minorHAnsi"/>
                <w:b/>
                <w:sz w:val="22"/>
                <w:szCs w:val="22"/>
              </w:rPr>
              <w:t>Forutsetninger:</w:t>
            </w:r>
          </w:p>
          <w:p w14:paraId="7847C449" w14:textId="3E9F921C" w:rsidR="00DC683C" w:rsidRPr="00555278" w:rsidRDefault="00DC683C" w:rsidP="006E3634">
            <w:pPr>
              <w:pStyle w:val="Listeavsnitt"/>
              <w:numPr>
                <w:ilvl w:val="0"/>
                <w:numId w:val="28"/>
              </w:numPr>
              <w:rPr>
                <w:rFonts w:asciiTheme="minorHAnsi" w:hAnsiTheme="minorHAnsi"/>
                <w:bCs/>
                <w:szCs w:val="22"/>
              </w:rPr>
            </w:pPr>
            <w:r w:rsidRPr="00555278">
              <w:rPr>
                <w:rFonts w:asciiTheme="minorHAnsi" w:hAnsiTheme="minorHAnsi"/>
                <w:szCs w:val="22"/>
              </w:rPr>
              <w:t xml:space="preserve">Revisjon av et fullstendig </w:t>
            </w:r>
            <w:r w:rsidR="008606CD" w:rsidRPr="00555278">
              <w:rPr>
                <w:rFonts w:asciiTheme="minorHAnsi" w:hAnsiTheme="minorHAnsi"/>
                <w:szCs w:val="22"/>
              </w:rPr>
              <w:t>års</w:t>
            </w:r>
            <w:r w:rsidRPr="00555278">
              <w:rPr>
                <w:rFonts w:asciiTheme="minorHAnsi" w:hAnsiTheme="minorHAnsi"/>
                <w:szCs w:val="22"/>
              </w:rPr>
              <w:t>regnskap for en kommune/fylkeskommune.</w:t>
            </w:r>
          </w:p>
          <w:p w14:paraId="74422BC3" w14:textId="52D913E8" w:rsidR="00450D82" w:rsidRPr="00555278" w:rsidRDefault="00207051" w:rsidP="006E3634">
            <w:pPr>
              <w:pStyle w:val="Listeavsnitt"/>
              <w:numPr>
                <w:ilvl w:val="0"/>
                <w:numId w:val="28"/>
              </w:numPr>
              <w:rPr>
                <w:rFonts w:asciiTheme="minorHAnsi" w:hAnsiTheme="minorHAnsi"/>
                <w:bCs/>
                <w:szCs w:val="22"/>
              </w:rPr>
            </w:pPr>
            <w:r>
              <w:rPr>
                <w:rFonts w:asciiTheme="minorHAnsi" w:hAnsiTheme="minorHAnsi"/>
                <w:bCs/>
                <w:szCs w:val="22"/>
              </w:rPr>
              <w:t xml:space="preserve">Kommunen har ikke tilfredsstillende avstemming og dokumentasjon </w:t>
            </w:r>
            <w:r w:rsidR="00085405">
              <w:rPr>
                <w:rFonts w:asciiTheme="minorHAnsi" w:hAnsiTheme="minorHAnsi"/>
                <w:bCs/>
                <w:szCs w:val="22"/>
              </w:rPr>
              <w:t>av balansen.</w:t>
            </w:r>
            <w:r w:rsidR="00450D82" w:rsidRPr="00555278">
              <w:rPr>
                <w:rFonts w:asciiTheme="minorHAnsi" w:hAnsiTheme="minorHAnsi"/>
                <w:bCs/>
                <w:szCs w:val="22"/>
              </w:rPr>
              <w:t xml:space="preserve"> Dette innebærer brudd på bokføringsreglene.</w:t>
            </w:r>
          </w:p>
          <w:p w14:paraId="2995D2CD" w14:textId="2A0F1DF1" w:rsidR="00450D82" w:rsidRDefault="00450D82" w:rsidP="006E3634">
            <w:pPr>
              <w:pStyle w:val="Listeavsnitt"/>
              <w:numPr>
                <w:ilvl w:val="0"/>
                <w:numId w:val="28"/>
              </w:numPr>
              <w:rPr>
                <w:rFonts w:asciiTheme="minorHAnsi" w:hAnsiTheme="minorHAnsi"/>
                <w:bCs/>
                <w:szCs w:val="22"/>
              </w:rPr>
            </w:pPr>
            <w:r w:rsidRPr="00555278">
              <w:rPr>
                <w:rFonts w:asciiTheme="minorHAnsi" w:hAnsiTheme="minorHAnsi"/>
                <w:bCs/>
                <w:szCs w:val="22"/>
              </w:rPr>
              <w:t xml:space="preserve">Det </w:t>
            </w:r>
            <w:r w:rsidR="00085405">
              <w:rPr>
                <w:rFonts w:asciiTheme="minorHAnsi" w:hAnsiTheme="minorHAnsi"/>
                <w:bCs/>
                <w:szCs w:val="22"/>
              </w:rPr>
              <w:t xml:space="preserve">har ikke vært mulig å innhente annet </w:t>
            </w:r>
            <w:r w:rsidR="006D62CB">
              <w:rPr>
                <w:rFonts w:asciiTheme="minorHAnsi" w:hAnsiTheme="minorHAnsi"/>
                <w:bCs/>
                <w:szCs w:val="22"/>
              </w:rPr>
              <w:t>revisjonsbevis for vesentlige deler av balansen.</w:t>
            </w:r>
            <w:r w:rsidR="00085405" w:rsidRPr="00555278">
              <w:rPr>
                <w:rFonts w:asciiTheme="minorHAnsi" w:hAnsiTheme="minorHAnsi"/>
                <w:bCs/>
                <w:szCs w:val="22"/>
              </w:rPr>
              <w:t xml:space="preserve"> </w:t>
            </w:r>
            <w:r w:rsidRPr="00555278">
              <w:rPr>
                <w:rFonts w:asciiTheme="minorHAnsi" w:hAnsiTheme="minorHAnsi"/>
                <w:bCs/>
                <w:szCs w:val="22"/>
              </w:rPr>
              <w:t xml:space="preserve">Revisor kan derfor ikke uttale seg om </w:t>
            </w:r>
            <w:r w:rsidR="00872B3C">
              <w:rPr>
                <w:rFonts w:asciiTheme="minorHAnsi" w:hAnsiTheme="minorHAnsi"/>
                <w:bCs/>
                <w:szCs w:val="22"/>
              </w:rPr>
              <w:t>riktigheten av disse balansekontoene</w:t>
            </w:r>
            <w:r w:rsidR="001D459A">
              <w:rPr>
                <w:rStyle w:val="Fotnotereferanse"/>
                <w:rFonts w:asciiTheme="minorHAnsi" w:hAnsiTheme="minorHAnsi"/>
                <w:bCs/>
                <w:szCs w:val="22"/>
              </w:rPr>
              <w:footnoteReference w:id="2"/>
            </w:r>
            <w:r w:rsidRPr="00555278">
              <w:rPr>
                <w:rFonts w:asciiTheme="minorHAnsi" w:hAnsiTheme="minorHAnsi"/>
                <w:bCs/>
                <w:szCs w:val="22"/>
              </w:rPr>
              <w:t>.</w:t>
            </w:r>
          </w:p>
          <w:p w14:paraId="5B5570BA" w14:textId="77777777" w:rsidR="00DC683C" w:rsidRPr="006A6239" w:rsidRDefault="00450D82" w:rsidP="006E3634">
            <w:pPr>
              <w:pStyle w:val="Listeavsnitt"/>
              <w:numPr>
                <w:ilvl w:val="0"/>
                <w:numId w:val="28"/>
              </w:numPr>
              <w:rPr>
                <w:rFonts w:asciiTheme="minorHAnsi" w:hAnsiTheme="minorHAnsi"/>
                <w:szCs w:val="22"/>
              </w:rPr>
            </w:pPr>
            <w:r w:rsidRPr="00555278">
              <w:rPr>
                <w:rFonts w:asciiTheme="minorHAnsi" w:hAnsiTheme="minorHAnsi"/>
                <w:bCs/>
                <w:szCs w:val="22"/>
              </w:rPr>
              <w:t xml:space="preserve">De mulige konsekvensene vurderes som vesentlige, men ikke gjennomgripende for </w:t>
            </w:r>
            <w:r w:rsidR="001920E4">
              <w:rPr>
                <w:rFonts w:asciiTheme="minorHAnsi" w:hAnsiTheme="minorHAnsi"/>
                <w:bCs/>
                <w:szCs w:val="22"/>
              </w:rPr>
              <w:t>kommunekassens års</w:t>
            </w:r>
            <w:r w:rsidRPr="00555278">
              <w:rPr>
                <w:rFonts w:asciiTheme="minorHAnsi" w:hAnsiTheme="minorHAnsi"/>
                <w:bCs/>
                <w:szCs w:val="22"/>
              </w:rPr>
              <w:t>regnskap</w:t>
            </w:r>
            <w:r w:rsidR="009A18FE">
              <w:rPr>
                <w:rFonts w:asciiTheme="minorHAnsi" w:hAnsiTheme="minorHAnsi"/>
                <w:bCs/>
                <w:szCs w:val="22"/>
              </w:rPr>
              <w:t xml:space="preserve"> og </w:t>
            </w:r>
            <w:r w:rsidR="002F5690">
              <w:rPr>
                <w:rFonts w:asciiTheme="minorHAnsi" w:hAnsiTheme="minorHAnsi"/>
                <w:bCs/>
                <w:szCs w:val="22"/>
              </w:rPr>
              <w:t>det konsoliderte årsregnskapet</w:t>
            </w:r>
            <w:r w:rsidRPr="00555278">
              <w:rPr>
                <w:rFonts w:asciiTheme="minorHAnsi" w:hAnsiTheme="minorHAnsi"/>
                <w:bCs/>
                <w:szCs w:val="22"/>
              </w:rPr>
              <w:t>.</w:t>
            </w:r>
          </w:p>
          <w:p w14:paraId="73C4B8CB" w14:textId="30D23722" w:rsidR="006A6239" w:rsidRPr="00327321" w:rsidRDefault="009A5442" w:rsidP="009A5442">
            <w:pPr>
              <w:pStyle w:val="Listeavsnitt"/>
              <w:numPr>
                <w:ilvl w:val="0"/>
                <w:numId w:val="28"/>
              </w:numPr>
              <w:rPr>
                <w:rFonts w:asciiTheme="minorHAnsi" w:hAnsiTheme="minorHAnsi"/>
                <w:bCs/>
                <w:szCs w:val="22"/>
              </w:rPr>
            </w:pPr>
            <w:r>
              <w:rPr>
                <w:rFonts w:asciiTheme="minorHAnsi" w:hAnsiTheme="minorHAnsi"/>
                <w:bCs/>
                <w:szCs w:val="22"/>
              </w:rPr>
              <w:t xml:space="preserve">Forholdet vurderes å innebære risiko for vesentlige feil knyttet til utgifter eller inntekter, og </w:t>
            </w:r>
            <w:r w:rsidR="002403ED">
              <w:rPr>
                <w:rFonts w:asciiTheme="minorHAnsi" w:hAnsiTheme="minorHAnsi"/>
                <w:bCs/>
                <w:szCs w:val="22"/>
              </w:rPr>
              <w:t xml:space="preserve">det er derfor mulighet for at det kunne vært </w:t>
            </w:r>
            <w:r w:rsidR="00327321">
              <w:rPr>
                <w:rFonts w:asciiTheme="minorHAnsi" w:hAnsiTheme="minorHAnsi"/>
                <w:bCs/>
                <w:szCs w:val="22"/>
              </w:rPr>
              <w:t>vesentlige budsjettavvik som skulle vært redegjort for. Det tas derfor også forbehold om årsberetningen og redegjørelsen for vesentlige budsjettavvik.</w:t>
            </w:r>
          </w:p>
        </w:tc>
      </w:tr>
    </w:tbl>
    <w:p w14:paraId="535C8783" w14:textId="77777777" w:rsidR="00DC683C" w:rsidRPr="00555278" w:rsidRDefault="00DC683C" w:rsidP="006E3634">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DC683C" w:rsidRPr="00555278" w14:paraId="1FEECABE" w14:textId="77777777" w:rsidTr="00BA253A">
        <w:trPr>
          <w:cantSplit/>
          <w:trHeight w:hRule="exact" w:val="1435"/>
        </w:trPr>
        <w:tc>
          <w:tcPr>
            <w:tcW w:w="6167" w:type="dxa"/>
          </w:tcPr>
          <w:p w14:paraId="1FC7890E" w14:textId="085C7F2F" w:rsidR="00DC683C" w:rsidRPr="00555278" w:rsidRDefault="00DC683C" w:rsidP="006E3634">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 xml:space="preserve">kommunestyret/fylkestinget i </w:t>
            </w:r>
            <w:r w:rsidR="006D2403">
              <w:rPr>
                <w:rFonts w:asciiTheme="minorHAnsi" w:hAnsiTheme="minorHAnsi"/>
                <w:sz w:val="22"/>
                <w:szCs w:val="22"/>
              </w:rPr>
              <w:t>Abc</w:t>
            </w:r>
            <w:r w:rsidRPr="00555278">
              <w:rPr>
                <w:rFonts w:asciiTheme="minorHAnsi" w:hAnsiTheme="minorHAnsi"/>
                <w:sz w:val="22"/>
                <w:szCs w:val="22"/>
              </w:rPr>
              <w:t xml:space="preserve"> kommune/fylke</w:t>
            </w:r>
          </w:p>
          <w:p w14:paraId="44E1971B" w14:textId="77777777" w:rsidR="00DC683C" w:rsidRPr="00555278" w:rsidRDefault="00DC683C" w:rsidP="006E3634">
            <w:pPr>
              <w:rPr>
                <w:rFonts w:asciiTheme="minorHAnsi" w:hAnsiTheme="minorHAnsi"/>
                <w:sz w:val="22"/>
                <w:szCs w:val="22"/>
              </w:rPr>
            </w:pPr>
          </w:p>
        </w:tc>
        <w:tc>
          <w:tcPr>
            <w:tcW w:w="3685" w:type="dxa"/>
          </w:tcPr>
          <w:p w14:paraId="1D6EC96B" w14:textId="77777777" w:rsidR="00DC683C" w:rsidRPr="00555278" w:rsidRDefault="00DC683C" w:rsidP="006E3634">
            <w:pPr>
              <w:rPr>
                <w:rFonts w:asciiTheme="minorHAnsi" w:hAnsiTheme="minorHAnsi"/>
                <w:sz w:val="22"/>
                <w:szCs w:val="22"/>
              </w:rPr>
            </w:pPr>
            <w:r w:rsidRPr="00555278">
              <w:rPr>
                <w:rFonts w:asciiTheme="minorHAnsi" w:hAnsiTheme="minorHAnsi"/>
                <w:sz w:val="22"/>
                <w:szCs w:val="22"/>
              </w:rPr>
              <w:t xml:space="preserve">Kopi: </w:t>
            </w:r>
          </w:p>
          <w:p w14:paraId="3E31C2D9" w14:textId="77777777" w:rsidR="00DC683C" w:rsidRPr="00555278" w:rsidRDefault="00DC683C" w:rsidP="006E3634">
            <w:pPr>
              <w:rPr>
                <w:rFonts w:asciiTheme="minorHAnsi" w:hAnsiTheme="minorHAnsi"/>
                <w:sz w:val="22"/>
                <w:szCs w:val="22"/>
              </w:rPr>
            </w:pPr>
            <w:r w:rsidRPr="00555278">
              <w:rPr>
                <w:rFonts w:asciiTheme="minorHAnsi" w:hAnsiTheme="minorHAnsi"/>
                <w:sz w:val="22"/>
                <w:szCs w:val="22"/>
              </w:rPr>
              <w:t>Kontrollutvalget</w:t>
            </w:r>
          </w:p>
          <w:p w14:paraId="160CC26C" w14:textId="77777777" w:rsidR="00DC683C" w:rsidRPr="00555278" w:rsidRDefault="00DC683C" w:rsidP="006E3634">
            <w:pPr>
              <w:rPr>
                <w:rFonts w:asciiTheme="minorHAnsi" w:hAnsiTheme="minorHAnsi"/>
                <w:sz w:val="22"/>
                <w:szCs w:val="22"/>
              </w:rPr>
            </w:pPr>
            <w:r w:rsidRPr="00555278">
              <w:rPr>
                <w:rFonts w:asciiTheme="minorHAnsi" w:hAnsiTheme="minorHAnsi"/>
                <w:sz w:val="22"/>
                <w:szCs w:val="22"/>
              </w:rPr>
              <w:t>Formannskapet/fylkesutvalget</w:t>
            </w:r>
          </w:p>
          <w:p w14:paraId="028B5692" w14:textId="3411B8E4" w:rsidR="00DC683C" w:rsidRPr="00555278" w:rsidRDefault="00D35506" w:rsidP="006E3634">
            <w:pPr>
              <w:rPr>
                <w:rFonts w:asciiTheme="minorHAnsi" w:hAnsiTheme="minorHAnsi"/>
                <w:sz w:val="22"/>
                <w:szCs w:val="22"/>
              </w:rPr>
            </w:pPr>
            <w:r>
              <w:rPr>
                <w:rFonts w:asciiTheme="minorHAnsi" w:hAnsiTheme="minorHAnsi"/>
                <w:sz w:val="22"/>
                <w:szCs w:val="22"/>
              </w:rPr>
              <w:t>Kommunedirektøren</w:t>
            </w:r>
            <w:r w:rsidR="00DC683C" w:rsidRPr="00555278">
              <w:rPr>
                <w:rFonts w:asciiTheme="minorHAnsi" w:hAnsiTheme="minorHAnsi"/>
                <w:sz w:val="22"/>
                <w:szCs w:val="22"/>
              </w:rPr>
              <w:t>/</w:t>
            </w:r>
          </w:p>
          <w:p w14:paraId="3684CE65" w14:textId="77777777" w:rsidR="00DC683C" w:rsidRPr="00555278" w:rsidRDefault="00DC683C" w:rsidP="006E3634">
            <w:pPr>
              <w:rPr>
                <w:rFonts w:asciiTheme="minorHAnsi" w:hAnsiTheme="minorHAnsi"/>
                <w:sz w:val="22"/>
                <w:szCs w:val="22"/>
              </w:rPr>
            </w:pPr>
            <w:r w:rsidRPr="00555278">
              <w:rPr>
                <w:rFonts w:asciiTheme="minorHAnsi" w:hAnsiTheme="minorHAnsi"/>
                <w:sz w:val="22"/>
                <w:szCs w:val="22"/>
              </w:rPr>
              <w:t>Kommune-/fylkesrådet</w:t>
            </w:r>
          </w:p>
        </w:tc>
      </w:tr>
    </w:tbl>
    <w:p w14:paraId="26E4A188" w14:textId="77777777" w:rsidR="00DC683C" w:rsidRPr="00555278" w:rsidRDefault="00DC683C" w:rsidP="006E3634">
      <w:pPr>
        <w:rPr>
          <w:rFonts w:asciiTheme="minorHAnsi" w:hAnsiTheme="minorHAnsi"/>
          <w:sz w:val="22"/>
          <w:szCs w:val="22"/>
        </w:rPr>
      </w:pPr>
    </w:p>
    <w:p w14:paraId="2C15B553" w14:textId="77777777" w:rsidR="00DC683C" w:rsidRPr="00E90722" w:rsidRDefault="00F05A89" w:rsidP="00E90722">
      <w:pPr>
        <w:pStyle w:val="Overskrift3"/>
      </w:pPr>
      <w:r w:rsidRPr="00E90722">
        <w:t xml:space="preserve">UAVHENGIG </w:t>
      </w:r>
      <w:r w:rsidR="00DC683C" w:rsidRPr="00E90722">
        <w:t>REVISORS BERETNING</w:t>
      </w:r>
    </w:p>
    <w:p w14:paraId="57D9FF9A" w14:textId="77777777" w:rsidR="00DC683C" w:rsidRPr="00555278" w:rsidRDefault="00DC683C" w:rsidP="006E3634">
      <w:pPr>
        <w:rPr>
          <w:rFonts w:asciiTheme="minorHAnsi" w:hAnsiTheme="minorHAnsi"/>
          <w:sz w:val="22"/>
          <w:szCs w:val="22"/>
        </w:rPr>
      </w:pPr>
    </w:p>
    <w:p w14:paraId="612F979A" w14:textId="5E8DDE7C" w:rsidR="00831BED" w:rsidRPr="002D02F4" w:rsidRDefault="00831BED" w:rsidP="002D02F4">
      <w:pPr>
        <w:pStyle w:val="Overskrift4"/>
      </w:pPr>
      <w:r w:rsidRPr="002D02F4">
        <w:t>Uttalelse om årsregnskapet</w:t>
      </w:r>
    </w:p>
    <w:p w14:paraId="79D7D4EB" w14:textId="77777777" w:rsidR="006E3634" w:rsidRPr="00555278" w:rsidRDefault="006E3634" w:rsidP="006E3634">
      <w:pPr>
        <w:rPr>
          <w:rFonts w:asciiTheme="minorHAnsi" w:hAnsiTheme="minorHAnsi"/>
          <w:b/>
          <w:i/>
          <w:sz w:val="22"/>
          <w:szCs w:val="22"/>
        </w:rPr>
      </w:pPr>
    </w:p>
    <w:p w14:paraId="681043BD" w14:textId="77777777" w:rsidR="00831BED" w:rsidRPr="00555278" w:rsidRDefault="00450D82" w:rsidP="006E3634">
      <w:pPr>
        <w:rPr>
          <w:rFonts w:asciiTheme="minorHAnsi" w:hAnsiTheme="minorHAnsi"/>
          <w:i/>
          <w:sz w:val="22"/>
          <w:szCs w:val="22"/>
        </w:rPr>
      </w:pPr>
      <w:r w:rsidRPr="00555278">
        <w:rPr>
          <w:rFonts w:asciiTheme="minorHAnsi" w:hAnsiTheme="minorHAnsi"/>
          <w:i/>
          <w:sz w:val="22"/>
          <w:szCs w:val="22"/>
        </w:rPr>
        <w:t>Konklusjon med forbehold</w:t>
      </w:r>
    </w:p>
    <w:p w14:paraId="401A00B6" w14:textId="6C581D6A" w:rsidR="009628E8" w:rsidRPr="006E63E3" w:rsidRDefault="009628E8" w:rsidP="009628E8">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6D2403" w:rsidRPr="006E63E3">
        <w:rPr>
          <w:rFonts w:asciiTheme="minorHAnsi" w:hAnsiTheme="minorHAnsi" w:cstheme="minorHAnsi"/>
          <w:sz w:val="22"/>
          <w:szCs w:val="22"/>
        </w:rPr>
        <w:t>årsregnskap</w:t>
      </w:r>
      <w:r w:rsidR="006D2403">
        <w:rPr>
          <w:rFonts w:asciiTheme="minorHAnsi" w:hAnsiTheme="minorHAnsi" w:cstheme="minorHAnsi"/>
          <w:sz w:val="22"/>
          <w:szCs w:val="22"/>
        </w:rPr>
        <w:t>et for</w:t>
      </w:r>
      <w:r w:rsidR="006D2403"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3D96C326" w14:textId="4A19889E" w:rsidR="00BD081B" w:rsidRPr="00BD081B" w:rsidRDefault="00BD081B" w:rsidP="00BD081B">
      <w:pPr>
        <w:pStyle w:val="Listeavsnitt"/>
        <w:widowControl w:val="0"/>
        <w:numPr>
          <w:ilvl w:val="0"/>
          <w:numId w:val="38"/>
        </w:numPr>
        <w:tabs>
          <w:tab w:val="right" w:pos="360"/>
          <w:tab w:val="left" w:pos="576"/>
        </w:tabs>
        <w:rPr>
          <w:rFonts w:asciiTheme="minorHAnsi" w:hAnsiTheme="minorHAnsi" w:cstheme="minorHAnsi"/>
          <w:szCs w:val="22"/>
        </w:rPr>
      </w:pPr>
      <w:r w:rsidRPr="00BD081B">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BD081B">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755299F5" w14:textId="4E1BA135" w:rsidR="009628E8" w:rsidRPr="006E63E3" w:rsidRDefault="00BD081B" w:rsidP="00BD081B">
      <w:pPr>
        <w:pStyle w:val="Listeavsnitt"/>
        <w:widowControl w:val="0"/>
        <w:numPr>
          <w:ilvl w:val="0"/>
          <w:numId w:val="38"/>
        </w:numPr>
        <w:tabs>
          <w:tab w:val="right" w:pos="360"/>
          <w:tab w:val="left" w:pos="576"/>
        </w:tabs>
        <w:rPr>
          <w:rFonts w:asciiTheme="minorHAnsi" w:hAnsiTheme="minorHAnsi" w:cstheme="minorHAnsi"/>
          <w:szCs w:val="22"/>
        </w:rPr>
      </w:pPr>
      <w:r w:rsidRPr="00BD081B">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BD081B">
        <w:rPr>
          <w:rFonts w:asciiTheme="minorHAnsi" w:hAnsiTheme="minorHAnsi" w:cstheme="minorHAnsi"/>
          <w:szCs w:val="22"/>
        </w:rPr>
        <w:t>, driftsregnskap og investeringsregnskap, for regnskapsåret avsluttet per denne datoen, og noter, herunder et sammendrag av viktige regnskapsprinsipper</w:t>
      </w:r>
      <w:r w:rsidR="009628E8" w:rsidRPr="006E63E3">
        <w:rPr>
          <w:rFonts w:asciiTheme="minorHAnsi" w:hAnsiTheme="minorHAnsi" w:cstheme="minorHAnsi"/>
          <w:szCs w:val="22"/>
        </w:rPr>
        <w:t>.</w:t>
      </w:r>
    </w:p>
    <w:p w14:paraId="7CE93041" w14:textId="77777777" w:rsidR="009628E8" w:rsidRPr="006E63E3" w:rsidRDefault="009628E8" w:rsidP="009628E8">
      <w:pPr>
        <w:rPr>
          <w:rFonts w:asciiTheme="minorHAnsi" w:hAnsiTheme="minorHAnsi" w:cstheme="minorHAnsi"/>
          <w:sz w:val="22"/>
          <w:szCs w:val="22"/>
        </w:rPr>
      </w:pPr>
    </w:p>
    <w:p w14:paraId="18ED2F51" w14:textId="7DFBF0E2" w:rsidR="009628E8" w:rsidRPr="006E63E3" w:rsidRDefault="009628E8" w:rsidP="009628E8">
      <w:pPr>
        <w:rPr>
          <w:rFonts w:asciiTheme="minorHAnsi" w:hAnsiTheme="minorHAnsi" w:cstheme="minorHAnsi"/>
          <w:sz w:val="22"/>
          <w:szCs w:val="22"/>
        </w:rPr>
      </w:pPr>
      <w:r w:rsidRPr="006E63E3">
        <w:rPr>
          <w:rFonts w:asciiTheme="minorHAnsi" w:hAnsiTheme="minorHAnsi" w:cstheme="minorHAnsi"/>
          <w:sz w:val="22"/>
          <w:szCs w:val="22"/>
        </w:rPr>
        <w:t xml:space="preserve">Etter vår mening: </w:t>
      </w:r>
    </w:p>
    <w:p w14:paraId="7A6D7A1F" w14:textId="005CA9DE" w:rsidR="00B012F4" w:rsidRPr="001B6219" w:rsidRDefault="00B012F4" w:rsidP="00B012F4">
      <w:pPr>
        <w:pStyle w:val="Listeavsnitt"/>
        <w:widowControl w:val="0"/>
        <w:numPr>
          <w:ilvl w:val="0"/>
          <w:numId w:val="39"/>
        </w:numPr>
        <w:tabs>
          <w:tab w:val="right" w:pos="360"/>
          <w:tab w:val="left" w:pos="576"/>
        </w:tabs>
        <w:rPr>
          <w:rFonts w:asciiTheme="minorHAnsi" w:hAnsiTheme="minorHAnsi" w:cstheme="minorHAnsi"/>
          <w:szCs w:val="22"/>
        </w:rPr>
      </w:pPr>
      <w:r w:rsidRPr="00B012F4">
        <w:rPr>
          <w:rFonts w:asciiTheme="minorHAnsi" w:hAnsiTheme="minorHAnsi" w:cstheme="minorHAnsi"/>
          <w:szCs w:val="22"/>
        </w:rPr>
        <w:t>oppfyller kommunekassens årsregnskap</w:t>
      </w:r>
      <w:r w:rsidR="0028108F" w:rsidRPr="00CA3136">
        <w:rPr>
          <w:rFonts w:asciiTheme="minorHAnsi" w:hAnsiTheme="minorHAnsi" w:cstheme="minorHAnsi"/>
          <w:szCs w:val="22"/>
        </w:rPr>
        <w:t>,</w:t>
      </w:r>
      <w:r w:rsidRPr="00CA3136">
        <w:rPr>
          <w:rFonts w:asciiTheme="minorHAnsi" w:hAnsiTheme="minorHAnsi" w:cstheme="minorHAnsi"/>
          <w:szCs w:val="22"/>
        </w:rPr>
        <w:t xml:space="preserve"> </w:t>
      </w:r>
      <w:r w:rsidR="00CF410E" w:rsidRPr="00CA3136">
        <w:rPr>
          <w:rFonts w:asciiTheme="minorHAnsi" w:hAnsiTheme="minorHAnsi"/>
          <w:szCs w:val="22"/>
        </w:rPr>
        <w:t>med unntak av virkningen av forholdet som er omtalt i avsnittet «</w:t>
      </w:r>
      <w:r w:rsidR="00CF410E" w:rsidRPr="00CA3136">
        <w:rPr>
          <w:rFonts w:asciiTheme="minorHAnsi" w:hAnsiTheme="minorHAnsi"/>
          <w:i/>
          <w:szCs w:val="22"/>
        </w:rPr>
        <w:t>Grunnlag for konklusjonen med forbehold</w:t>
      </w:r>
      <w:r w:rsidR="00CF410E" w:rsidRPr="00CA3136">
        <w:rPr>
          <w:rFonts w:asciiTheme="minorHAnsi" w:hAnsiTheme="minorHAnsi"/>
          <w:szCs w:val="22"/>
        </w:rPr>
        <w:t>»</w:t>
      </w:r>
      <w:r w:rsidR="0028108F" w:rsidRPr="00CA3136">
        <w:rPr>
          <w:rFonts w:asciiTheme="minorHAnsi" w:hAnsiTheme="minorHAnsi"/>
          <w:szCs w:val="22"/>
        </w:rPr>
        <w:t>,</w:t>
      </w:r>
      <w:r w:rsidR="0028108F" w:rsidRPr="001B6219">
        <w:rPr>
          <w:rFonts w:asciiTheme="minorHAnsi" w:hAnsiTheme="minorHAnsi"/>
          <w:szCs w:val="22"/>
        </w:rPr>
        <w:t xml:space="preserve"> </w:t>
      </w:r>
      <w:r w:rsidRPr="001B6219">
        <w:rPr>
          <w:rFonts w:asciiTheme="minorHAnsi" w:hAnsiTheme="minorHAnsi" w:cstheme="minorHAnsi"/>
          <w:szCs w:val="22"/>
        </w:rPr>
        <w:t xml:space="preserve">gjeldende lovkrav og gir i det alt vesentlige en dekkende fremstilling av kommunekassens finansielle stilling per 31. desember </w:t>
      </w:r>
      <w:r w:rsidR="00890D4F">
        <w:rPr>
          <w:rFonts w:asciiTheme="minorHAnsi" w:hAnsiTheme="minorHAnsi" w:cstheme="minorHAnsi"/>
          <w:szCs w:val="22"/>
        </w:rPr>
        <w:t>2022</w:t>
      </w:r>
      <w:r w:rsidRPr="001B6219">
        <w:rPr>
          <w:rFonts w:asciiTheme="minorHAnsi" w:hAnsiTheme="minorHAnsi" w:cstheme="minorHAnsi"/>
          <w:szCs w:val="22"/>
        </w:rPr>
        <w:t xml:space="preserve">, og av resultatet for regnskapsåret avsluttet per denne datoen i samsvar med kommunelovens regler og god kommunal regnskapsskikk i Norge. </w:t>
      </w:r>
    </w:p>
    <w:p w14:paraId="6452F8A7" w14:textId="4DE5F756" w:rsidR="009628E8" w:rsidRPr="006E63E3" w:rsidRDefault="00B012F4" w:rsidP="00B012F4">
      <w:pPr>
        <w:pStyle w:val="Listeavsnitt"/>
        <w:widowControl w:val="0"/>
        <w:numPr>
          <w:ilvl w:val="0"/>
          <w:numId w:val="39"/>
        </w:numPr>
        <w:tabs>
          <w:tab w:val="right" w:pos="360"/>
          <w:tab w:val="left" w:pos="576"/>
        </w:tabs>
        <w:rPr>
          <w:rFonts w:asciiTheme="minorHAnsi" w:hAnsiTheme="minorHAnsi" w:cstheme="minorHAnsi"/>
          <w:szCs w:val="22"/>
        </w:rPr>
      </w:pPr>
      <w:r w:rsidRPr="001B6219">
        <w:rPr>
          <w:rFonts w:asciiTheme="minorHAnsi" w:hAnsiTheme="minorHAnsi" w:cstheme="minorHAnsi"/>
          <w:szCs w:val="22"/>
        </w:rPr>
        <w:lastRenderedPageBreak/>
        <w:t>oppfyller det konsoliderte årsregnskapet</w:t>
      </w:r>
      <w:r w:rsidR="0028108F" w:rsidRPr="00CA3136">
        <w:rPr>
          <w:rFonts w:asciiTheme="minorHAnsi" w:hAnsiTheme="minorHAnsi" w:cstheme="minorHAnsi"/>
          <w:szCs w:val="22"/>
        </w:rPr>
        <w:t xml:space="preserve">, </w:t>
      </w:r>
      <w:r w:rsidR="0028108F" w:rsidRPr="00CA3136">
        <w:rPr>
          <w:rFonts w:asciiTheme="minorHAnsi" w:hAnsiTheme="minorHAnsi"/>
          <w:szCs w:val="22"/>
        </w:rPr>
        <w:t>med unntak av virkningen av forholdet som er omtalt i avsnittet «</w:t>
      </w:r>
      <w:r w:rsidR="0028108F" w:rsidRPr="00CA3136">
        <w:rPr>
          <w:rFonts w:asciiTheme="minorHAnsi" w:hAnsiTheme="minorHAnsi"/>
          <w:i/>
          <w:szCs w:val="22"/>
        </w:rPr>
        <w:t>Grunnlag for konklusjonen med forbehold</w:t>
      </w:r>
      <w:r w:rsidR="0028108F" w:rsidRPr="00CA3136">
        <w:rPr>
          <w:rFonts w:asciiTheme="minorHAnsi" w:hAnsiTheme="minorHAnsi"/>
          <w:szCs w:val="22"/>
        </w:rPr>
        <w:t>»,</w:t>
      </w:r>
      <w:r w:rsidR="0028108F" w:rsidRPr="001B6219">
        <w:rPr>
          <w:rFonts w:asciiTheme="minorHAnsi" w:hAnsiTheme="minorHAnsi"/>
          <w:szCs w:val="22"/>
        </w:rPr>
        <w:t xml:space="preserve"> </w:t>
      </w:r>
      <w:r w:rsidRPr="001B6219">
        <w:rPr>
          <w:rFonts w:asciiTheme="minorHAnsi" w:hAnsiTheme="minorHAnsi" w:cstheme="minorHAnsi"/>
          <w:szCs w:val="22"/>
        </w:rPr>
        <w:t>gjelden</w:t>
      </w:r>
      <w:r w:rsidRPr="00B012F4">
        <w:rPr>
          <w:rFonts w:asciiTheme="minorHAnsi" w:hAnsiTheme="minorHAnsi" w:cstheme="minorHAnsi"/>
          <w:szCs w:val="22"/>
        </w:rPr>
        <w:t xml:space="preserve">de lovkrav og gir i det alt vesentlige en dekkende fremstilling av den finansielle stillingen til </w:t>
      </w:r>
      <w:r w:rsidR="006D2403">
        <w:rPr>
          <w:rFonts w:asciiTheme="minorHAnsi" w:hAnsiTheme="minorHAnsi" w:cstheme="minorHAnsi"/>
          <w:szCs w:val="22"/>
        </w:rPr>
        <w:t>Abc</w:t>
      </w:r>
      <w:r w:rsidRPr="00B012F4">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B012F4">
        <w:rPr>
          <w:rFonts w:asciiTheme="minorHAnsi" w:hAnsiTheme="minorHAnsi" w:cstheme="minorHAnsi"/>
          <w:szCs w:val="22"/>
        </w:rPr>
        <w:t>, og av resultatet for regnskapsåret avsluttet per denne datoen i samsvar med kommunelovens regler og god kommunal regnskapsskikk i Norge</w:t>
      </w:r>
      <w:r w:rsidR="009628E8" w:rsidRPr="006E63E3">
        <w:rPr>
          <w:rFonts w:asciiTheme="minorHAnsi" w:hAnsiTheme="minorHAnsi" w:cstheme="minorHAnsi"/>
          <w:szCs w:val="22"/>
        </w:rPr>
        <w:t>.</w:t>
      </w:r>
    </w:p>
    <w:p w14:paraId="4C36F060" w14:textId="77777777" w:rsidR="00831BED" w:rsidRPr="006E63E3" w:rsidRDefault="00831BED" w:rsidP="006E3634">
      <w:pPr>
        <w:rPr>
          <w:rFonts w:asciiTheme="minorHAnsi" w:hAnsiTheme="minorHAnsi" w:cstheme="minorHAnsi"/>
          <w:sz w:val="22"/>
          <w:szCs w:val="22"/>
        </w:rPr>
      </w:pPr>
    </w:p>
    <w:p w14:paraId="72B06392" w14:textId="77777777" w:rsidR="00831BED" w:rsidRPr="00555278" w:rsidRDefault="00831BED" w:rsidP="006E3634">
      <w:pPr>
        <w:rPr>
          <w:rFonts w:asciiTheme="minorHAnsi" w:hAnsiTheme="minorHAnsi"/>
          <w:i/>
          <w:sz w:val="22"/>
          <w:szCs w:val="22"/>
        </w:rPr>
      </w:pPr>
      <w:r w:rsidRPr="00555278">
        <w:rPr>
          <w:rFonts w:asciiTheme="minorHAnsi" w:hAnsiTheme="minorHAnsi"/>
          <w:i/>
          <w:sz w:val="22"/>
          <w:szCs w:val="22"/>
        </w:rPr>
        <w:t>Grunnlag for konklusjonen</w:t>
      </w:r>
      <w:r w:rsidR="00450D82" w:rsidRPr="00555278">
        <w:rPr>
          <w:rFonts w:asciiTheme="minorHAnsi" w:hAnsiTheme="minorHAnsi"/>
          <w:i/>
          <w:sz w:val="22"/>
          <w:szCs w:val="22"/>
        </w:rPr>
        <w:t xml:space="preserve"> med forbehold</w:t>
      </w:r>
    </w:p>
    <w:p w14:paraId="73E8C9ED" w14:textId="5357F018" w:rsidR="00450D82" w:rsidRPr="00555278" w:rsidRDefault="00450D82" w:rsidP="006E3634">
      <w:pPr>
        <w:rPr>
          <w:rFonts w:asciiTheme="minorHAnsi" w:hAnsiTheme="minorHAnsi"/>
          <w:sz w:val="22"/>
          <w:szCs w:val="22"/>
        </w:rPr>
      </w:pPr>
      <w:r w:rsidRPr="00555278">
        <w:rPr>
          <w:rFonts w:asciiTheme="minorHAnsi" w:hAnsiTheme="minorHAnsi"/>
          <w:sz w:val="22"/>
          <w:szCs w:val="22"/>
          <w:lang w:bidi="he-IL"/>
        </w:rPr>
        <w:t xml:space="preserve">Kommunen har ikke tilfredsstillende rutiner </w:t>
      </w:r>
      <w:r w:rsidR="00F27C46">
        <w:rPr>
          <w:rFonts w:asciiTheme="minorHAnsi" w:hAnsiTheme="minorHAnsi"/>
          <w:sz w:val="22"/>
          <w:szCs w:val="22"/>
          <w:lang w:bidi="he-IL"/>
        </w:rPr>
        <w:t xml:space="preserve">for </w:t>
      </w:r>
      <w:r w:rsidR="00CB61AB">
        <w:rPr>
          <w:rFonts w:asciiTheme="minorHAnsi" w:hAnsiTheme="minorHAnsi"/>
          <w:sz w:val="22"/>
          <w:szCs w:val="22"/>
          <w:lang w:bidi="he-IL"/>
        </w:rPr>
        <w:t>avstemm</w:t>
      </w:r>
      <w:r w:rsidR="001174EE">
        <w:rPr>
          <w:rFonts w:asciiTheme="minorHAnsi" w:hAnsiTheme="minorHAnsi"/>
          <w:sz w:val="22"/>
          <w:szCs w:val="22"/>
          <w:lang w:bidi="he-IL"/>
        </w:rPr>
        <w:t>ing</w:t>
      </w:r>
      <w:r w:rsidR="00CB61AB">
        <w:rPr>
          <w:rFonts w:asciiTheme="minorHAnsi" w:hAnsiTheme="minorHAnsi"/>
          <w:sz w:val="22"/>
          <w:szCs w:val="22"/>
          <w:lang w:bidi="he-IL"/>
        </w:rPr>
        <w:t xml:space="preserve"> og dokument</w:t>
      </w:r>
      <w:r w:rsidR="001174EE">
        <w:rPr>
          <w:rFonts w:asciiTheme="minorHAnsi" w:hAnsiTheme="minorHAnsi"/>
          <w:sz w:val="22"/>
          <w:szCs w:val="22"/>
          <w:lang w:bidi="he-IL"/>
        </w:rPr>
        <w:t>asjon</w:t>
      </w:r>
      <w:r w:rsidR="00CB61AB">
        <w:rPr>
          <w:rFonts w:asciiTheme="minorHAnsi" w:hAnsiTheme="minorHAnsi"/>
          <w:sz w:val="22"/>
          <w:szCs w:val="22"/>
          <w:lang w:bidi="he-IL"/>
        </w:rPr>
        <w:t xml:space="preserve"> </w:t>
      </w:r>
      <w:r w:rsidR="001174EE">
        <w:rPr>
          <w:rFonts w:asciiTheme="minorHAnsi" w:hAnsiTheme="minorHAnsi"/>
          <w:sz w:val="22"/>
          <w:szCs w:val="22"/>
          <w:lang w:bidi="he-IL"/>
        </w:rPr>
        <w:t xml:space="preserve">av flere vesentlige </w:t>
      </w:r>
      <w:r w:rsidR="009A1FD3">
        <w:rPr>
          <w:rFonts w:asciiTheme="minorHAnsi" w:hAnsiTheme="minorHAnsi"/>
          <w:sz w:val="22"/>
          <w:szCs w:val="22"/>
          <w:lang w:bidi="he-IL"/>
        </w:rPr>
        <w:t>balanse</w:t>
      </w:r>
      <w:r w:rsidR="001174EE">
        <w:rPr>
          <w:rFonts w:asciiTheme="minorHAnsi" w:hAnsiTheme="minorHAnsi"/>
          <w:sz w:val="22"/>
          <w:szCs w:val="22"/>
          <w:lang w:bidi="he-IL"/>
        </w:rPr>
        <w:t>kontoer</w:t>
      </w:r>
      <w:r w:rsidR="009A1FD3">
        <w:rPr>
          <w:rFonts w:asciiTheme="minorHAnsi" w:hAnsiTheme="minorHAnsi"/>
          <w:sz w:val="22"/>
          <w:szCs w:val="22"/>
          <w:lang w:bidi="he-IL"/>
        </w:rPr>
        <w:t>, slik bokføringsloven § 11 krever</w:t>
      </w:r>
      <w:r w:rsidRPr="00555278">
        <w:rPr>
          <w:rFonts w:asciiTheme="minorHAnsi" w:hAnsiTheme="minorHAnsi"/>
          <w:sz w:val="22"/>
          <w:szCs w:val="22"/>
          <w:lang w:bidi="he-IL"/>
        </w:rPr>
        <w:t xml:space="preserve">. </w:t>
      </w:r>
      <w:r w:rsidRPr="00555278" w:rsidDel="00524F5B">
        <w:rPr>
          <w:rFonts w:asciiTheme="minorHAnsi" w:hAnsiTheme="minorHAnsi"/>
          <w:sz w:val="22"/>
          <w:szCs w:val="22"/>
          <w:lang w:bidi="he-IL"/>
        </w:rPr>
        <w:t xml:space="preserve"> </w:t>
      </w:r>
      <w:r w:rsidR="001C076B">
        <w:rPr>
          <w:rFonts w:asciiTheme="minorHAnsi" w:hAnsiTheme="minorHAnsi"/>
          <w:sz w:val="22"/>
          <w:szCs w:val="22"/>
          <w:lang w:bidi="he-IL"/>
        </w:rPr>
        <w:t xml:space="preserve">På grunn av </w:t>
      </w:r>
      <w:r w:rsidR="00847673">
        <w:rPr>
          <w:rFonts w:asciiTheme="minorHAnsi" w:hAnsiTheme="minorHAnsi"/>
          <w:sz w:val="22"/>
          <w:szCs w:val="22"/>
          <w:lang w:bidi="he-IL"/>
        </w:rPr>
        <w:t>disse</w:t>
      </w:r>
      <w:r w:rsidRPr="00555278">
        <w:rPr>
          <w:rFonts w:asciiTheme="minorHAnsi" w:hAnsiTheme="minorHAnsi"/>
          <w:sz w:val="22"/>
          <w:szCs w:val="22"/>
          <w:lang w:bidi="he-IL"/>
        </w:rPr>
        <w:t xml:space="preserve"> svakhete</w:t>
      </w:r>
      <w:r w:rsidR="00847673">
        <w:rPr>
          <w:rFonts w:asciiTheme="minorHAnsi" w:hAnsiTheme="minorHAnsi"/>
          <w:sz w:val="22"/>
          <w:szCs w:val="22"/>
          <w:lang w:bidi="he-IL"/>
        </w:rPr>
        <w:t>ne</w:t>
      </w:r>
      <w:r w:rsidRPr="00555278">
        <w:rPr>
          <w:rFonts w:asciiTheme="minorHAnsi" w:hAnsiTheme="minorHAnsi"/>
          <w:sz w:val="22"/>
          <w:szCs w:val="22"/>
          <w:lang w:bidi="he-IL"/>
        </w:rPr>
        <w:t xml:space="preserve"> i den interne kontrollen </w:t>
      </w:r>
      <w:r w:rsidR="00847673">
        <w:rPr>
          <w:rFonts w:asciiTheme="minorHAnsi" w:hAnsiTheme="minorHAnsi"/>
          <w:sz w:val="22"/>
          <w:szCs w:val="22"/>
          <w:lang w:bidi="he-IL"/>
        </w:rPr>
        <w:t xml:space="preserve">har vi ikke kunnet </w:t>
      </w:r>
      <w:r w:rsidR="006B1FB2">
        <w:rPr>
          <w:rFonts w:asciiTheme="minorHAnsi" w:hAnsiTheme="minorHAnsi"/>
          <w:sz w:val="22"/>
          <w:szCs w:val="22"/>
          <w:lang w:bidi="he-IL"/>
        </w:rPr>
        <w:t>innhente tilstrekkelig og hensiktsm</w:t>
      </w:r>
      <w:r w:rsidR="001F42B9">
        <w:rPr>
          <w:rFonts w:asciiTheme="minorHAnsi" w:hAnsiTheme="minorHAnsi"/>
          <w:sz w:val="22"/>
          <w:szCs w:val="22"/>
          <w:lang w:bidi="he-IL"/>
        </w:rPr>
        <w:t xml:space="preserve">essig revisjonsbevis </w:t>
      </w:r>
      <w:r w:rsidR="00B50738">
        <w:rPr>
          <w:rFonts w:asciiTheme="minorHAnsi" w:hAnsiTheme="minorHAnsi"/>
          <w:sz w:val="22"/>
          <w:szCs w:val="22"/>
          <w:lang w:bidi="he-IL"/>
        </w:rPr>
        <w:t>for vesentlige beløp i balansen</w:t>
      </w:r>
      <w:r w:rsidRPr="00555278">
        <w:rPr>
          <w:rFonts w:asciiTheme="minorHAnsi" w:hAnsiTheme="minorHAnsi"/>
          <w:sz w:val="22"/>
          <w:szCs w:val="22"/>
          <w:lang w:bidi="he-IL"/>
        </w:rPr>
        <w:t xml:space="preserve">. Svakheter i den interne kontrollen på dette området er omtalt i nummerert brev til kontrollutvalget med kopi til </w:t>
      </w:r>
      <w:r w:rsidR="00C203CF">
        <w:rPr>
          <w:rFonts w:asciiTheme="minorHAnsi" w:hAnsiTheme="minorHAnsi"/>
          <w:sz w:val="22"/>
          <w:szCs w:val="22"/>
          <w:lang w:bidi="he-IL"/>
        </w:rPr>
        <w:t>k</w:t>
      </w:r>
      <w:r w:rsidR="00D35506">
        <w:rPr>
          <w:rFonts w:asciiTheme="minorHAnsi" w:hAnsiTheme="minorHAnsi"/>
          <w:sz w:val="22"/>
          <w:szCs w:val="22"/>
          <w:lang w:bidi="he-IL"/>
        </w:rPr>
        <w:t>ommunedirektøren</w:t>
      </w:r>
      <w:r w:rsidRPr="00555278">
        <w:rPr>
          <w:rFonts w:asciiTheme="minorHAnsi" w:hAnsiTheme="minorHAnsi"/>
          <w:sz w:val="22"/>
          <w:szCs w:val="22"/>
          <w:lang w:bidi="he-IL"/>
        </w:rPr>
        <w:t>.</w:t>
      </w:r>
    </w:p>
    <w:p w14:paraId="44978CE6" w14:textId="77777777" w:rsidR="00450D82" w:rsidRPr="006E63E3" w:rsidRDefault="00450D82" w:rsidP="006E3634">
      <w:pPr>
        <w:rPr>
          <w:rFonts w:asciiTheme="minorHAnsi" w:hAnsiTheme="minorHAnsi" w:cstheme="minorHAnsi"/>
          <w:sz w:val="22"/>
          <w:szCs w:val="22"/>
        </w:rPr>
      </w:pPr>
    </w:p>
    <w:p w14:paraId="23584251" w14:textId="0F113C22" w:rsidR="0005511F" w:rsidRDefault="00B93AFE" w:rsidP="0005511F">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890D4F">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890D4F">
        <w:rPr>
          <w:rFonts w:asciiTheme="minorHAnsi" w:hAnsiTheme="minorHAnsi" w:cstheme="minorHAnsi"/>
          <w:sz w:val="22"/>
          <w:szCs w:val="22"/>
        </w:rPr>
        <w:t>og</w:t>
      </w:r>
      <w:r w:rsidRPr="00B93AFE">
        <w:rPr>
          <w:rFonts w:asciiTheme="minorHAnsi" w:hAnsiTheme="minorHAnsi" w:cstheme="minorHAnsi"/>
          <w:sz w:val="22"/>
          <w:szCs w:val="22"/>
        </w:rPr>
        <w:t xml:space="preserve"> 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000F1355"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p>
    <w:p w14:paraId="26A4A940" w14:textId="77777777" w:rsidR="00B93AFE" w:rsidRPr="006E63E3" w:rsidRDefault="00B93AFE" w:rsidP="0005511F">
      <w:pPr>
        <w:rPr>
          <w:rFonts w:asciiTheme="minorHAnsi" w:hAnsiTheme="minorHAnsi" w:cstheme="minorHAnsi"/>
          <w:sz w:val="22"/>
          <w:szCs w:val="22"/>
        </w:rPr>
      </w:pPr>
    </w:p>
    <w:p w14:paraId="5D96ABC3" w14:textId="77777777" w:rsidR="00706B12" w:rsidRPr="00706B12" w:rsidRDefault="00706B12" w:rsidP="00706B12">
      <w:pPr>
        <w:rPr>
          <w:rFonts w:asciiTheme="minorHAnsi" w:hAnsiTheme="minorHAnsi"/>
          <w:i/>
          <w:sz w:val="22"/>
          <w:szCs w:val="22"/>
        </w:rPr>
      </w:pPr>
      <w:r w:rsidRPr="00706B12">
        <w:rPr>
          <w:rFonts w:asciiTheme="minorHAnsi" w:hAnsiTheme="minorHAnsi"/>
          <w:i/>
          <w:sz w:val="22"/>
          <w:szCs w:val="22"/>
        </w:rPr>
        <w:t xml:space="preserve">Årsberetningen [og annen øvrig informasjon] </w:t>
      </w:r>
    </w:p>
    <w:p w14:paraId="784843E2" w14:textId="77777777" w:rsidR="00706B12" w:rsidRPr="00706B12" w:rsidRDefault="00706B12" w:rsidP="00706B12">
      <w:pPr>
        <w:rPr>
          <w:rFonts w:asciiTheme="minorHAnsi" w:hAnsiTheme="minorHAnsi"/>
          <w:iCs/>
          <w:sz w:val="22"/>
          <w:szCs w:val="22"/>
        </w:rPr>
      </w:pPr>
      <w:r w:rsidRPr="00706B12">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07613276" w14:textId="77777777" w:rsidR="00706B12" w:rsidRPr="00706B12" w:rsidRDefault="00706B12" w:rsidP="00706B12">
      <w:pPr>
        <w:rPr>
          <w:rFonts w:asciiTheme="minorHAnsi" w:hAnsiTheme="minorHAnsi"/>
          <w:iCs/>
          <w:sz w:val="22"/>
          <w:szCs w:val="22"/>
        </w:rPr>
      </w:pPr>
    </w:p>
    <w:p w14:paraId="0A5CCDFE" w14:textId="77777777" w:rsidR="00341521" w:rsidRDefault="00706B12" w:rsidP="00706B12">
      <w:pPr>
        <w:rPr>
          <w:rFonts w:asciiTheme="minorHAnsi" w:hAnsiTheme="minorHAnsi"/>
          <w:iCs/>
          <w:sz w:val="22"/>
          <w:szCs w:val="22"/>
        </w:rPr>
      </w:pPr>
      <w:r w:rsidRPr="00706B12">
        <w:rPr>
          <w:rFonts w:asciiTheme="minorHAnsi" w:hAnsiTheme="minorHAnsi"/>
          <w:iCs/>
          <w:sz w:val="22"/>
          <w:szCs w:val="22"/>
        </w:rPr>
        <w:t>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w:t>
      </w:r>
      <w:r w:rsidR="002B4F6F" w:rsidRPr="002B4F6F">
        <w:rPr>
          <w:rFonts w:asciiTheme="minorHAnsi" w:hAnsiTheme="minorHAnsi"/>
          <w:iCs/>
          <w:sz w:val="22"/>
          <w:szCs w:val="22"/>
        </w:rPr>
        <w:t xml:space="preserve"> </w:t>
      </w:r>
    </w:p>
    <w:p w14:paraId="78C7155C" w14:textId="77777777" w:rsidR="00341521" w:rsidRDefault="00341521" w:rsidP="00706B12">
      <w:pPr>
        <w:rPr>
          <w:rFonts w:asciiTheme="minorHAnsi" w:hAnsiTheme="minorHAnsi"/>
          <w:iCs/>
          <w:sz w:val="22"/>
          <w:szCs w:val="22"/>
        </w:rPr>
      </w:pPr>
    </w:p>
    <w:p w14:paraId="36D987FF" w14:textId="08EE7BFD" w:rsidR="00706B12" w:rsidRPr="00706B12" w:rsidRDefault="002B4F6F" w:rsidP="00706B12">
      <w:pPr>
        <w:rPr>
          <w:rFonts w:asciiTheme="minorHAnsi" w:hAnsiTheme="minorHAnsi"/>
          <w:iCs/>
          <w:sz w:val="22"/>
          <w:szCs w:val="22"/>
        </w:rPr>
      </w:pPr>
      <w:r w:rsidRPr="008B32DB">
        <w:rPr>
          <w:rFonts w:asciiTheme="minorHAnsi" w:hAnsiTheme="minorHAnsi"/>
          <w:iCs/>
          <w:sz w:val="22"/>
          <w:szCs w:val="22"/>
        </w:rPr>
        <w:t xml:space="preserve">Som beskrevet i avsnittet </w:t>
      </w:r>
      <w:r>
        <w:rPr>
          <w:rFonts w:asciiTheme="minorHAnsi" w:hAnsiTheme="minorHAnsi"/>
          <w:iCs/>
          <w:sz w:val="22"/>
          <w:szCs w:val="22"/>
        </w:rPr>
        <w:t>«</w:t>
      </w:r>
      <w:r w:rsidRPr="00E10205">
        <w:rPr>
          <w:rFonts w:asciiTheme="minorHAnsi" w:hAnsiTheme="minorHAnsi"/>
          <w:i/>
          <w:sz w:val="22"/>
          <w:szCs w:val="22"/>
        </w:rPr>
        <w:t>Grunnlag for konklusjonen med forbehold</w:t>
      </w:r>
      <w:r>
        <w:rPr>
          <w:rFonts w:asciiTheme="minorHAnsi" w:hAnsiTheme="minorHAnsi"/>
          <w:iCs/>
          <w:sz w:val="22"/>
          <w:szCs w:val="22"/>
        </w:rPr>
        <w:t>»</w:t>
      </w:r>
      <w:r w:rsidR="00341521">
        <w:rPr>
          <w:rFonts w:asciiTheme="minorHAnsi" w:hAnsiTheme="minorHAnsi"/>
          <w:iCs/>
          <w:sz w:val="22"/>
          <w:szCs w:val="22"/>
        </w:rPr>
        <w:t xml:space="preserve"> ovenfor</w:t>
      </w:r>
      <w:r w:rsidRPr="008B32DB">
        <w:rPr>
          <w:rFonts w:asciiTheme="minorHAnsi" w:hAnsiTheme="minorHAnsi"/>
          <w:iCs/>
          <w:sz w:val="22"/>
          <w:szCs w:val="22"/>
        </w:rPr>
        <w:t xml:space="preserve">, har vi ikke har vært i stand til å innhente tilstrekkelig og hensiktsmessig revisjonsbevis for </w:t>
      </w:r>
      <w:r>
        <w:rPr>
          <w:rFonts w:asciiTheme="minorHAnsi" w:hAnsiTheme="minorHAnsi"/>
          <w:iCs/>
          <w:sz w:val="22"/>
          <w:szCs w:val="22"/>
        </w:rPr>
        <w:t>vesentlige beløp i balansen</w:t>
      </w:r>
      <w:r w:rsidRPr="008B32DB">
        <w:rPr>
          <w:rFonts w:asciiTheme="minorHAnsi" w:hAnsiTheme="minorHAnsi"/>
          <w:iCs/>
          <w:sz w:val="22"/>
          <w:szCs w:val="22"/>
        </w:rPr>
        <w:t>. Vi har følgelig ikke vært i stand til å konkludere på om årsberetningen [og annen øvrig informasjon] inneholder vesentlig feilinformasjon</w:t>
      </w:r>
      <w:r w:rsidR="00706B12" w:rsidRPr="00706B12">
        <w:rPr>
          <w:rFonts w:asciiTheme="minorHAnsi" w:hAnsiTheme="minorHAnsi"/>
          <w:iCs/>
          <w:sz w:val="22"/>
          <w:szCs w:val="22"/>
        </w:rPr>
        <w:t xml:space="preserve">. </w:t>
      </w:r>
    </w:p>
    <w:p w14:paraId="52432524" w14:textId="77777777" w:rsidR="00706B12" w:rsidRPr="00706B12" w:rsidRDefault="00706B12" w:rsidP="00706B12">
      <w:pPr>
        <w:rPr>
          <w:rFonts w:asciiTheme="minorHAnsi" w:hAnsiTheme="minorHAnsi"/>
          <w:iCs/>
          <w:sz w:val="22"/>
          <w:szCs w:val="22"/>
        </w:rPr>
      </w:pPr>
    </w:p>
    <w:p w14:paraId="74F4B84E" w14:textId="0FB09697" w:rsidR="00706B12" w:rsidRPr="00706B12" w:rsidRDefault="00706B12" w:rsidP="00706B12">
      <w:pPr>
        <w:rPr>
          <w:rFonts w:asciiTheme="minorHAnsi" w:hAnsiTheme="minorHAnsi"/>
          <w:iCs/>
          <w:sz w:val="22"/>
          <w:szCs w:val="22"/>
        </w:rPr>
      </w:pPr>
      <w:r w:rsidRPr="00706B12">
        <w:rPr>
          <w:rFonts w:asciiTheme="minorHAnsi" w:hAnsiTheme="minorHAnsi"/>
          <w:iCs/>
          <w:sz w:val="22"/>
          <w:szCs w:val="22"/>
        </w:rPr>
        <w:t>Basert på kunnskapen vi har opparbeidet oss i revisjonen, mener vi at årsberetningen</w:t>
      </w:r>
      <w:r w:rsidR="00F67D2C">
        <w:rPr>
          <w:rFonts w:asciiTheme="minorHAnsi" w:hAnsiTheme="minorHAnsi"/>
          <w:iCs/>
          <w:sz w:val="22"/>
          <w:szCs w:val="22"/>
        </w:rPr>
        <w:t>,</w:t>
      </w:r>
      <w:r w:rsidR="00F67D2C" w:rsidRPr="00F67D2C">
        <w:rPr>
          <w:rFonts w:asciiTheme="minorHAnsi" w:hAnsiTheme="minorHAnsi"/>
          <w:iCs/>
          <w:sz w:val="22"/>
          <w:szCs w:val="22"/>
        </w:rPr>
        <w:t xml:space="preserve"> </w:t>
      </w:r>
      <w:r w:rsidR="00F67D2C" w:rsidRPr="00AE4FC1">
        <w:rPr>
          <w:rFonts w:asciiTheme="minorHAnsi" w:hAnsiTheme="minorHAnsi"/>
          <w:iCs/>
          <w:sz w:val="22"/>
          <w:szCs w:val="22"/>
        </w:rPr>
        <w:t>med unntak av den mulige virkningen av forholdet beskrevet i avsnittet over,</w:t>
      </w:r>
      <w:r w:rsidR="00AE4FC1" w:rsidRPr="00AE4FC1">
        <w:t xml:space="preserve"> </w:t>
      </w:r>
    </w:p>
    <w:p w14:paraId="6B4F8D8E" w14:textId="77777777" w:rsidR="00706B12" w:rsidRPr="00706B12" w:rsidRDefault="00706B12" w:rsidP="00706B12">
      <w:pPr>
        <w:rPr>
          <w:rFonts w:asciiTheme="minorHAnsi" w:hAnsiTheme="minorHAnsi"/>
          <w:iCs/>
          <w:sz w:val="22"/>
          <w:szCs w:val="22"/>
        </w:rPr>
      </w:pPr>
      <w:r w:rsidRPr="00706B12">
        <w:rPr>
          <w:rFonts w:asciiTheme="minorHAnsi" w:hAnsiTheme="minorHAnsi"/>
          <w:iCs/>
          <w:sz w:val="22"/>
          <w:szCs w:val="22"/>
        </w:rPr>
        <w:t>•</w:t>
      </w:r>
      <w:r w:rsidRPr="00706B12">
        <w:rPr>
          <w:rFonts w:asciiTheme="minorHAnsi" w:hAnsiTheme="minorHAnsi"/>
          <w:iCs/>
          <w:sz w:val="22"/>
          <w:szCs w:val="22"/>
        </w:rPr>
        <w:tab/>
        <w:t>inneholder de opplysninger som skal gis i henhold til gjeldende lovkrav og</w:t>
      </w:r>
    </w:p>
    <w:p w14:paraId="65F67F4A" w14:textId="77777777" w:rsidR="00706B12" w:rsidRPr="00706B12" w:rsidRDefault="00706B12" w:rsidP="00706B12">
      <w:pPr>
        <w:rPr>
          <w:rFonts w:asciiTheme="minorHAnsi" w:hAnsiTheme="minorHAnsi"/>
          <w:iCs/>
          <w:sz w:val="22"/>
          <w:szCs w:val="22"/>
        </w:rPr>
      </w:pPr>
      <w:r w:rsidRPr="00706B12">
        <w:rPr>
          <w:rFonts w:asciiTheme="minorHAnsi" w:hAnsiTheme="minorHAnsi"/>
          <w:iCs/>
          <w:sz w:val="22"/>
          <w:szCs w:val="22"/>
        </w:rPr>
        <w:t>•</w:t>
      </w:r>
      <w:r w:rsidRPr="00706B12">
        <w:rPr>
          <w:rFonts w:asciiTheme="minorHAnsi" w:hAnsiTheme="minorHAnsi"/>
          <w:iCs/>
          <w:sz w:val="22"/>
          <w:szCs w:val="22"/>
        </w:rPr>
        <w:tab/>
        <w:t>at opplysningene om økonomi i årsberetningen stemmer overens med årsregnskapet.</w:t>
      </w:r>
    </w:p>
    <w:p w14:paraId="3C7E19B7" w14:textId="77777777" w:rsidR="00706B12" w:rsidRPr="00706B12" w:rsidRDefault="00706B12" w:rsidP="00706B12">
      <w:pPr>
        <w:rPr>
          <w:rFonts w:asciiTheme="minorHAnsi" w:hAnsiTheme="minorHAnsi"/>
          <w:iCs/>
          <w:sz w:val="22"/>
          <w:szCs w:val="22"/>
        </w:rPr>
      </w:pPr>
    </w:p>
    <w:p w14:paraId="5870D911" w14:textId="4CAD6788" w:rsidR="00831BED" w:rsidRPr="00706B12" w:rsidRDefault="00706B12" w:rsidP="00706B12">
      <w:pPr>
        <w:rPr>
          <w:rFonts w:asciiTheme="minorHAnsi" w:hAnsiTheme="minorHAnsi"/>
          <w:iCs/>
          <w:sz w:val="22"/>
          <w:szCs w:val="22"/>
        </w:rPr>
      </w:pPr>
      <w:r w:rsidRPr="00706B12">
        <w:rPr>
          <w:rFonts w:asciiTheme="minorHAnsi" w:hAnsiTheme="minorHAnsi"/>
          <w:iCs/>
          <w:sz w:val="22"/>
          <w:szCs w:val="22"/>
        </w:rPr>
        <w:t xml:space="preserve">Vi henviser </w:t>
      </w:r>
      <w:proofErr w:type="gramStart"/>
      <w:r w:rsidRPr="00706B12">
        <w:rPr>
          <w:rFonts w:asciiTheme="minorHAnsi" w:hAnsiTheme="minorHAnsi"/>
          <w:iCs/>
          <w:sz w:val="22"/>
          <w:szCs w:val="22"/>
        </w:rPr>
        <w:t>for øvrig</w:t>
      </w:r>
      <w:proofErr w:type="gramEnd"/>
      <w:r w:rsidRPr="00706B12">
        <w:rPr>
          <w:rFonts w:asciiTheme="minorHAnsi" w:hAnsiTheme="minorHAnsi"/>
          <w:iCs/>
          <w:sz w:val="22"/>
          <w:szCs w:val="22"/>
        </w:rPr>
        <w:t xml:space="preserve"> til avsnittet «Uttalelse om redegjørelse for vesentlige budsjettavvik» under uttalelse om øvrige lovmessige krav.</w:t>
      </w:r>
    </w:p>
    <w:p w14:paraId="7DA6CA29" w14:textId="77777777" w:rsidR="00706B12" w:rsidRPr="006E63E3" w:rsidRDefault="00706B12" w:rsidP="00706B12">
      <w:pPr>
        <w:rPr>
          <w:rFonts w:asciiTheme="minorHAnsi" w:hAnsiTheme="minorHAnsi" w:cstheme="minorHAnsi"/>
          <w:b/>
          <w:snapToGrid w:val="0"/>
          <w:sz w:val="22"/>
          <w:szCs w:val="22"/>
        </w:rPr>
      </w:pPr>
    </w:p>
    <w:p w14:paraId="7C4453E3" w14:textId="441DE1B7" w:rsidR="00831BED" w:rsidRPr="00555278" w:rsidRDefault="00D35506" w:rsidP="006E3634">
      <w:pPr>
        <w:rPr>
          <w:rFonts w:asciiTheme="minorHAnsi" w:hAnsiTheme="minorHAnsi"/>
          <w:b/>
          <w:i/>
          <w:sz w:val="22"/>
          <w:szCs w:val="22"/>
        </w:rPr>
      </w:pPr>
      <w:r>
        <w:rPr>
          <w:rFonts w:asciiTheme="minorHAnsi" w:hAnsiTheme="minorHAnsi"/>
          <w:i/>
          <w:sz w:val="22"/>
          <w:szCs w:val="22"/>
        </w:rPr>
        <w:t>Kommunedirektøren</w:t>
      </w:r>
      <w:r w:rsidR="00831BED" w:rsidRPr="00555278">
        <w:rPr>
          <w:rFonts w:asciiTheme="minorHAnsi" w:hAnsiTheme="minorHAnsi"/>
          <w:i/>
          <w:sz w:val="22"/>
          <w:szCs w:val="22"/>
        </w:rPr>
        <w:t xml:space="preserve">s ansvar for </w:t>
      </w:r>
      <w:r w:rsidR="002909D7" w:rsidRPr="00555278">
        <w:rPr>
          <w:rFonts w:asciiTheme="minorHAnsi" w:hAnsiTheme="minorHAnsi"/>
          <w:i/>
          <w:sz w:val="22"/>
          <w:szCs w:val="22"/>
        </w:rPr>
        <w:t>årsregnskapet</w:t>
      </w:r>
    </w:p>
    <w:p w14:paraId="1129106A" w14:textId="051C7F40" w:rsidR="00B37C11" w:rsidRPr="006E63E3" w:rsidRDefault="00F660FC" w:rsidP="00B37C11">
      <w:pPr>
        <w:rPr>
          <w:rFonts w:asciiTheme="minorHAnsi" w:hAnsiTheme="minorHAnsi" w:cstheme="minorHAnsi"/>
          <w:sz w:val="22"/>
          <w:szCs w:val="22"/>
        </w:rPr>
      </w:pPr>
      <w:r w:rsidRPr="00F660FC">
        <w:rPr>
          <w:rFonts w:asciiTheme="minorHAnsi" w:hAnsiTheme="minorHAnsi" w:cstheme="minorHAnsi"/>
          <w:sz w:val="22"/>
          <w:szCs w:val="22"/>
        </w:rPr>
        <w:t xml:space="preserve">Kommunedirektøren er ansvarlig for å utarbeide årsregnskapet og for at det gir en dekkende fremstilling i samsvar med kommunelovens bestemmelser god kommunal regnskapsskikk i Norge. Kommunedirektøren er også ansvarlig for slik intern kontroll som vedkommende finner nødvendig </w:t>
      </w:r>
      <w:r w:rsidRPr="00F660FC">
        <w:rPr>
          <w:rFonts w:asciiTheme="minorHAnsi" w:hAnsiTheme="minorHAnsi" w:cstheme="minorHAnsi"/>
          <w:sz w:val="22"/>
          <w:szCs w:val="22"/>
        </w:rPr>
        <w:lastRenderedPageBreak/>
        <w:t>for å kunne utarbeide et årsregnskap som ikke inneholder vesentlig feilinformasjon, verken som følge av misligheter eller utilsiktede feil</w:t>
      </w:r>
      <w:r w:rsidR="00B37C11" w:rsidRPr="006E63E3">
        <w:rPr>
          <w:rFonts w:asciiTheme="minorHAnsi" w:hAnsiTheme="minorHAnsi" w:cstheme="minorHAnsi"/>
          <w:sz w:val="22"/>
          <w:szCs w:val="22"/>
        </w:rPr>
        <w:t>.</w:t>
      </w:r>
    </w:p>
    <w:p w14:paraId="66462ADD" w14:textId="77777777" w:rsidR="00831BED" w:rsidRPr="006E63E3" w:rsidRDefault="00831BED" w:rsidP="006E3634">
      <w:pPr>
        <w:rPr>
          <w:rFonts w:asciiTheme="minorHAnsi" w:hAnsiTheme="minorHAnsi" w:cstheme="minorHAnsi"/>
          <w:b/>
          <w:snapToGrid w:val="0"/>
          <w:sz w:val="22"/>
          <w:szCs w:val="22"/>
        </w:rPr>
      </w:pPr>
    </w:p>
    <w:p w14:paraId="2CE745BD" w14:textId="77777777" w:rsidR="00831BED" w:rsidRPr="00555278" w:rsidRDefault="00831BED" w:rsidP="006E3634">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3F435E13" w14:textId="722BC6BE" w:rsidR="00620455" w:rsidRPr="006E63E3" w:rsidRDefault="00620455" w:rsidP="00620455">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0F1355">
        <w:rPr>
          <w:rFonts w:asciiTheme="minorHAnsi" w:hAnsiTheme="minorHAnsi" w:cstheme="minorHAnsi"/>
          <w:sz w:val="22"/>
          <w:szCs w:val="22"/>
        </w:rPr>
        <w:t>er å anse</w:t>
      </w:r>
      <w:r w:rsidRPr="006E63E3">
        <w:rPr>
          <w:rFonts w:asciiTheme="minorHAnsi" w:hAnsiTheme="minorHAnsi" w:cstheme="minorHAnsi"/>
          <w:sz w:val="22"/>
          <w:szCs w:val="22"/>
        </w:rPr>
        <w:t xml:space="preserve"> som vesentlig dersom den enkeltvis eller samlet med rimelighet kan forventes å påvirke </w:t>
      </w:r>
      <w:r w:rsidR="000F1355">
        <w:rPr>
          <w:rFonts w:asciiTheme="minorHAnsi" w:hAnsiTheme="minorHAnsi" w:cstheme="minorHAnsi"/>
          <w:sz w:val="22"/>
          <w:szCs w:val="22"/>
        </w:rPr>
        <w:t xml:space="preserve">de </w:t>
      </w:r>
      <w:r w:rsidRPr="006E63E3">
        <w:rPr>
          <w:rFonts w:asciiTheme="minorHAnsi" w:hAnsiTheme="minorHAnsi" w:cstheme="minorHAnsi"/>
          <w:sz w:val="22"/>
          <w:szCs w:val="22"/>
        </w:rPr>
        <w:t>økonomiske beslutninge</w:t>
      </w:r>
      <w:r w:rsidR="000F1355">
        <w:rPr>
          <w:rFonts w:asciiTheme="minorHAnsi" w:hAnsiTheme="minorHAnsi" w:cstheme="minorHAnsi"/>
          <w:sz w:val="22"/>
          <w:szCs w:val="22"/>
        </w:rPr>
        <w:t>ne</w:t>
      </w:r>
      <w:r w:rsidRPr="006E63E3">
        <w:rPr>
          <w:rFonts w:asciiTheme="minorHAnsi" w:hAnsiTheme="minorHAnsi" w:cstheme="minorHAnsi"/>
          <w:sz w:val="22"/>
          <w:szCs w:val="22"/>
        </w:rPr>
        <w:t xml:space="preserve"> som brukerne foretar på </w:t>
      </w:r>
      <w:r w:rsidR="008F6BC3">
        <w:rPr>
          <w:rFonts w:asciiTheme="minorHAnsi" w:hAnsiTheme="minorHAnsi" w:cstheme="minorHAnsi"/>
          <w:sz w:val="22"/>
          <w:szCs w:val="22"/>
        </w:rPr>
        <w:t xml:space="preserve">grunnlag av </w:t>
      </w:r>
      <w:r w:rsidRPr="006E63E3">
        <w:rPr>
          <w:rFonts w:asciiTheme="minorHAnsi" w:hAnsiTheme="minorHAnsi" w:cstheme="minorHAnsi"/>
          <w:sz w:val="22"/>
          <w:szCs w:val="22"/>
        </w:rPr>
        <w:t xml:space="preserve">årsregnskapet. </w:t>
      </w:r>
      <w:r w:rsidRPr="006E63E3">
        <w:rPr>
          <w:rFonts w:asciiTheme="minorHAnsi" w:hAnsiTheme="minorHAnsi" w:cstheme="minorHAnsi"/>
          <w:sz w:val="22"/>
          <w:szCs w:val="22"/>
        </w:rPr>
        <w:br/>
      </w:r>
    </w:p>
    <w:p w14:paraId="0549FCC9" w14:textId="7F906D0C"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02735715" w14:textId="77777777" w:rsidR="002A5882" w:rsidRPr="006E63E3" w:rsidRDefault="00000000" w:rsidP="002A5882">
      <w:pPr>
        <w:pStyle w:val="level2"/>
        <w:rPr>
          <w:rFonts w:asciiTheme="minorHAnsi" w:hAnsiTheme="minorHAnsi" w:cstheme="minorHAnsi"/>
          <w:sz w:val="22"/>
          <w:szCs w:val="22"/>
          <w:lang w:val="nb-NO"/>
        </w:rPr>
      </w:pPr>
      <w:hyperlink r:id="rId12"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28E00905" w14:textId="77777777" w:rsidR="00831BED" w:rsidRPr="00555278" w:rsidRDefault="00831BED" w:rsidP="006E3634">
      <w:pPr>
        <w:rPr>
          <w:rFonts w:asciiTheme="minorHAnsi" w:hAnsiTheme="minorHAnsi"/>
          <w:sz w:val="22"/>
          <w:szCs w:val="22"/>
        </w:rPr>
      </w:pPr>
    </w:p>
    <w:p w14:paraId="14F21934" w14:textId="77777777" w:rsidR="003D455D" w:rsidRPr="00831BED" w:rsidRDefault="003D455D" w:rsidP="002D00E4">
      <w:pPr>
        <w:pStyle w:val="Overskrift4"/>
      </w:pPr>
      <w:r w:rsidRPr="00831BED">
        <w:t>Uttalelse om øvrige lovmessige krav</w:t>
      </w:r>
    </w:p>
    <w:p w14:paraId="473AE19E" w14:textId="16C3BC3A" w:rsidR="00F23DC0" w:rsidRPr="00561445" w:rsidRDefault="00F23DC0" w:rsidP="002D02F4">
      <w:pPr>
        <w:pStyle w:val="Overskrift4"/>
      </w:pPr>
      <w:r w:rsidRPr="00561445">
        <w:t xml:space="preserve">Konklusjon </w:t>
      </w:r>
      <w:r w:rsidR="00CE34E7">
        <w:t xml:space="preserve">med forbehold </w:t>
      </w:r>
      <w:r w:rsidRPr="00561445">
        <w:t>om registrering og dokumentasjon</w:t>
      </w:r>
    </w:p>
    <w:p w14:paraId="38EE3374" w14:textId="67BFE086" w:rsidR="00F23DC0" w:rsidRPr="006E63E3" w:rsidRDefault="00F23DC0" w:rsidP="00F23DC0">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w:t>
      </w:r>
      <w:r w:rsidR="00390A27">
        <w:rPr>
          <w:rFonts w:asciiTheme="minorHAnsi" w:hAnsiTheme="minorHAnsi" w:cstheme="minorHAnsi"/>
          <w:sz w:val="22"/>
          <w:szCs w:val="22"/>
        </w:rPr>
        <w:t xml:space="preserve">, med unntak av forholdet som er beskrevet </w:t>
      </w:r>
      <w:r w:rsidR="00D463CC">
        <w:rPr>
          <w:rFonts w:asciiTheme="minorHAnsi" w:hAnsiTheme="minorHAnsi" w:cstheme="minorHAnsi"/>
          <w:sz w:val="22"/>
          <w:szCs w:val="22"/>
        </w:rPr>
        <w:t>i avsnittet «Grunnlag for konklusjonen med forbehold» ovenfor,</w:t>
      </w:r>
      <w:r w:rsidRPr="006E63E3">
        <w:rPr>
          <w:rFonts w:asciiTheme="minorHAnsi" w:hAnsiTheme="minorHAnsi" w:cstheme="minorHAnsi"/>
          <w:sz w:val="22"/>
          <w:szCs w:val="22"/>
        </w:rPr>
        <w:t xml:space="preserve"> at ledelsen har oppfylt sin plikt til å sørge for ordentlig og oversiktlig registrering og dokumentasjon av kommunens regnskapsopplysninger i samsvar med lov og god bokføringsskikk i Norge.</w:t>
      </w:r>
    </w:p>
    <w:p w14:paraId="2538C6CE" w14:textId="77777777" w:rsidR="00F23DC0" w:rsidRPr="006E63E3" w:rsidRDefault="00F23DC0" w:rsidP="00F23DC0">
      <w:pPr>
        <w:rPr>
          <w:rFonts w:asciiTheme="minorHAnsi" w:hAnsiTheme="minorHAnsi" w:cstheme="minorHAnsi"/>
          <w:sz w:val="22"/>
          <w:szCs w:val="22"/>
        </w:rPr>
      </w:pPr>
    </w:p>
    <w:p w14:paraId="11096270" w14:textId="77777777" w:rsidR="00F23DC0" w:rsidRPr="00CC6F17" w:rsidRDefault="00F23DC0" w:rsidP="002D02F4">
      <w:pPr>
        <w:pStyle w:val="Overskrift4"/>
      </w:pPr>
      <w:r w:rsidRPr="00CC6F17">
        <w:t>Uttalelse om redegjørelse for vesentlige budsjettavvik</w:t>
      </w:r>
    </w:p>
    <w:p w14:paraId="30121F9B" w14:textId="14746E1F" w:rsidR="00F23DC0" w:rsidRPr="006E63E3" w:rsidRDefault="00F23DC0" w:rsidP="00F23DC0">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42534AA3" w14:textId="77777777" w:rsidR="00F23DC0" w:rsidRPr="006E63E3" w:rsidRDefault="00F23DC0" w:rsidP="00F23DC0">
      <w:pPr>
        <w:rPr>
          <w:rFonts w:asciiTheme="minorHAnsi" w:hAnsiTheme="minorHAnsi" w:cstheme="minorHAnsi"/>
          <w:sz w:val="22"/>
          <w:szCs w:val="22"/>
        </w:rPr>
      </w:pPr>
    </w:p>
    <w:p w14:paraId="10631414" w14:textId="462E75CA" w:rsidR="00F23DC0" w:rsidRPr="006E63E3" w:rsidRDefault="00F23DC0" w:rsidP="006E63E3">
      <w:pPr>
        <w:rPr>
          <w:rFonts w:asciiTheme="minorHAnsi" w:hAnsiTheme="minorHAnsi"/>
          <w:i/>
          <w:sz w:val="22"/>
          <w:szCs w:val="22"/>
        </w:rPr>
      </w:pPr>
      <w:r w:rsidRPr="006E63E3">
        <w:rPr>
          <w:rFonts w:asciiTheme="minorHAnsi" w:hAnsiTheme="minorHAnsi"/>
          <w:i/>
          <w:sz w:val="22"/>
          <w:szCs w:val="22"/>
        </w:rPr>
        <w:t xml:space="preserve">Konklusjon </w:t>
      </w:r>
      <w:r w:rsidR="00D97911">
        <w:rPr>
          <w:rFonts w:asciiTheme="minorHAnsi" w:hAnsiTheme="minorHAnsi"/>
          <w:i/>
          <w:sz w:val="22"/>
          <w:szCs w:val="22"/>
        </w:rPr>
        <w:t>med forbehold</w:t>
      </w:r>
    </w:p>
    <w:p w14:paraId="4405F3F8" w14:textId="12C1747E" w:rsidR="00F23DC0" w:rsidRDefault="00F23DC0" w:rsidP="00F23DC0">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w:t>
      </w:r>
      <w:r w:rsidR="00D97911" w:rsidRPr="00390649">
        <w:rPr>
          <w:rFonts w:asciiTheme="minorHAnsi" w:hAnsiTheme="minorHAnsi" w:cstheme="minorHAnsi"/>
          <w:sz w:val="22"/>
          <w:szCs w:val="22"/>
        </w:rPr>
        <w:t xml:space="preserve">, med unntak av </w:t>
      </w:r>
      <w:r w:rsidR="0059675B">
        <w:rPr>
          <w:rFonts w:asciiTheme="minorHAnsi" w:hAnsiTheme="minorHAnsi" w:cstheme="minorHAnsi"/>
          <w:sz w:val="22"/>
          <w:szCs w:val="22"/>
        </w:rPr>
        <w:t xml:space="preserve">den mulige virkningen av </w:t>
      </w:r>
      <w:r w:rsidR="00D97911" w:rsidRPr="00390649">
        <w:rPr>
          <w:rFonts w:asciiTheme="minorHAnsi" w:hAnsiTheme="minorHAnsi" w:cstheme="minorHAnsi"/>
          <w:sz w:val="22"/>
          <w:szCs w:val="22"/>
        </w:rPr>
        <w:t xml:space="preserve">forholdet som er beskrevet i avsnittet </w:t>
      </w:r>
      <w:r w:rsidR="00D97911" w:rsidRPr="00E10205">
        <w:rPr>
          <w:rFonts w:asciiTheme="minorHAnsi" w:hAnsiTheme="minorHAnsi" w:cstheme="minorHAnsi"/>
          <w:i/>
          <w:iCs/>
          <w:sz w:val="22"/>
          <w:szCs w:val="22"/>
        </w:rPr>
        <w:t>«Grunnlag for konklusjon med forbehold»</w:t>
      </w:r>
      <w:r w:rsidR="00D97911" w:rsidRPr="00390649">
        <w:rPr>
          <w:rFonts w:asciiTheme="minorHAnsi" w:hAnsiTheme="minorHAnsi" w:cstheme="minorHAnsi"/>
          <w:sz w:val="22"/>
          <w:szCs w:val="22"/>
        </w:rPr>
        <w:t xml:space="preserve"> nedenfor,</w:t>
      </w:r>
      <w:r w:rsidRPr="006E63E3">
        <w:rPr>
          <w:rFonts w:asciiTheme="minorHAnsi" w:hAnsiTheme="minorHAnsi" w:cstheme="minorHAnsi"/>
          <w:sz w:val="22"/>
          <w:szCs w:val="22"/>
        </w:rPr>
        <w:t xml:space="preserve"> ikke blitt kjent med forhold som gir grunn til å tro at årsberetningen ikke gir dekkende opplysninger om vesentlige budsjettavvik.</w:t>
      </w:r>
    </w:p>
    <w:p w14:paraId="5E8936FA" w14:textId="77777777" w:rsidR="000E401E" w:rsidRPr="00390649" w:rsidRDefault="000E401E" w:rsidP="000E401E">
      <w:pPr>
        <w:rPr>
          <w:rFonts w:asciiTheme="minorHAnsi" w:hAnsiTheme="minorHAnsi" w:cstheme="minorHAnsi"/>
          <w:sz w:val="22"/>
          <w:szCs w:val="22"/>
        </w:rPr>
      </w:pPr>
    </w:p>
    <w:p w14:paraId="510F08BC" w14:textId="77777777" w:rsidR="000E401E" w:rsidRPr="00B730C4" w:rsidRDefault="000E401E" w:rsidP="000E401E">
      <w:pPr>
        <w:rPr>
          <w:rFonts w:asciiTheme="minorHAnsi" w:hAnsiTheme="minorHAnsi" w:cstheme="minorHAnsi"/>
          <w:i/>
          <w:iCs/>
          <w:sz w:val="22"/>
          <w:szCs w:val="22"/>
        </w:rPr>
      </w:pPr>
      <w:r w:rsidRPr="00B730C4">
        <w:rPr>
          <w:rFonts w:asciiTheme="minorHAnsi" w:hAnsiTheme="minorHAnsi" w:cstheme="minorHAnsi"/>
          <w:i/>
          <w:iCs/>
          <w:sz w:val="22"/>
          <w:szCs w:val="22"/>
        </w:rPr>
        <w:t>Grunnlag for konklusjon med forbehold</w:t>
      </w:r>
    </w:p>
    <w:p w14:paraId="48CEEE10" w14:textId="7D7746B2" w:rsidR="000E401E" w:rsidRPr="006E63E3" w:rsidRDefault="000E401E" w:rsidP="000E401E">
      <w:pPr>
        <w:rPr>
          <w:rFonts w:asciiTheme="minorHAnsi" w:hAnsiTheme="minorHAnsi" w:cstheme="minorHAnsi"/>
          <w:sz w:val="22"/>
          <w:szCs w:val="22"/>
        </w:rPr>
      </w:pPr>
      <w:r>
        <w:rPr>
          <w:rFonts w:asciiTheme="minorHAnsi" w:hAnsiTheme="minorHAnsi" w:cstheme="minorHAnsi"/>
          <w:sz w:val="22"/>
          <w:szCs w:val="22"/>
        </w:rPr>
        <w:t xml:space="preserve">Som omtalt i avsnittet </w:t>
      </w:r>
      <w:r w:rsidR="00E30182">
        <w:rPr>
          <w:rFonts w:asciiTheme="minorHAnsi" w:hAnsiTheme="minorHAnsi" w:cstheme="minorHAnsi"/>
          <w:sz w:val="22"/>
          <w:szCs w:val="22"/>
        </w:rPr>
        <w:t>«</w:t>
      </w:r>
      <w:r w:rsidRPr="00B220CF">
        <w:rPr>
          <w:rFonts w:asciiTheme="minorHAnsi" w:hAnsiTheme="minorHAnsi" w:cstheme="minorHAnsi"/>
          <w:i/>
          <w:iCs/>
          <w:sz w:val="22"/>
          <w:szCs w:val="22"/>
        </w:rPr>
        <w:t>Grunnlag for konklusjonen med forbehold</w:t>
      </w:r>
      <w:r w:rsidR="00E30182">
        <w:rPr>
          <w:rFonts w:asciiTheme="minorHAnsi" w:hAnsiTheme="minorHAnsi" w:cstheme="minorHAnsi"/>
          <w:i/>
          <w:iCs/>
          <w:sz w:val="22"/>
          <w:szCs w:val="22"/>
        </w:rPr>
        <w:t>»</w:t>
      </w:r>
      <w:r>
        <w:rPr>
          <w:rFonts w:asciiTheme="minorHAnsi" w:hAnsiTheme="minorHAnsi" w:cstheme="minorHAnsi"/>
          <w:sz w:val="22"/>
          <w:szCs w:val="22"/>
        </w:rPr>
        <w:t xml:space="preserve"> under uttalelsen om årsregnskapet</w:t>
      </w:r>
      <w:r w:rsidR="00D97911" w:rsidRPr="008B32DB">
        <w:rPr>
          <w:rFonts w:asciiTheme="minorHAnsi" w:hAnsiTheme="minorHAnsi"/>
          <w:iCs/>
          <w:sz w:val="22"/>
          <w:szCs w:val="22"/>
        </w:rPr>
        <w:t xml:space="preserve">, har vi ikke har vært i stand til å innhente tilstrekkelig og hensiktsmessig revisjonsbevis for </w:t>
      </w:r>
      <w:r w:rsidR="00D97911">
        <w:rPr>
          <w:rFonts w:asciiTheme="minorHAnsi" w:hAnsiTheme="minorHAnsi"/>
          <w:iCs/>
          <w:sz w:val="22"/>
          <w:szCs w:val="22"/>
        </w:rPr>
        <w:t>vesentlige beløp i balansen</w:t>
      </w:r>
      <w:r w:rsidR="00D97911" w:rsidRPr="008B32DB">
        <w:rPr>
          <w:rFonts w:asciiTheme="minorHAnsi" w:hAnsiTheme="minorHAnsi"/>
          <w:iCs/>
          <w:sz w:val="22"/>
          <w:szCs w:val="22"/>
        </w:rPr>
        <w:t>.</w:t>
      </w:r>
      <w:r w:rsidR="009C0252">
        <w:rPr>
          <w:rFonts w:asciiTheme="minorHAnsi" w:hAnsiTheme="minorHAnsi"/>
          <w:iCs/>
          <w:sz w:val="22"/>
          <w:szCs w:val="22"/>
        </w:rPr>
        <w:t xml:space="preserve"> Vi har følgelig heller ikke vært i stand til å vurdere om det foreligger vesentlige budsjettavvik </w:t>
      </w:r>
      <w:r w:rsidR="00341521">
        <w:rPr>
          <w:rFonts w:asciiTheme="minorHAnsi" w:hAnsiTheme="minorHAnsi"/>
          <w:iCs/>
          <w:sz w:val="22"/>
          <w:szCs w:val="22"/>
        </w:rPr>
        <w:t xml:space="preserve">som </w:t>
      </w:r>
      <w:r w:rsidR="009C0252">
        <w:rPr>
          <w:rFonts w:asciiTheme="minorHAnsi" w:hAnsiTheme="minorHAnsi"/>
          <w:iCs/>
          <w:sz w:val="22"/>
          <w:szCs w:val="22"/>
        </w:rPr>
        <w:t>det skulle vær</w:t>
      </w:r>
      <w:r w:rsidR="00FE1DBA">
        <w:rPr>
          <w:rFonts w:asciiTheme="minorHAnsi" w:hAnsiTheme="minorHAnsi"/>
          <w:iCs/>
          <w:sz w:val="22"/>
          <w:szCs w:val="22"/>
        </w:rPr>
        <w:t>t redegjort for i årsberetningen.</w:t>
      </w:r>
    </w:p>
    <w:p w14:paraId="7490E2E3" w14:textId="77777777" w:rsidR="000E401E" w:rsidRPr="006E63E3" w:rsidRDefault="000E401E" w:rsidP="00F23DC0">
      <w:pPr>
        <w:rPr>
          <w:rFonts w:asciiTheme="minorHAnsi" w:hAnsiTheme="minorHAnsi" w:cstheme="minorHAnsi"/>
          <w:sz w:val="22"/>
          <w:szCs w:val="22"/>
        </w:rPr>
      </w:pPr>
    </w:p>
    <w:p w14:paraId="336D4D7B" w14:textId="77777777" w:rsidR="00F23DC0" w:rsidRPr="006E63E3" w:rsidRDefault="00F23DC0" w:rsidP="00F23DC0">
      <w:pPr>
        <w:rPr>
          <w:rFonts w:asciiTheme="minorHAnsi" w:hAnsiTheme="minorHAnsi" w:cstheme="minorHAnsi"/>
          <w:sz w:val="22"/>
          <w:szCs w:val="22"/>
        </w:rPr>
      </w:pPr>
    </w:p>
    <w:p w14:paraId="76398993" w14:textId="076424C1"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kommunedirektørens ansvar og revisors oppgaver</w:t>
      </w:r>
      <w:r w:rsidRPr="007F204D">
        <w:t xml:space="preserve">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185FB23C" w14:textId="77777777" w:rsidR="002A5882" w:rsidRPr="006E63E3" w:rsidRDefault="00000000" w:rsidP="002A5882">
      <w:pPr>
        <w:pStyle w:val="level2"/>
        <w:rPr>
          <w:rFonts w:asciiTheme="minorHAnsi" w:hAnsiTheme="minorHAnsi" w:cstheme="minorHAnsi"/>
          <w:sz w:val="22"/>
          <w:szCs w:val="22"/>
          <w:lang w:val="nb-NO"/>
        </w:rPr>
      </w:pPr>
      <w:hyperlink r:id="rId13"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revisjonsberetning nr. 1</w:t>
      </w:r>
    </w:p>
    <w:p w14:paraId="000BFF6F" w14:textId="77777777" w:rsidR="00831BED" w:rsidRPr="006E63E3" w:rsidRDefault="00831BED" w:rsidP="006E3634">
      <w:pPr>
        <w:rPr>
          <w:rFonts w:asciiTheme="minorHAnsi" w:hAnsiTheme="minorHAnsi" w:cstheme="minorHAnsi"/>
          <w:sz w:val="22"/>
          <w:szCs w:val="22"/>
        </w:rPr>
      </w:pPr>
    </w:p>
    <w:p w14:paraId="6752E9D0" w14:textId="77777777" w:rsidR="00831BED" w:rsidRPr="00555278" w:rsidRDefault="00831BED" w:rsidP="006E3634">
      <w:pPr>
        <w:rPr>
          <w:rFonts w:asciiTheme="minorHAnsi" w:hAnsiTheme="minorHAnsi"/>
          <w:sz w:val="22"/>
          <w:szCs w:val="22"/>
        </w:rPr>
      </w:pPr>
      <w:r w:rsidRPr="00555278">
        <w:rPr>
          <w:rFonts w:asciiTheme="minorHAnsi" w:hAnsiTheme="minorHAnsi"/>
          <w:sz w:val="22"/>
          <w:szCs w:val="22"/>
        </w:rPr>
        <w:t>(Sted og dato)</w:t>
      </w:r>
    </w:p>
    <w:p w14:paraId="72E0BC02" w14:textId="77777777" w:rsidR="00831BED" w:rsidRPr="00555278" w:rsidRDefault="00831BED" w:rsidP="006E3634">
      <w:pPr>
        <w:rPr>
          <w:rFonts w:asciiTheme="minorHAnsi" w:hAnsiTheme="minorHAnsi"/>
          <w:sz w:val="22"/>
          <w:szCs w:val="22"/>
        </w:rPr>
      </w:pPr>
      <w:r w:rsidRPr="00555278">
        <w:rPr>
          <w:rFonts w:asciiTheme="minorHAnsi" w:hAnsiTheme="minorHAnsi"/>
          <w:sz w:val="22"/>
          <w:szCs w:val="22"/>
        </w:rPr>
        <w:t>(Revisors underskrift og tittel)</w:t>
      </w:r>
    </w:p>
    <w:p w14:paraId="32999256" w14:textId="61A957E0" w:rsidR="00AD2038" w:rsidRPr="00AD2038" w:rsidRDefault="00F05A89" w:rsidP="000332FC">
      <w:pPr>
        <w:pStyle w:val="Overskrift2"/>
      </w:pPr>
      <w:r w:rsidRPr="00555278">
        <w:rPr>
          <w:sz w:val="22"/>
          <w:szCs w:val="22"/>
        </w:rPr>
        <w:br w:type="page"/>
      </w:r>
      <w:bookmarkStart w:id="30" w:name="_Toc63430229"/>
      <w:bookmarkStart w:id="31" w:name="_Toc126921859"/>
      <w:r w:rsidR="00AD2038" w:rsidRPr="00AD2038">
        <w:lastRenderedPageBreak/>
        <w:t xml:space="preserve">Revisjonens utførelse – </w:t>
      </w:r>
      <w:r w:rsidR="00AD2038">
        <w:t>manglende etterkalkyler på selvkostområdene</w:t>
      </w:r>
      <w:bookmarkEnd w:id="30"/>
      <w:bookmarkEnd w:id="31"/>
    </w:p>
    <w:p w14:paraId="488FBF97" w14:textId="77777777" w:rsidR="00AD2038" w:rsidRPr="00B41A7F" w:rsidRDefault="00AD2038" w:rsidP="00B41A7F">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D2038" w:rsidRPr="00555278" w14:paraId="296C79DA" w14:textId="77777777" w:rsidTr="00883F75">
        <w:tc>
          <w:tcPr>
            <w:tcW w:w="9212" w:type="dxa"/>
            <w:shd w:val="clear" w:color="auto" w:fill="auto"/>
          </w:tcPr>
          <w:p w14:paraId="4DB5CF3C" w14:textId="77777777" w:rsidR="00AD2038" w:rsidRPr="00555278" w:rsidRDefault="00AD2038" w:rsidP="00883F75">
            <w:pPr>
              <w:rPr>
                <w:rFonts w:asciiTheme="minorHAnsi" w:hAnsiTheme="minorHAnsi"/>
                <w:b/>
                <w:bCs/>
                <w:sz w:val="22"/>
                <w:szCs w:val="22"/>
              </w:rPr>
            </w:pPr>
            <w:r w:rsidRPr="00555278">
              <w:rPr>
                <w:rFonts w:asciiTheme="minorHAnsi" w:hAnsiTheme="minorHAnsi"/>
                <w:b/>
                <w:sz w:val="22"/>
                <w:szCs w:val="22"/>
              </w:rPr>
              <w:t>Forutsetninger:</w:t>
            </w:r>
          </w:p>
          <w:p w14:paraId="52DC004C" w14:textId="77777777" w:rsidR="00AD2038" w:rsidRPr="00555278" w:rsidRDefault="00AD2038" w:rsidP="00C94BCD">
            <w:pPr>
              <w:pStyle w:val="Listeavsnitt"/>
              <w:numPr>
                <w:ilvl w:val="0"/>
                <w:numId w:val="28"/>
              </w:numPr>
              <w:spacing w:before="0" w:after="0"/>
              <w:ind w:left="357" w:hanging="357"/>
              <w:rPr>
                <w:rFonts w:asciiTheme="minorHAnsi" w:hAnsiTheme="minorHAnsi"/>
                <w:bCs/>
                <w:szCs w:val="22"/>
              </w:rPr>
            </w:pPr>
            <w:r w:rsidRPr="00555278">
              <w:rPr>
                <w:rFonts w:asciiTheme="minorHAnsi" w:hAnsiTheme="minorHAnsi"/>
                <w:szCs w:val="22"/>
              </w:rPr>
              <w:t>Revisjon av et fullstendig årsregnskap for en kommune/fylkeskommune.</w:t>
            </w:r>
          </w:p>
          <w:p w14:paraId="5D0432BB" w14:textId="77777777" w:rsidR="00AD2038" w:rsidRPr="00555278" w:rsidRDefault="00AD2038" w:rsidP="00C94BCD">
            <w:pPr>
              <w:numPr>
                <w:ilvl w:val="0"/>
                <w:numId w:val="28"/>
              </w:numPr>
              <w:ind w:left="357" w:hanging="357"/>
              <w:rPr>
                <w:rFonts w:asciiTheme="minorHAnsi" w:hAnsiTheme="minorHAnsi"/>
                <w:sz w:val="22"/>
                <w:szCs w:val="22"/>
                <w:lang w:eastAsia="en-US"/>
              </w:rPr>
            </w:pPr>
            <w:r w:rsidRPr="00555278">
              <w:rPr>
                <w:rFonts w:asciiTheme="minorHAnsi" w:hAnsiTheme="minorHAnsi"/>
                <w:sz w:val="22"/>
                <w:szCs w:val="22"/>
                <w:lang w:eastAsia="en-US"/>
              </w:rPr>
              <w:t>Det foreligger ikke etterkalkyler på selvkostområdene som dokumenterer bruk av og avsetning til selvkostfond.</w:t>
            </w:r>
          </w:p>
          <w:p w14:paraId="051B28F2" w14:textId="77777777" w:rsidR="00AD2038" w:rsidRPr="00555278" w:rsidRDefault="00AD2038" w:rsidP="00C94BCD">
            <w:pPr>
              <w:numPr>
                <w:ilvl w:val="0"/>
                <w:numId w:val="28"/>
              </w:numPr>
              <w:ind w:left="357" w:hanging="357"/>
              <w:rPr>
                <w:rFonts w:asciiTheme="minorHAnsi" w:hAnsiTheme="minorHAnsi"/>
                <w:sz w:val="22"/>
                <w:szCs w:val="22"/>
                <w:lang w:eastAsia="en-US"/>
              </w:rPr>
            </w:pPr>
            <w:r w:rsidRPr="00555278">
              <w:rPr>
                <w:rFonts w:asciiTheme="minorHAnsi" w:hAnsiTheme="minorHAnsi"/>
                <w:sz w:val="22"/>
                <w:szCs w:val="22"/>
                <w:lang w:eastAsia="en-US"/>
              </w:rPr>
              <w:t>Revisor kan derfor ikke uttale seg om riktigheten av selvkostfondene.</w:t>
            </w:r>
          </w:p>
          <w:p w14:paraId="1026FA8D" w14:textId="77777777" w:rsidR="00AD2038" w:rsidRDefault="00AD2038" w:rsidP="00C94BCD">
            <w:pPr>
              <w:pStyle w:val="Listeavsnitt"/>
              <w:numPr>
                <w:ilvl w:val="0"/>
                <w:numId w:val="28"/>
              </w:numPr>
              <w:spacing w:before="0" w:after="0"/>
              <w:ind w:left="357" w:hanging="357"/>
              <w:rPr>
                <w:rFonts w:asciiTheme="minorHAnsi" w:hAnsiTheme="minorHAnsi"/>
                <w:szCs w:val="22"/>
              </w:rPr>
            </w:pPr>
            <w:r w:rsidRPr="00555278">
              <w:rPr>
                <w:rFonts w:asciiTheme="minorHAnsi" w:hAnsiTheme="minorHAnsi"/>
                <w:szCs w:val="22"/>
              </w:rPr>
              <w:t xml:space="preserve">De mulige konsekvensene vurderes som vesentlige, men ikke gjennomgripende for </w:t>
            </w:r>
            <w:r w:rsidR="005A4058">
              <w:rPr>
                <w:rFonts w:asciiTheme="minorHAnsi" w:hAnsiTheme="minorHAnsi"/>
                <w:szCs w:val="22"/>
              </w:rPr>
              <w:t>kommun</w:t>
            </w:r>
            <w:r w:rsidR="00A834E3">
              <w:rPr>
                <w:rFonts w:asciiTheme="minorHAnsi" w:hAnsiTheme="minorHAnsi"/>
                <w:szCs w:val="22"/>
              </w:rPr>
              <w:t>ekassens års</w:t>
            </w:r>
            <w:r w:rsidRPr="00555278">
              <w:rPr>
                <w:rFonts w:asciiTheme="minorHAnsi" w:hAnsiTheme="minorHAnsi"/>
                <w:szCs w:val="22"/>
              </w:rPr>
              <w:t>regnskap</w:t>
            </w:r>
            <w:r w:rsidR="00A834E3">
              <w:rPr>
                <w:rFonts w:asciiTheme="minorHAnsi" w:hAnsiTheme="minorHAnsi"/>
                <w:szCs w:val="22"/>
              </w:rPr>
              <w:t xml:space="preserve"> og det konsoliderte årsregnskap</w:t>
            </w:r>
            <w:r w:rsidRPr="00555278">
              <w:rPr>
                <w:rFonts w:asciiTheme="minorHAnsi" w:hAnsiTheme="minorHAnsi"/>
                <w:szCs w:val="22"/>
              </w:rPr>
              <w:t>et.</w:t>
            </w:r>
          </w:p>
          <w:p w14:paraId="03388BF0" w14:textId="6C9411B5" w:rsidR="00DE36C0" w:rsidRDefault="00DE36C0" w:rsidP="00C94BCD">
            <w:pPr>
              <w:pStyle w:val="Listeavsnitt"/>
              <w:numPr>
                <w:ilvl w:val="0"/>
                <w:numId w:val="28"/>
              </w:numPr>
              <w:spacing w:before="0" w:after="0"/>
              <w:ind w:left="357" w:hanging="357"/>
              <w:rPr>
                <w:rFonts w:asciiTheme="minorHAnsi" w:hAnsiTheme="minorHAnsi"/>
                <w:szCs w:val="22"/>
              </w:rPr>
            </w:pPr>
            <w:r>
              <w:rPr>
                <w:rFonts w:asciiTheme="minorHAnsi" w:hAnsiTheme="minorHAnsi"/>
                <w:szCs w:val="22"/>
              </w:rPr>
              <w:t xml:space="preserve">Det er ikke redegjort for manglende etterkalkyler </w:t>
            </w:r>
            <w:r w:rsidR="008173DB">
              <w:rPr>
                <w:rFonts w:asciiTheme="minorHAnsi" w:hAnsiTheme="minorHAnsi"/>
                <w:szCs w:val="22"/>
              </w:rPr>
              <w:t>i note til årsregnskapet eller i årsberetningen.</w:t>
            </w:r>
            <w:r w:rsidR="00341521" w:rsidRPr="00440781">
              <w:rPr>
                <w:rFonts w:asciiTheme="minorHAnsi" w:hAnsiTheme="minorHAnsi"/>
                <w:bCs/>
                <w:i/>
                <w:iCs/>
                <w:szCs w:val="22"/>
              </w:rPr>
              <w:t xml:space="preserve"> </w:t>
            </w:r>
            <w:r w:rsidR="00341521" w:rsidRPr="00341521">
              <w:rPr>
                <w:rFonts w:asciiTheme="minorHAnsi" w:hAnsiTheme="minorHAnsi"/>
                <w:bCs/>
                <w:szCs w:val="22"/>
              </w:rPr>
              <w:t>Det tas derfor også forbehold om årsberetningen</w:t>
            </w:r>
            <w:r w:rsidR="00F63A08">
              <w:rPr>
                <w:rFonts w:asciiTheme="minorHAnsi" w:hAnsiTheme="minorHAnsi"/>
                <w:bCs/>
                <w:szCs w:val="22"/>
              </w:rPr>
              <w:t>.</w:t>
            </w:r>
          </w:p>
          <w:p w14:paraId="7DFE8CCC" w14:textId="3481649A" w:rsidR="00FD1E5B" w:rsidRPr="00555278" w:rsidRDefault="00FD1E5B" w:rsidP="00C94BCD">
            <w:pPr>
              <w:pStyle w:val="Listeavsnitt"/>
              <w:numPr>
                <w:ilvl w:val="0"/>
                <w:numId w:val="28"/>
              </w:numPr>
              <w:spacing w:before="0" w:after="0"/>
              <w:ind w:left="357" w:hanging="357"/>
              <w:rPr>
                <w:rFonts w:asciiTheme="minorHAnsi" w:hAnsiTheme="minorHAnsi"/>
                <w:szCs w:val="22"/>
              </w:rPr>
            </w:pPr>
            <w:r>
              <w:rPr>
                <w:rFonts w:asciiTheme="minorHAnsi" w:hAnsiTheme="minorHAnsi"/>
                <w:szCs w:val="22"/>
              </w:rPr>
              <w:t>Forholdet anses ikke å innebære risiko for vesentlige budsjettavvik.</w:t>
            </w:r>
          </w:p>
        </w:tc>
      </w:tr>
    </w:tbl>
    <w:p w14:paraId="418B70E5" w14:textId="77777777" w:rsidR="00AD2038" w:rsidRPr="00555278" w:rsidRDefault="00AD2038" w:rsidP="00AD2038">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AD2038" w:rsidRPr="00555278" w14:paraId="4AD7477D" w14:textId="77777777" w:rsidTr="00B41A7F">
        <w:trPr>
          <w:cantSplit/>
          <w:trHeight w:hRule="exact" w:val="1465"/>
        </w:trPr>
        <w:tc>
          <w:tcPr>
            <w:tcW w:w="6167" w:type="dxa"/>
          </w:tcPr>
          <w:p w14:paraId="1D76CCB9" w14:textId="4F0E873F" w:rsidR="00AD2038" w:rsidRPr="00555278" w:rsidRDefault="00AD2038" w:rsidP="00883F75">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 xml:space="preserve">kommunestyret/fylkestinget i </w:t>
            </w:r>
            <w:r w:rsidR="006D2403">
              <w:rPr>
                <w:rFonts w:asciiTheme="minorHAnsi" w:hAnsiTheme="minorHAnsi"/>
                <w:sz w:val="22"/>
                <w:szCs w:val="22"/>
              </w:rPr>
              <w:t>Abc</w:t>
            </w:r>
            <w:r w:rsidRPr="00555278">
              <w:rPr>
                <w:rFonts w:asciiTheme="minorHAnsi" w:hAnsiTheme="minorHAnsi"/>
                <w:sz w:val="22"/>
                <w:szCs w:val="22"/>
              </w:rPr>
              <w:t xml:space="preserve"> kommune/fylke</w:t>
            </w:r>
          </w:p>
          <w:p w14:paraId="71988C47" w14:textId="77777777" w:rsidR="00AD2038" w:rsidRPr="00555278" w:rsidRDefault="00AD2038" w:rsidP="00883F75">
            <w:pPr>
              <w:rPr>
                <w:rFonts w:asciiTheme="minorHAnsi" w:hAnsiTheme="minorHAnsi"/>
                <w:sz w:val="22"/>
                <w:szCs w:val="22"/>
              </w:rPr>
            </w:pPr>
          </w:p>
        </w:tc>
        <w:tc>
          <w:tcPr>
            <w:tcW w:w="3685" w:type="dxa"/>
          </w:tcPr>
          <w:p w14:paraId="044A6D0B"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 xml:space="preserve">Kopi: </w:t>
            </w:r>
          </w:p>
          <w:p w14:paraId="3645EC2E"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Kontrollutvalget</w:t>
            </w:r>
          </w:p>
          <w:p w14:paraId="3382687E"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Formannskapet/fylkesutvalget</w:t>
            </w:r>
          </w:p>
          <w:p w14:paraId="2CEF8410" w14:textId="1516EDFC" w:rsidR="00AD2038" w:rsidRPr="00555278" w:rsidRDefault="00D35506" w:rsidP="00883F75">
            <w:pPr>
              <w:rPr>
                <w:rFonts w:asciiTheme="minorHAnsi" w:hAnsiTheme="minorHAnsi"/>
                <w:sz w:val="22"/>
                <w:szCs w:val="22"/>
              </w:rPr>
            </w:pPr>
            <w:r>
              <w:rPr>
                <w:rFonts w:asciiTheme="minorHAnsi" w:hAnsiTheme="minorHAnsi"/>
                <w:sz w:val="22"/>
                <w:szCs w:val="22"/>
              </w:rPr>
              <w:t>Kommunedirektøren</w:t>
            </w:r>
            <w:r w:rsidR="00AD2038" w:rsidRPr="00555278">
              <w:rPr>
                <w:rFonts w:asciiTheme="minorHAnsi" w:hAnsiTheme="minorHAnsi"/>
                <w:sz w:val="22"/>
                <w:szCs w:val="22"/>
              </w:rPr>
              <w:t>/</w:t>
            </w:r>
          </w:p>
          <w:p w14:paraId="7BAA2EED"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Kommune-/fylkesrådet</w:t>
            </w:r>
          </w:p>
        </w:tc>
      </w:tr>
    </w:tbl>
    <w:p w14:paraId="4FBAD8F5" w14:textId="77777777" w:rsidR="00AD2038" w:rsidRPr="00555278" w:rsidRDefault="00AD2038" w:rsidP="00B41A7F">
      <w:pPr>
        <w:pStyle w:val="Overskrift3"/>
      </w:pPr>
      <w:r w:rsidRPr="00555278">
        <w:t>UAVHENGIG REVISORS BERETNING</w:t>
      </w:r>
    </w:p>
    <w:p w14:paraId="4E2214AE" w14:textId="77777777" w:rsidR="00AD2038" w:rsidRPr="00555278" w:rsidRDefault="00AD2038" w:rsidP="00AD2038">
      <w:pPr>
        <w:rPr>
          <w:rFonts w:asciiTheme="minorHAnsi" w:hAnsiTheme="minorHAnsi"/>
          <w:sz w:val="22"/>
          <w:szCs w:val="22"/>
        </w:rPr>
      </w:pPr>
    </w:p>
    <w:p w14:paraId="6E84FAA0" w14:textId="42A54008" w:rsidR="00091BB9" w:rsidRPr="002D02F4" w:rsidRDefault="00091BB9" w:rsidP="00091BB9">
      <w:pPr>
        <w:pStyle w:val="Overskrift4"/>
      </w:pPr>
      <w:r w:rsidRPr="002D02F4">
        <w:t>Uttalelse om årsregnskapet</w:t>
      </w:r>
    </w:p>
    <w:p w14:paraId="7E8FB0AD" w14:textId="77777777" w:rsidR="00091BB9" w:rsidRPr="00555278" w:rsidRDefault="00091BB9" w:rsidP="00091BB9">
      <w:pPr>
        <w:rPr>
          <w:rFonts w:asciiTheme="minorHAnsi" w:hAnsiTheme="minorHAnsi"/>
          <w:b/>
          <w:i/>
          <w:sz w:val="22"/>
          <w:szCs w:val="22"/>
        </w:rPr>
      </w:pPr>
    </w:p>
    <w:p w14:paraId="6979D40E" w14:textId="77777777" w:rsidR="00091BB9" w:rsidRPr="00555278" w:rsidRDefault="00091BB9" w:rsidP="00091BB9">
      <w:pPr>
        <w:rPr>
          <w:rFonts w:asciiTheme="minorHAnsi" w:hAnsiTheme="minorHAnsi"/>
          <w:i/>
          <w:sz w:val="22"/>
          <w:szCs w:val="22"/>
        </w:rPr>
      </w:pPr>
      <w:r w:rsidRPr="00555278">
        <w:rPr>
          <w:rFonts w:asciiTheme="minorHAnsi" w:hAnsiTheme="minorHAnsi"/>
          <w:i/>
          <w:sz w:val="22"/>
          <w:szCs w:val="22"/>
        </w:rPr>
        <w:t>Konklusjon med forbehold</w:t>
      </w:r>
    </w:p>
    <w:p w14:paraId="5A677F5D" w14:textId="25281871" w:rsidR="007503CB" w:rsidRPr="006E63E3" w:rsidRDefault="007503CB" w:rsidP="007503CB">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3853D2" w:rsidRPr="006E63E3">
        <w:rPr>
          <w:rFonts w:asciiTheme="minorHAnsi" w:hAnsiTheme="minorHAnsi" w:cstheme="minorHAnsi"/>
          <w:sz w:val="22"/>
          <w:szCs w:val="22"/>
        </w:rPr>
        <w:t>årsregnskap</w:t>
      </w:r>
      <w:r w:rsidR="003853D2">
        <w:rPr>
          <w:rFonts w:asciiTheme="minorHAnsi" w:hAnsiTheme="minorHAnsi" w:cstheme="minorHAnsi"/>
          <w:sz w:val="22"/>
          <w:szCs w:val="22"/>
        </w:rPr>
        <w:t>et for</w:t>
      </w:r>
      <w:r w:rsidR="003853D2"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4F8DE954" w14:textId="3F097C14" w:rsidR="007503CB" w:rsidRPr="00BD081B" w:rsidRDefault="007503CB" w:rsidP="007503CB">
      <w:pPr>
        <w:pStyle w:val="Listeavsnitt"/>
        <w:widowControl w:val="0"/>
        <w:numPr>
          <w:ilvl w:val="0"/>
          <w:numId w:val="38"/>
        </w:numPr>
        <w:tabs>
          <w:tab w:val="right" w:pos="360"/>
          <w:tab w:val="left" w:pos="576"/>
        </w:tabs>
        <w:rPr>
          <w:rFonts w:asciiTheme="minorHAnsi" w:hAnsiTheme="minorHAnsi" w:cstheme="minorHAnsi"/>
          <w:szCs w:val="22"/>
        </w:rPr>
      </w:pPr>
      <w:r w:rsidRPr="00BD081B">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BD081B">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123D0D7E" w14:textId="1AD38AA8" w:rsidR="007503CB" w:rsidRPr="006E63E3" w:rsidRDefault="007503CB" w:rsidP="007503CB">
      <w:pPr>
        <w:pStyle w:val="Listeavsnitt"/>
        <w:widowControl w:val="0"/>
        <w:numPr>
          <w:ilvl w:val="0"/>
          <w:numId w:val="38"/>
        </w:numPr>
        <w:tabs>
          <w:tab w:val="right" w:pos="360"/>
          <w:tab w:val="left" w:pos="576"/>
        </w:tabs>
        <w:rPr>
          <w:rFonts w:asciiTheme="minorHAnsi" w:hAnsiTheme="minorHAnsi" w:cstheme="minorHAnsi"/>
          <w:szCs w:val="22"/>
        </w:rPr>
      </w:pPr>
      <w:r w:rsidRPr="00BD081B">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BD081B">
        <w:rPr>
          <w:rFonts w:asciiTheme="minorHAnsi" w:hAnsiTheme="minorHAnsi" w:cstheme="minorHAnsi"/>
          <w:szCs w:val="22"/>
        </w:rPr>
        <w:t>, driftsregnskap og investeringsregnskap, for regnskapsåret avsluttet per denne datoen, og noter, herunder et sammendrag av viktige regnskapsprinsipper</w:t>
      </w:r>
      <w:r w:rsidRPr="006E63E3">
        <w:rPr>
          <w:rFonts w:asciiTheme="minorHAnsi" w:hAnsiTheme="minorHAnsi" w:cstheme="minorHAnsi"/>
          <w:szCs w:val="22"/>
        </w:rPr>
        <w:t>.</w:t>
      </w:r>
    </w:p>
    <w:p w14:paraId="0CC9743E" w14:textId="77777777" w:rsidR="00091BB9" w:rsidRPr="006E63E3" w:rsidRDefault="00091BB9" w:rsidP="00091BB9">
      <w:pPr>
        <w:rPr>
          <w:rFonts w:asciiTheme="minorHAnsi" w:hAnsiTheme="minorHAnsi" w:cstheme="minorHAnsi"/>
          <w:sz w:val="22"/>
          <w:szCs w:val="22"/>
        </w:rPr>
      </w:pPr>
    </w:p>
    <w:p w14:paraId="277D18EF" w14:textId="65262234" w:rsidR="00091BB9" w:rsidRPr="006E63E3" w:rsidRDefault="00091BB9" w:rsidP="00091BB9">
      <w:pPr>
        <w:rPr>
          <w:rFonts w:asciiTheme="minorHAnsi" w:hAnsiTheme="minorHAnsi" w:cstheme="minorHAnsi"/>
          <w:sz w:val="22"/>
          <w:szCs w:val="22"/>
        </w:rPr>
      </w:pPr>
      <w:r w:rsidRPr="006E63E3">
        <w:rPr>
          <w:rFonts w:asciiTheme="minorHAnsi" w:hAnsiTheme="minorHAnsi" w:cstheme="minorHAnsi"/>
          <w:sz w:val="22"/>
          <w:szCs w:val="22"/>
        </w:rPr>
        <w:t xml:space="preserve">Etter vår mening er: </w:t>
      </w:r>
    </w:p>
    <w:p w14:paraId="05325B53" w14:textId="70257B6C" w:rsidR="00091BB9" w:rsidRPr="006E63E3" w:rsidRDefault="00091BB9" w:rsidP="00091BB9">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Kommunekassens årsregnskap</w:t>
      </w:r>
      <w:r w:rsidR="006A1EFD">
        <w:rPr>
          <w:rFonts w:asciiTheme="minorHAnsi" w:hAnsiTheme="minorHAnsi" w:cstheme="minorHAnsi"/>
          <w:szCs w:val="22"/>
        </w:rPr>
        <w:t>,</w:t>
      </w:r>
      <w:r w:rsidR="006A1EFD" w:rsidRPr="003A36A3">
        <w:rPr>
          <w:rFonts w:asciiTheme="minorHAnsi" w:hAnsiTheme="minorHAnsi"/>
          <w:szCs w:val="22"/>
        </w:rPr>
        <w:t xml:space="preserve"> </w:t>
      </w:r>
      <w:r w:rsidR="006A1EFD" w:rsidRPr="00555278">
        <w:rPr>
          <w:rFonts w:asciiTheme="minorHAnsi" w:hAnsiTheme="minorHAnsi"/>
          <w:szCs w:val="22"/>
        </w:rPr>
        <w:t>med unntak av virkningen av forholdet som er omtalt i avsnittet «</w:t>
      </w:r>
      <w:r w:rsidR="006A1EFD" w:rsidRPr="00555278">
        <w:rPr>
          <w:rFonts w:asciiTheme="minorHAnsi" w:hAnsiTheme="minorHAnsi"/>
          <w:i/>
          <w:szCs w:val="22"/>
        </w:rPr>
        <w:t>Grunnlag for konklusjonen med forbehold</w:t>
      </w:r>
      <w:r w:rsidR="006A1EFD" w:rsidRPr="00555278">
        <w:rPr>
          <w:rFonts w:asciiTheme="minorHAnsi" w:hAnsiTheme="minorHAnsi"/>
          <w:szCs w:val="22"/>
        </w:rPr>
        <w:t>»</w:t>
      </w:r>
      <w:r w:rsidR="006A1EFD">
        <w:rPr>
          <w:rFonts w:asciiTheme="minorHAnsi" w:hAnsiTheme="minorHAnsi"/>
          <w:szCs w:val="22"/>
        </w:rPr>
        <w:t>,</w:t>
      </w:r>
      <w:r w:rsidR="006A1EFD" w:rsidRPr="006E63E3">
        <w:rPr>
          <w:rFonts w:asciiTheme="minorHAnsi" w:hAnsiTheme="minorHAnsi" w:cstheme="minorHAnsi"/>
          <w:szCs w:val="22"/>
        </w:rPr>
        <w:t xml:space="preserve"> </w:t>
      </w:r>
      <w:proofErr w:type="gramStart"/>
      <w:r w:rsidRPr="006E63E3">
        <w:rPr>
          <w:rFonts w:asciiTheme="minorHAnsi" w:hAnsiTheme="minorHAnsi" w:cstheme="minorHAnsi"/>
          <w:szCs w:val="22"/>
        </w:rPr>
        <w:t>avgitt</w:t>
      </w:r>
      <w:proofErr w:type="gramEnd"/>
      <w:r w:rsidRPr="006E63E3">
        <w:rPr>
          <w:rFonts w:asciiTheme="minorHAnsi" w:hAnsiTheme="minorHAnsi" w:cstheme="minorHAnsi"/>
          <w:szCs w:val="22"/>
        </w:rPr>
        <w:t xml:space="preserve"> i samsvar med lov og forskrift og gir i det alt vesentlige en dekkende fremstilling av den finansielle stillingen til kommunekassen per 31. desember </w:t>
      </w:r>
      <w:r w:rsidR="00890D4F">
        <w:rPr>
          <w:rFonts w:asciiTheme="minorHAnsi" w:hAnsiTheme="minorHAnsi" w:cstheme="minorHAnsi"/>
          <w:szCs w:val="22"/>
        </w:rPr>
        <w:t>2022</w:t>
      </w:r>
      <w:r w:rsidRPr="006E63E3">
        <w:rPr>
          <w:rFonts w:asciiTheme="minorHAnsi" w:hAnsiTheme="minorHAnsi" w:cstheme="minorHAnsi"/>
          <w:szCs w:val="22"/>
        </w:rPr>
        <w:t xml:space="preserve">, og av resultatet for regnskapsåret som ble avsluttet per denne datoen i samsvar med lov, forskrift og god kommunal regnskapsskikk i Norge. </w:t>
      </w:r>
    </w:p>
    <w:p w14:paraId="77E6321A" w14:textId="42BA13C1" w:rsidR="00091BB9" w:rsidRPr="006E63E3" w:rsidRDefault="00091BB9" w:rsidP="00091BB9">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Det konsoliderte årsregnskapet</w:t>
      </w:r>
      <w:r w:rsidR="00487186">
        <w:rPr>
          <w:rFonts w:asciiTheme="minorHAnsi" w:hAnsiTheme="minorHAnsi" w:cstheme="minorHAnsi"/>
          <w:szCs w:val="22"/>
        </w:rPr>
        <w:t>,</w:t>
      </w:r>
      <w:r w:rsidR="00487186" w:rsidRPr="003A36A3">
        <w:rPr>
          <w:rFonts w:asciiTheme="minorHAnsi" w:hAnsiTheme="minorHAnsi"/>
          <w:szCs w:val="22"/>
        </w:rPr>
        <w:t xml:space="preserve"> </w:t>
      </w:r>
      <w:r w:rsidR="00487186" w:rsidRPr="00555278">
        <w:rPr>
          <w:rFonts w:asciiTheme="minorHAnsi" w:hAnsiTheme="minorHAnsi"/>
          <w:szCs w:val="22"/>
        </w:rPr>
        <w:t>med unntak av virkningen av forholdet som er omtalt i avsnittet «</w:t>
      </w:r>
      <w:r w:rsidR="00487186" w:rsidRPr="00555278">
        <w:rPr>
          <w:rFonts w:asciiTheme="minorHAnsi" w:hAnsiTheme="minorHAnsi"/>
          <w:i/>
          <w:szCs w:val="22"/>
        </w:rPr>
        <w:t>Grunnlag for konklusjonen med forbehold</w:t>
      </w:r>
      <w:r w:rsidR="00487186" w:rsidRPr="00555278">
        <w:rPr>
          <w:rFonts w:asciiTheme="minorHAnsi" w:hAnsiTheme="minorHAnsi"/>
          <w:szCs w:val="22"/>
        </w:rPr>
        <w:t>»</w:t>
      </w:r>
      <w:r w:rsidR="00487186">
        <w:rPr>
          <w:rFonts w:asciiTheme="minorHAnsi" w:hAnsiTheme="minorHAnsi"/>
          <w:szCs w:val="22"/>
        </w:rPr>
        <w:t>,</w:t>
      </w:r>
      <w:r w:rsidRPr="006E63E3">
        <w:rPr>
          <w:rFonts w:asciiTheme="minorHAnsi" w:hAnsiTheme="minorHAnsi" w:cstheme="minorHAnsi"/>
          <w:szCs w:val="22"/>
        </w:rPr>
        <w:t xml:space="preserve"> </w:t>
      </w:r>
      <w:proofErr w:type="gramStart"/>
      <w:r w:rsidRPr="006E63E3">
        <w:rPr>
          <w:rFonts w:asciiTheme="minorHAnsi" w:hAnsiTheme="minorHAnsi" w:cstheme="minorHAnsi"/>
          <w:szCs w:val="22"/>
        </w:rPr>
        <w:t>avgitt</w:t>
      </w:r>
      <w:proofErr w:type="gramEnd"/>
      <w:r w:rsidRPr="006E63E3">
        <w:rPr>
          <w:rFonts w:asciiTheme="minorHAnsi" w:hAnsiTheme="minorHAnsi" w:cstheme="minorHAnsi"/>
          <w:szCs w:val="22"/>
        </w:rPr>
        <w:t xml:space="preserve"> i samsvar med lov og forskrift og gir i det alt vesentlige en dekkende fremstilling av den finansielle stillingen til </w:t>
      </w:r>
      <w:r w:rsidR="006D2403">
        <w:rPr>
          <w:rFonts w:asciiTheme="minorHAnsi" w:hAnsiTheme="minorHAnsi" w:cstheme="minorHAnsi"/>
          <w:szCs w:val="22"/>
        </w:rPr>
        <w:t>Abc</w:t>
      </w:r>
      <w:r w:rsidRPr="006E63E3">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6E63E3">
        <w:rPr>
          <w:rFonts w:asciiTheme="minorHAnsi" w:hAnsiTheme="minorHAnsi" w:cstheme="minorHAnsi"/>
          <w:szCs w:val="22"/>
        </w:rPr>
        <w:t>, og av resultatet for regnskapsåret som ble avsluttet per denne datoen i samsvar med lov, forskrift og god kommunal regnskapsskikk i Norge.</w:t>
      </w:r>
    </w:p>
    <w:p w14:paraId="551CFD10" w14:textId="77777777" w:rsidR="00091BB9" w:rsidRPr="006E63E3" w:rsidRDefault="00091BB9" w:rsidP="00091BB9">
      <w:pPr>
        <w:rPr>
          <w:rFonts w:asciiTheme="minorHAnsi" w:hAnsiTheme="minorHAnsi" w:cstheme="minorHAnsi"/>
          <w:sz w:val="22"/>
          <w:szCs w:val="22"/>
        </w:rPr>
      </w:pPr>
    </w:p>
    <w:p w14:paraId="54254520" w14:textId="77777777" w:rsidR="00091BB9" w:rsidRPr="00555278" w:rsidRDefault="00091BB9" w:rsidP="00091BB9">
      <w:pPr>
        <w:rPr>
          <w:rFonts w:asciiTheme="minorHAnsi" w:hAnsiTheme="minorHAnsi"/>
          <w:i/>
          <w:sz w:val="22"/>
          <w:szCs w:val="22"/>
        </w:rPr>
      </w:pPr>
      <w:r w:rsidRPr="00555278">
        <w:rPr>
          <w:rFonts w:asciiTheme="minorHAnsi" w:hAnsiTheme="minorHAnsi"/>
          <w:i/>
          <w:sz w:val="22"/>
          <w:szCs w:val="22"/>
        </w:rPr>
        <w:t>Grunnlag for konklusjonen med forbehold</w:t>
      </w:r>
    </w:p>
    <w:p w14:paraId="71CA0CC8" w14:textId="4BB0544B" w:rsidR="00CA64F9" w:rsidRPr="00555278" w:rsidRDefault="00CA64F9" w:rsidP="00CA64F9">
      <w:pPr>
        <w:rPr>
          <w:rFonts w:asciiTheme="minorHAnsi" w:hAnsiTheme="minorHAnsi"/>
          <w:sz w:val="22"/>
          <w:szCs w:val="22"/>
        </w:rPr>
      </w:pPr>
      <w:r w:rsidRPr="00555278">
        <w:rPr>
          <w:rFonts w:asciiTheme="minorHAnsi" w:hAnsiTheme="minorHAnsi"/>
          <w:sz w:val="22"/>
          <w:szCs w:val="22"/>
        </w:rPr>
        <w:t xml:space="preserve">Kommunen har ikke etterkalkyler for beregning av gebyrer på områder som er underlagt bestemmelser om selvkost som øvre grense for brukerbetaling. Det er i årsregnskapet samlet avsatt </w:t>
      </w:r>
      <w:r w:rsidRPr="00555278">
        <w:rPr>
          <w:rFonts w:asciiTheme="minorHAnsi" w:hAnsiTheme="minorHAnsi"/>
          <w:sz w:val="22"/>
          <w:szCs w:val="22"/>
        </w:rPr>
        <w:lastRenderedPageBreak/>
        <w:t xml:space="preserve">kr. xxx til bundne fond (selvkostfond) og samlet bokført saldo på disse fondene per 31. desember </w:t>
      </w:r>
      <w:r w:rsidR="00890D4F">
        <w:rPr>
          <w:rFonts w:asciiTheme="minorHAnsi" w:hAnsiTheme="minorHAnsi"/>
          <w:sz w:val="22"/>
          <w:szCs w:val="22"/>
        </w:rPr>
        <w:t>2022</w:t>
      </w:r>
      <w:r w:rsidRPr="00555278">
        <w:rPr>
          <w:rFonts w:asciiTheme="minorHAnsi" w:hAnsiTheme="minorHAnsi"/>
          <w:sz w:val="22"/>
          <w:szCs w:val="22"/>
        </w:rPr>
        <w:t xml:space="preserve"> er kr. yyy. På grunn av disse manglene har vi ikke kunnet innhente tilstrekkelig revisjonsbevis for vurdering av gebyrfastsettelsen og riktigheten av selvkostfondene.</w:t>
      </w:r>
    </w:p>
    <w:p w14:paraId="1E22F173" w14:textId="77777777" w:rsidR="00091BB9" w:rsidRPr="006E63E3" w:rsidRDefault="00091BB9" w:rsidP="00091BB9">
      <w:pPr>
        <w:rPr>
          <w:rFonts w:asciiTheme="minorHAnsi" w:hAnsiTheme="minorHAnsi" w:cstheme="minorHAnsi"/>
          <w:sz w:val="22"/>
          <w:szCs w:val="22"/>
        </w:rPr>
      </w:pPr>
    </w:p>
    <w:p w14:paraId="6619DC02" w14:textId="339B9610" w:rsidR="00B93AFE" w:rsidRDefault="008F6BC3" w:rsidP="00B93AFE">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D54FDD">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D54FDD">
        <w:rPr>
          <w:rFonts w:asciiTheme="minorHAnsi" w:hAnsiTheme="minorHAnsi" w:cstheme="minorHAnsi"/>
          <w:sz w:val="22"/>
          <w:szCs w:val="22"/>
        </w:rPr>
        <w:t>og</w:t>
      </w:r>
      <w:r w:rsidR="00D54FDD"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B93AFE" w:rsidRPr="00B93AFE">
        <w:rPr>
          <w:rFonts w:asciiTheme="minorHAnsi" w:hAnsiTheme="minorHAnsi" w:cstheme="minorHAnsi"/>
          <w:sz w:val="22"/>
          <w:szCs w:val="22"/>
        </w:rPr>
        <w:t>.</w:t>
      </w:r>
    </w:p>
    <w:p w14:paraId="3D958BEA" w14:textId="721D5070" w:rsidR="00091BB9" w:rsidRPr="006E63E3" w:rsidRDefault="00091BB9" w:rsidP="00091BB9">
      <w:pPr>
        <w:rPr>
          <w:rFonts w:asciiTheme="minorHAnsi" w:hAnsiTheme="minorHAnsi" w:cstheme="minorHAnsi"/>
          <w:sz w:val="22"/>
          <w:szCs w:val="22"/>
        </w:rPr>
      </w:pPr>
    </w:p>
    <w:p w14:paraId="2A72C5B9" w14:textId="77777777" w:rsidR="001B1331" w:rsidRPr="00706B12" w:rsidRDefault="001B1331" w:rsidP="001B1331">
      <w:pPr>
        <w:rPr>
          <w:rFonts w:asciiTheme="minorHAnsi" w:hAnsiTheme="minorHAnsi"/>
          <w:i/>
          <w:sz w:val="22"/>
          <w:szCs w:val="22"/>
        </w:rPr>
      </w:pPr>
      <w:r w:rsidRPr="00706B12">
        <w:rPr>
          <w:rFonts w:asciiTheme="minorHAnsi" w:hAnsiTheme="minorHAnsi"/>
          <w:i/>
          <w:sz w:val="22"/>
          <w:szCs w:val="22"/>
        </w:rPr>
        <w:t xml:space="preserve">Årsberetningen [og annen øvrig informasjon] </w:t>
      </w:r>
    </w:p>
    <w:p w14:paraId="1018198F" w14:textId="77777777" w:rsidR="001B1331" w:rsidRPr="00706B12" w:rsidRDefault="001B1331" w:rsidP="001B1331">
      <w:pPr>
        <w:rPr>
          <w:rFonts w:asciiTheme="minorHAnsi" w:hAnsiTheme="minorHAnsi"/>
          <w:iCs/>
          <w:sz w:val="22"/>
          <w:szCs w:val="22"/>
        </w:rPr>
      </w:pPr>
      <w:r w:rsidRPr="00706B12">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07994424" w14:textId="77777777" w:rsidR="001B1331" w:rsidRPr="00706B12" w:rsidRDefault="001B1331" w:rsidP="001B1331">
      <w:pPr>
        <w:rPr>
          <w:rFonts w:asciiTheme="minorHAnsi" w:hAnsiTheme="minorHAnsi"/>
          <w:iCs/>
          <w:sz w:val="22"/>
          <w:szCs w:val="22"/>
        </w:rPr>
      </w:pPr>
    </w:p>
    <w:p w14:paraId="5E7BFD03" w14:textId="77777777" w:rsidR="00341521" w:rsidRDefault="001B1331" w:rsidP="001B1331">
      <w:pPr>
        <w:rPr>
          <w:rFonts w:asciiTheme="minorHAnsi" w:hAnsiTheme="minorHAnsi"/>
          <w:iCs/>
          <w:sz w:val="22"/>
          <w:szCs w:val="22"/>
        </w:rPr>
      </w:pPr>
      <w:r w:rsidRPr="00706B12">
        <w:rPr>
          <w:rFonts w:asciiTheme="minorHAnsi" w:hAnsiTheme="minorHAnsi"/>
          <w:iCs/>
          <w:sz w:val="22"/>
          <w:szCs w:val="22"/>
        </w:rPr>
        <w:t>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w:t>
      </w:r>
      <w:r w:rsidRPr="002B4F6F">
        <w:rPr>
          <w:rFonts w:asciiTheme="minorHAnsi" w:hAnsiTheme="minorHAnsi"/>
          <w:iCs/>
          <w:sz w:val="22"/>
          <w:szCs w:val="22"/>
        </w:rPr>
        <w:t xml:space="preserve"> </w:t>
      </w:r>
      <w:bookmarkStart w:id="32" w:name="_Hlk93491560"/>
    </w:p>
    <w:p w14:paraId="72D7C97E" w14:textId="77777777" w:rsidR="00341521" w:rsidRDefault="00341521" w:rsidP="001B1331">
      <w:pPr>
        <w:rPr>
          <w:rFonts w:asciiTheme="minorHAnsi" w:hAnsiTheme="minorHAnsi"/>
          <w:iCs/>
          <w:sz w:val="22"/>
          <w:szCs w:val="22"/>
        </w:rPr>
      </w:pPr>
    </w:p>
    <w:p w14:paraId="1DD7CD9B" w14:textId="01D8BD03" w:rsidR="001B1331" w:rsidRPr="00706B12" w:rsidRDefault="001B1331" w:rsidP="001B1331">
      <w:pPr>
        <w:rPr>
          <w:rFonts w:asciiTheme="minorHAnsi" w:hAnsiTheme="minorHAnsi"/>
          <w:iCs/>
          <w:sz w:val="22"/>
          <w:szCs w:val="22"/>
        </w:rPr>
      </w:pPr>
      <w:r w:rsidRPr="008B32DB">
        <w:rPr>
          <w:rFonts w:asciiTheme="minorHAnsi" w:hAnsiTheme="minorHAnsi"/>
          <w:iCs/>
          <w:sz w:val="22"/>
          <w:szCs w:val="22"/>
        </w:rPr>
        <w:t xml:space="preserve">Som beskrevet i avsnittet </w:t>
      </w:r>
      <w:r w:rsidRPr="00B220CF">
        <w:rPr>
          <w:rFonts w:asciiTheme="minorHAnsi" w:hAnsiTheme="minorHAnsi"/>
          <w:i/>
          <w:sz w:val="22"/>
          <w:szCs w:val="22"/>
        </w:rPr>
        <w:t>«Grunnlag for konklusjonen med forbehold»</w:t>
      </w:r>
      <w:r w:rsidR="00602DEF">
        <w:rPr>
          <w:rFonts w:asciiTheme="minorHAnsi" w:hAnsiTheme="minorHAnsi"/>
          <w:iCs/>
          <w:sz w:val="22"/>
          <w:szCs w:val="22"/>
        </w:rPr>
        <w:t xml:space="preserve"> ovenfor</w:t>
      </w:r>
      <w:r w:rsidRPr="008B32DB">
        <w:rPr>
          <w:rFonts w:asciiTheme="minorHAnsi" w:hAnsiTheme="minorHAnsi"/>
          <w:iCs/>
          <w:sz w:val="22"/>
          <w:szCs w:val="22"/>
        </w:rPr>
        <w:t xml:space="preserve">, har vi ikke har vært i stand til å innhente tilstrekkelig og hensiktsmessig revisjonsbevis for </w:t>
      </w:r>
      <w:r w:rsidR="003C4678" w:rsidRPr="00555278">
        <w:rPr>
          <w:rFonts w:asciiTheme="minorHAnsi" w:hAnsiTheme="minorHAnsi"/>
          <w:sz w:val="22"/>
          <w:szCs w:val="22"/>
        </w:rPr>
        <w:t>vurdering av gebyrfastsettelsen og riktigheten av selvkostfondene</w:t>
      </w:r>
      <w:r w:rsidRPr="008B32DB">
        <w:rPr>
          <w:rFonts w:asciiTheme="minorHAnsi" w:hAnsiTheme="minorHAnsi"/>
          <w:iCs/>
          <w:sz w:val="22"/>
          <w:szCs w:val="22"/>
        </w:rPr>
        <w:t>. Vi har følgelig ikke vært i stand til å konkludere på om årsberetningen [og annen øvrig informasjon] inneholder vesentlig feilinformasjon</w:t>
      </w:r>
      <w:r w:rsidRPr="00706B12">
        <w:rPr>
          <w:rFonts w:asciiTheme="minorHAnsi" w:hAnsiTheme="minorHAnsi"/>
          <w:iCs/>
          <w:sz w:val="22"/>
          <w:szCs w:val="22"/>
        </w:rPr>
        <w:t xml:space="preserve">. </w:t>
      </w:r>
      <w:bookmarkEnd w:id="32"/>
    </w:p>
    <w:p w14:paraId="7AF77372" w14:textId="77777777" w:rsidR="001B1331" w:rsidRPr="00706B12" w:rsidRDefault="001B1331" w:rsidP="001B1331">
      <w:pPr>
        <w:rPr>
          <w:rFonts w:asciiTheme="minorHAnsi" w:hAnsiTheme="minorHAnsi"/>
          <w:iCs/>
          <w:sz w:val="22"/>
          <w:szCs w:val="22"/>
        </w:rPr>
      </w:pPr>
    </w:p>
    <w:p w14:paraId="0214C8D7" w14:textId="77777777" w:rsidR="001B1331" w:rsidRPr="00706B12" w:rsidRDefault="001B1331" w:rsidP="001B1331">
      <w:pPr>
        <w:rPr>
          <w:rFonts w:asciiTheme="minorHAnsi" w:hAnsiTheme="minorHAnsi"/>
          <w:iCs/>
          <w:sz w:val="22"/>
          <w:szCs w:val="22"/>
        </w:rPr>
      </w:pPr>
      <w:r w:rsidRPr="00706B12">
        <w:rPr>
          <w:rFonts w:asciiTheme="minorHAnsi" w:hAnsiTheme="minorHAnsi"/>
          <w:iCs/>
          <w:sz w:val="22"/>
          <w:szCs w:val="22"/>
        </w:rPr>
        <w:t>Basert på kunnskapen vi har opparbeidet oss i revisjonen, mener vi at årsberetningen</w:t>
      </w:r>
      <w:bookmarkStart w:id="33" w:name="_Hlk93491664"/>
      <w:r>
        <w:rPr>
          <w:rFonts w:asciiTheme="minorHAnsi" w:hAnsiTheme="minorHAnsi"/>
          <w:iCs/>
          <w:sz w:val="22"/>
          <w:szCs w:val="22"/>
        </w:rPr>
        <w:t>,</w:t>
      </w:r>
      <w:r w:rsidRPr="00F67D2C">
        <w:rPr>
          <w:rFonts w:asciiTheme="minorHAnsi" w:hAnsiTheme="minorHAnsi"/>
          <w:iCs/>
          <w:sz w:val="22"/>
          <w:szCs w:val="22"/>
        </w:rPr>
        <w:t xml:space="preserve"> </w:t>
      </w:r>
      <w:r w:rsidRPr="00AE4FC1">
        <w:rPr>
          <w:rFonts w:asciiTheme="minorHAnsi" w:hAnsiTheme="minorHAnsi"/>
          <w:iCs/>
          <w:sz w:val="22"/>
          <w:szCs w:val="22"/>
        </w:rPr>
        <w:t>med unntak av den mulige virkningen av forholdet beskrevet i avsnittet over,</w:t>
      </w:r>
      <w:bookmarkEnd w:id="33"/>
      <w:r w:rsidRPr="00AE4FC1">
        <w:t xml:space="preserve"> </w:t>
      </w:r>
    </w:p>
    <w:p w14:paraId="72698D49" w14:textId="77777777" w:rsidR="001B1331" w:rsidRPr="00706B12" w:rsidRDefault="001B1331" w:rsidP="001B1331">
      <w:pPr>
        <w:rPr>
          <w:rFonts w:asciiTheme="minorHAnsi" w:hAnsiTheme="minorHAnsi"/>
          <w:iCs/>
          <w:sz w:val="22"/>
          <w:szCs w:val="22"/>
        </w:rPr>
      </w:pPr>
      <w:r w:rsidRPr="00706B12">
        <w:rPr>
          <w:rFonts w:asciiTheme="minorHAnsi" w:hAnsiTheme="minorHAnsi"/>
          <w:iCs/>
          <w:sz w:val="22"/>
          <w:szCs w:val="22"/>
        </w:rPr>
        <w:t>•</w:t>
      </w:r>
      <w:r w:rsidRPr="00706B12">
        <w:rPr>
          <w:rFonts w:asciiTheme="minorHAnsi" w:hAnsiTheme="minorHAnsi"/>
          <w:iCs/>
          <w:sz w:val="22"/>
          <w:szCs w:val="22"/>
        </w:rPr>
        <w:tab/>
        <w:t>inneholder de opplysninger som skal gis i henhold til gjeldende lovkrav og</w:t>
      </w:r>
    </w:p>
    <w:p w14:paraId="565E17AA" w14:textId="77777777" w:rsidR="001B1331" w:rsidRPr="00706B12" w:rsidRDefault="001B1331" w:rsidP="001B1331">
      <w:pPr>
        <w:rPr>
          <w:rFonts w:asciiTheme="minorHAnsi" w:hAnsiTheme="minorHAnsi"/>
          <w:iCs/>
          <w:sz w:val="22"/>
          <w:szCs w:val="22"/>
        </w:rPr>
      </w:pPr>
      <w:r w:rsidRPr="00706B12">
        <w:rPr>
          <w:rFonts w:asciiTheme="minorHAnsi" w:hAnsiTheme="minorHAnsi"/>
          <w:iCs/>
          <w:sz w:val="22"/>
          <w:szCs w:val="22"/>
        </w:rPr>
        <w:t>•</w:t>
      </w:r>
      <w:r w:rsidRPr="00706B12">
        <w:rPr>
          <w:rFonts w:asciiTheme="minorHAnsi" w:hAnsiTheme="minorHAnsi"/>
          <w:iCs/>
          <w:sz w:val="22"/>
          <w:szCs w:val="22"/>
        </w:rPr>
        <w:tab/>
        <w:t>at opplysningene om økonomi i årsberetningen stemmer overens med årsregnskapet.</w:t>
      </w:r>
    </w:p>
    <w:p w14:paraId="72BEC61F" w14:textId="77777777" w:rsidR="001B1331" w:rsidRPr="00706B12" w:rsidRDefault="001B1331" w:rsidP="001B1331">
      <w:pPr>
        <w:rPr>
          <w:rFonts w:asciiTheme="minorHAnsi" w:hAnsiTheme="minorHAnsi"/>
          <w:iCs/>
          <w:sz w:val="22"/>
          <w:szCs w:val="22"/>
        </w:rPr>
      </w:pPr>
    </w:p>
    <w:p w14:paraId="1BC38CA6" w14:textId="77777777" w:rsidR="001B1331" w:rsidRPr="00706B12" w:rsidRDefault="001B1331" w:rsidP="001B1331">
      <w:pPr>
        <w:rPr>
          <w:rFonts w:asciiTheme="minorHAnsi" w:hAnsiTheme="minorHAnsi"/>
          <w:iCs/>
          <w:sz w:val="22"/>
          <w:szCs w:val="22"/>
        </w:rPr>
      </w:pPr>
      <w:r w:rsidRPr="00706B12">
        <w:rPr>
          <w:rFonts w:asciiTheme="minorHAnsi" w:hAnsiTheme="minorHAnsi"/>
          <w:iCs/>
          <w:sz w:val="22"/>
          <w:szCs w:val="22"/>
        </w:rPr>
        <w:t xml:space="preserve">Vi henviser </w:t>
      </w:r>
      <w:proofErr w:type="gramStart"/>
      <w:r w:rsidRPr="00706B12">
        <w:rPr>
          <w:rFonts w:asciiTheme="minorHAnsi" w:hAnsiTheme="minorHAnsi"/>
          <w:iCs/>
          <w:sz w:val="22"/>
          <w:szCs w:val="22"/>
        </w:rPr>
        <w:t>for øvrig</w:t>
      </w:r>
      <w:proofErr w:type="gramEnd"/>
      <w:r w:rsidRPr="00706B12">
        <w:rPr>
          <w:rFonts w:asciiTheme="minorHAnsi" w:hAnsiTheme="minorHAnsi"/>
          <w:iCs/>
          <w:sz w:val="22"/>
          <w:szCs w:val="22"/>
        </w:rPr>
        <w:t xml:space="preserve"> til avsnittet «Uttalelse om redegjørelse for vesentlige budsjettavvik» under uttalelse om øvrige lovmessige krav.</w:t>
      </w:r>
    </w:p>
    <w:p w14:paraId="59D79AAA" w14:textId="77777777" w:rsidR="00091BB9" w:rsidRPr="006E63E3" w:rsidRDefault="00091BB9" w:rsidP="00091BB9">
      <w:pPr>
        <w:rPr>
          <w:rFonts w:asciiTheme="minorHAnsi" w:hAnsiTheme="minorHAnsi" w:cstheme="minorHAnsi"/>
          <w:b/>
          <w:snapToGrid w:val="0"/>
          <w:sz w:val="22"/>
          <w:szCs w:val="22"/>
        </w:rPr>
      </w:pPr>
    </w:p>
    <w:p w14:paraId="3F555D20" w14:textId="77777777" w:rsidR="00091BB9" w:rsidRPr="00555278" w:rsidRDefault="00091BB9" w:rsidP="00091BB9">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48E267A5" w14:textId="4C2D1963" w:rsidR="00091BB9" w:rsidRPr="006E63E3" w:rsidRDefault="001D0DEA" w:rsidP="00091BB9">
      <w:pPr>
        <w:rPr>
          <w:rFonts w:asciiTheme="minorHAnsi" w:hAnsiTheme="minorHAnsi" w:cstheme="minorHAnsi"/>
          <w:sz w:val="22"/>
          <w:szCs w:val="22"/>
        </w:rPr>
      </w:pPr>
      <w:r w:rsidRPr="001D0DEA">
        <w:rPr>
          <w:rFonts w:asciiTheme="minorHAnsi" w:hAnsiTheme="minorHAnsi" w:cstheme="minorHAnsi"/>
          <w:sz w:val="22"/>
          <w:szCs w:val="22"/>
        </w:rPr>
        <w:t>Kommunedirektøren er ansvarlig for å utarbeide årsregnskapet og for at det gir en dekkende fremstilling</w:t>
      </w:r>
      <w:r w:rsidRPr="001D0DEA" w:rsidDel="00AA3D21">
        <w:rPr>
          <w:rFonts w:asciiTheme="minorHAnsi" w:hAnsiTheme="minorHAnsi" w:cstheme="minorHAnsi"/>
          <w:sz w:val="22"/>
          <w:szCs w:val="22"/>
        </w:rPr>
        <w:t xml:space="preserve"> </w:t>
      </w:r>
      <w:r w:rsidRPr="001D0DEA">
        <w:rPr>
          <w:rFonts w:asciiTheme="minorHAnsi" w:hAnsiTheme="minorHAnsi" w:cstheme="minorHAnsi"/>
          <w:sz w:val="22"/>
          <w:szCs w:val="22"/>
        </w:rPr>
        <w:t>i samsvar med kommunelovens bestemmelser god kommunal regnskapsskikk i Norge. Kommunedirektøren er også ansvarlig for slik intern kontroll som vedkommende finner nødvendig for å kunne utarbeide et årsregnskap som ikke inneholder vesentlig feilinformasjon, verken som følge av misligheter eller utilsiktede feil.</w:t>
      </w:r>
    </w:p>
    <w:p w14:paraId="30AF08AC" w14:textId="77777777" w:rsidR="00091BB9" w:rsidRPr="006E63E3" w:rsidRDefault="00091BB9" w:rsidP="00091BB9">
      <w:pPr>
        <w:rPr>
          <w:rFonts w:asciiTheme="minorHAnsi" w:hAnsiTheme="minorHAnsi" w:cstheme="minorHAnsi"/>
          <w:b/>
          <w:snapToGrid w:val="0"/>
          <w:sz w:val="22"/>
          <w:szCs w:val="22"/>
        </w:rPr>
      </w:pPr>
    </w:p>
    <w:p w14:paraId="45EC7F42" w14:textId="77777777" w:rsidR="00091BB9" w:rsidRPr="00555278" w:rsidRDefault="00091BB9" w:rsidP="00091BB9">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1CDAD97A" w14:textId="636D0585" w:rsidR="00091BB9" w:rsidRPr="006E63E3" w:rsidRDefault="006A2547" w:rsidP="00091BB9">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Pr>
          <w:rFonts w:asciiTheme="minorHAnsi" w:hAnsiTheme="minorHAnsi" w:cstheme="minorHAnsi"/>
          <w:sz w:val="22"/>
          <w:szCs w:val="22"/>
        </w:rPr>
        <w:t>er å anse</w:t>
      </w:r>
      <w:r w:rsidRPr="006E63E3">
        <w:rPr>
          <w:rFonts w:asciiTheme="minorHAnsi" w:hAnsiTheme="minorHAnsi" w:cstheme="minorHAnsi"/>
          <w:sz w:val="22"/>
          <w:szCs w:val="22"/>
        </w:rPr>
        <w:t xml:space="preserve"> som vesentlig dersom den enkeltvis eller samlet med rimelighet kan forventes å påvirke </w:t>
      </w:r>
      <w:r>
        <w:rPr>
          <w:rFonts w:asciiTheme="minorHAnsi" w:hAnsiTheme="minorHAnsi" w:cstheme="minorHAnsi"/>
          <w:sz w:val="22"/>
          <w:szCs w:val="22"/>
        </w:rPr>
        <w:t xml:space="preserve">de </w:t>
      </w:r>
      <w:r w:rsidRPr="006E63E3">
        <w:rPr>
          <w:rFonts w:asciiTheme="minorHAnsi" w:hAnsiTheme="minorHAnsi" w:cstheme="minorHAnsi"/>
          <w:sz w:val="22"/>
          <w:szCs w:val="22"/>
        </w:rPr>
        <w:t>økonomiske beslutninge</w:t>
      </w:r>
      <w:r>
        <w:rPr>
          <w:rFonts w:asciiTheme="minorHAnsi" w:hAnsiTheme="minorHAnsi" w:cstheme="minorHAnsi"/>
          <w:sz w:val="22"/>
          <w:szCs w:val="22"/>
        </w:rPr>
        <w:t>ne</w:t>
      </w:r>
      <w:r w:rsidRPr="006E63E3">
        <w:rPr>
          <w:rFonts w:asciiTheme="minorHAnsi" w:hAnsiTheme="minorHAnsi" w:cstheme="minorHAnsi"/>
          <w:sz w:val="22"/>
          <w:szCs w:val="22"/>
        </w:rPr>
        <w:t xml:space="preserve"> som brukerne foretar på </w:t>
      </w:r>
      <w:r>
        <w:rPr>
          <w:rFonts w:asciiTheme="minorHAnsi" w:hAnsiTheme="minorHAnsi" w:cstheme="minorHAnsi"/>
          <w:sz w:val="22"/>
          <w:szCs w:val="22"/>
        </w:rPr>
        <w:t xml:space="preserve">grunnlag </w:t>
      </w:r>
      <w:r>
        <w:rPr>
          <w:rFonts w:asciiTheme="minorHAnsi" w:hAnsiTheme="minorHAnsi" w:cstheme="minorHAnsi"/>
          <w:sz w:val="22"/>
          <w:szCs w:val="22"/>
        </w:rPr>
        <w:lastRenderedPageBreak/>
        <w:t xml:space="preserve">av </w:t>
      </w:r>
      <w:r w:rsidRPr="006E63E3">
        <w:rPr>
          <w:rFonts w:asciiTheme="minorHAnsi" w:hAnsiTheme="minorHAnsi" w:cstheme="minorHAnsi"/>
          <w:sz w:val="22"/>
          <w:szCs w:val="22"/>
        </w:rPr>
        <w:t>årsregnskapet</w:t>
      </w:r>
      <w:r w:rsidR="00091BB9" w:rsidRPr="006E63E3">
        <w:rPr>
          <w:rFonts w:asciiTheme="minorHAnsi" w:hAnsiTheme="minorHAnsi" w:cstheme="minorHAnsi"/>
          <w:sz w:val="22"/>
          <w:szCs w:val="22"/>
        </w:rPr>
        <w:t xml:space="preserve">. </w:t>
      </w:r>
      <w:r w:rsidR="00091BB9" w:rsidRPr="006E63E3">
        <w:rPr>
          <w:rFonts w:asciiTheme="minorHAnsi" w:hAnsiTheme="minorHAnsi" w:cstheme="minorHAnsi"/>
          <w:sz w:val="22"/>
          <w:szCs w:val="22"/>
        </w:rPr>
        <w:br/>
      </w:r>
    </w:p>
    <w:p w14:paraId="1F40DECA" w14:textId="3566AFCE"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6AFA83A" w14:textId="77777777" w:rsidR="002A5882" w:rsidRPr="006E63E3" w:rsidRDefault="00000000" w:rsidP="002A5882">
      <w:pPr>
        <w:pStyle w:val="level2"/>
        <w:rPr>
          <w:rFonts w:asciiTheme="minorHAnsi" w:hAnsiTheme="minorHAnsi" w:cstheme="minorHAnsi"/>
          <w:sz w:val="22"/>
          <w:szCs w:val="22"/>
          <w:lang w:val="nb-NO"/>
        </w:rPr>
      </w:pPr>
      <w:hyperlink r:id="rId14"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3B2333D0" w14:textId="77777777" w:rsidR="00091BB9" w:rsidRPr="00555278" w:rsidRDefault="00091BB9" w:rsidP="00091BB9">
      <w:pPr>
        <w:rPr>
          <w:rFonts w:asciiTheme="minorHAnsi" w:hAnsiTheme="minorHAnsi"/>
          <w:sz w:val="22"/>
          <w:szCs w:val="22"/>
        </w:rPr>
      </w:pPr>
    </w:p>
    <w:p w14:paraId="50877E2A" w14:textId="77777777" w:rsidR="00091BB9" w:rsidRPr="00831BED" w:rsidRDefault="00091BB9" w:rsidP="002D00E4">
      <w:pPr>
        <w:pStyle w:val="Overskrift4"/>
      </w:pPr>
      <w:r w:rsidRPr="00831BED">
        <w:t>Uttalelse om øvrige lovmessige krav</w:t>
      </w:r>
    </w:p>
    <w:p w14:paraId="78FFF5A9" w14:textId="7C1E08C7" w:rsidR="00091BB9" w:rsidRPr="00561445" w:rsidRDefault="00091BB9" w:rsidP="00091BB9">
      <w:pPr>
        <w:pStyle w:val="Overskrift4"/>
      </w:pPr>
      <w:r w:rsidRPr="00561445">
        <w:t xml:space="preserve">Konklusjon </w:t>
      </w:r>
      <w:r w:rsidR="000247B0">
        <w:t xml:space="preserve">med forbehold </w:t>
      </w:r>
      <w:r w:rsidRPr="00561445">
        <w:t>om registrering og dokumentasjon</w:t>
      </w:r>
    </w:p>
    <w:p w14:paraId="7FB2652F" w14:textId="77777777" w:rsidR="000247B0" w:rsidRPr="00555278" w:rsidRDefault="000247B0" w:rsidP="000247B0">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 xml:space="preserve">av historisk finansiell informasjon», mener vi at ledelsen, med unntak av virkningen av forholdet som er omtalt i avsnittet </w:t>
      </w:r>
      <w:r w:rsidRPr="00B220CF">
        <w:rPr>
          <w:rFonts w:asciiTheme="minorHAnsi" w:hAnsiTheme="minorHAnsi"/>
          <w:i/>
          <w:iCs/>
          <w:sz w:val="22"/>
          <w:szCs w:val="22"/>
        </w:rPr>
        <w:t>«Grunnlag for konklusjon med forbehold»</w:t>
      </w:r>
      <w:r w:rsidRPr="00555278">
        <w:rPr>
          <w:rFonts w:asciiTheme="minorHAnsi" w:hAnsiTheme="minorHAnsi"/>
          <w:sz w:val="22"/>
          <w:szCs w:val="22"/>
        </w:rPr>
        <w:t xml:space="preserve"> ovenfor, har oppfylt sin plikt til å sørge for ordentlig og oversiktlig registrering og dokumentasjon av kommunens regnskapsopplysninger i samsvar med lov og god bokføringsskikk i Norge.</w:t>
      </w:r>
    </w:p>
    <w:p w14:paraId="68C4EB29" w14:textId="77777777" w:rsidR="00091BB9" w:rsidRPr="006E63E3" w:rsidRDefault="00091BB9" w:rsidP="00091BB9">
      <w:pPr>
        <w:rPr>
          <w:rFonts w:asciiTheme="minorHAnsi" w:hAnsiTheme="minorHAnsi" w:cstheme="minorHAnsi"/>
          <w:sz w:val="22"/>
          <w:szCs w:val="22"/>
        </w:rPr>
      </w:pPr>
    </w:p>
    <w:p w14:paraId="4CE0FAD5" w14:textId="77777777" w:rsidR="00091BB9" w:rsidRPr="00CC6F17" w:rsidRDefault="00091BB9" w:rsidP="00091BB9">
      <w:pPr>
        <w:pStyle w:val="Overskrift4"/>
      </w:pPr>
      <w:r w:rsidRPr="00CC6F17">
        <w:t>Uttalelse om redegjørelse for vesentlige budsjettavvik</w:t>
      </w:r>
    </w:p>
    <w:p w14:paraId="6E03AE85" w14:textId="144EF05C" w:rsidR="00091BB9" w:rsidRPr="006E63E3" w:rsidRDefault="00091BB9" w:rsidP="00091BB9">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1E4B08CC" w14:textId="77777777" w:rsidR="00091BB9" w:rsidRPr="006E63E3" w:rsidRDefault="00091BB9" w:rsidP="00091BB9">
      <w:pPr>
        <w:rPr>
          <w:rFonts w:asciiTheme="minorHAnsi" w:hAnsiTheme="minorHAnsi" w:cstheme="minorHAnsi"/>
          <w:sz w:val="22"/>
          <w:szCs w:val="22"/>
        </w:rPr>
      </w:pPr>
    </w:p>
    <w:p w14:paraId="3F9D43EA" w14:textId="41F1305A" w:rsidR="00091BB9" w:rsidRPr="006E63E3" w:rsidRDefault="00091BB9" w:rsidP="00091BB9">
      <w:pPr>
        <w:rPr>
          <w:rFonts w:asciiTheme="minorHAnsi" w:hAnsiTheme="minorHAnsi"/>
          <w:i/>
          <w:sz w:val="22"/>
          <w:szCs w:val="22"/>
        </w:rPr>
      </w:pPr>
      <w:r w:rsidRPr="006E63E3">
        <w:rPr>
          <w:rFonts w:asciiTheme="minorHAnsi" w:hAnsiTheme="minorHAnsi"/>
          <w:i/>
          <w:sz w:val="22"/>
          <w:szCs w:val="22"/>
        </w:rPr>
        <w:t xml:space="preserve">Konklusjon </w:t>
      </w:r>
    </w:p>
    <w:p w14:paraId="5309688F" w14:textId="4E527721" w:rsidR="008C57AB" w:rsidRPr="006E63E3" w:rsidRDefault="00091BB9" w:rsidP="00091BB9">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21C65911" w14:textId="77777777" w:rsidR="00091BB9" w:rsidRPr="006E63E3" w:rsidRDefault="00091BB9" w:rsidP="00091BB9">
      <w:pPr>
        <w:rPr>
          <w:rFonts w:asciiTheme="minorHAnsi" w:hAnsiTheme="minorHAnsi" w:cstheme="minorHAnsi"/>
          <w:sz w:val="22"/>
          <w:szCs w:val="22"/>
        </w:rPr>
      </w:pPr>
    </w:p>
    <w:p w14:paraId="4BDB13AB" w14:textId="047DFB22"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kommunedirektørens ansvar og revisors oppgaver</w:t>
      </w:r>
      <w:r w:rsidRPr="007F204D">
        <w:t xml:space="preserve">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2E8E66E1" w14:textId="77777777" w:rsidR="002A5882" w:rsidRPr="006E63E3" w:rsidRDefault="00000000" w:rsidP="002A5882">
      <w:pPr>
        <w:pStyle w:val="level2"/>
        <w:rPr>
          <w:rFonts w:asciiTheme="minorHAnsi" w:hAnsiTheme="minorHAnsi" w:cstheme="minorHAnsi"/>
          <w:sz w:val="22"/>
          <w:szCs w:val="22"/>
          <w:lang w:val="nb-NO"/>
        </w:rPr>
      </w:pPr>
      <w:hyperlink r:id="rId15"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revisjonsberetning nr. 1</w:t>
      </w:r>
    </w:p>
    <w:p w14:paraId="085732FF" w14:textId="77777777" w:rsidR="00091BB9" w:rsidRPr="006E63E3" w:rsidRDefault="00091BB9" w:rsidP="00091BB9">
      <w:pPr>
        <w:rPr>
          <w:rFonts w:asciiTheme="minorHAnsi" w:hAnsiTheme="minorHAnsi" w:cstheme="minorHAnsi"/>
          <w:sz w:val="22"/>
          <w:szCs w:val="22"/>
        </w:rPr>
      </w:pPr>
    </w:p>
    <w:p w14:paraId="144C09ED" w14:textId="77777777" w:rsidR="00091BB9" w:rsidRPr="00555278" w:rsidRDefault="00091BB9" w:rsidP="00091BB9">
      <w:pPr>
        <w:rPr>
          <w:rFonts w:asciiTheme="minorHAnsi" w:hAnsiTheme="minorHAnsi"/>
          <w:sz w:val="22"/>
          <w:szCs w:val="22"/>
        </w:rPr>
      </w:pPr>
      <w:r w:rsidRPr="00555278">
        <w:rPr>
          <w:rFonts w:asciiTheme="minorHAnsi" w:hAnsiTheme="minorHAnsi"/>
          <w:sz w:val="22"/>
          <w:szCs w:val="22"/>
        </w:rPr>
        <w:t>(Sted og dato)</w:t>
      </w:r>
    </w:p>
    <w:p w14:paraId="44257FCC" w14:textId="77777777" w:rsidR="00091BB9" w:rsidRPr="00555278" w:rsidRDefault="00091BB9" w:rsidP="00091BB9">
      <w:pPr>
        <w:rPr>
          <w:rFonts w:asciiTheme="minorHAnsi" w:hAnsiTheme="minorHAnsi"/>
          <w:sz w:val="22"/>
          <w:szCs w:val="22"/>
        </w:rPr>
      </w:pPr>
      <w:r w:rsidRPr="00555278">
        <w:rPr>
          <w:rFonts w:asciiTheme="minorHAnsi" w:hAnsiTheme="minorHAnsi"/>
          <w:sz w:val="22"/>
          <w:szCs w:val="22"/>
        </w:rPr>
        <w:t>(Revisors underskrift og tittel)</w:t>
      </w:r>
    </w:p>
    <w:p w14:paraId="2F37109C" w14:textId="77777777" w:rsidR="00091BB9" w:rsidRDefault="00091BB9" w:rsidP="00AD2038">
      <w:pPr>
        <w:rPr>
          <w:rFonts w:asciiTheme="minorHAnsi" w:eastAsiaTheme="majorEastAsia" w:hAnsiTheme="minorHAnsi"/>
          <w:b/>
          <w:sz w:val="22"/>
          <w:szCs w:val="22"/>
        </w:rPr>
      </w:pPr>
    </w:p>
    <w:p w14:paraId="58805776" w14:textId="77777777" w:rsidR="00544006" w:rsidRDefault="00544006">
      <w:pPr>
        <w:overflowPunct/>
        <w:autoSpaceDE/>
        <w:autoSpaceDN/>
        <w:adjustRightInd/>
        <w:textAlignment w:val="auto"/>
        <w:rPr>
          <w:rFonts w:asciiTheme="minorHAnsi" w:hAnsiTheme="minorHAnsi"/>
          <w:sz w:val="22"/>
          <w:szCs w:val="22"/>
        </w:rPr>
      </w:pPr>
      <w:r>
        <w:rPr>
          <w:rFonts w:asciiTheme="minorHAnsi" w:hAnsiTheme="minorHAnsi"/>
          <w:sz w:val="22"/>
          <w:szCs w:val="22"/>
        </w:rPr>
        <w:br w:type="page"/>
      </w:r>
    </w:p>
    <w:p w14:paraId="4EA83637" w14:textId="0E395BDB" w:rsidR="00544006" w:rsidRPr="00AD2038" w:rsidRDefault="00544006" w:rsidP="000332FC">
      <w:pPr>
        <w:pStyle w:val="Overskrift2"/>
      </w:pPr>
      <w:bookmarkStart w:id="34" w:name="_Toc63430230"/>
      <w:bookmarkStart w:id="35" w:name="_Toc126921860"/>
      <w:r>
        <w:lastRenderedPageBreak/>
        <w:t xml:space="preserve">Vesentlig usikkerhet </w:t>
      </w:r>
      <w:r w:rsidR="00E34DC0">
        <w:t xml:space="preserve">i konsolidert årsregnskap </w:t>
      </w:r>
      <w:r w:rsidRPr="00AD2038">
        <w:t xml:space="preserve">– </w:t>
      </w:r>
      <w:r>
        <w:t>usikkerhet om merverdiavgiftskompensasjon</w:t>
      </w:r>
      <w:bookmarkEnd w:id="34"/>
      <w:r w:rsidR="00E34DC0" w:rsidRPr="00E34DC0">
        <w:t xml:space="preserve"> </w:t>
      </w:r>
      <w:r w:rsidR="00E34DC0">
        <w:t>i en regnskapsenhet</w:t>
      </w:r>
      <w:bookmarkEnd w:id="35"/>
    </w:p>
    <w:p w14:paraId="2634A87C" w14:textId="77777777" w:rsidR="00544006" w:rsidRPr="00450D82" w:rsidRDefault="00544006" w:rsidP="00F95E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44006" w:rsidRPr="00555278" w14:paraId="745FCE42" w14:textId="77777777" w:rsidTr="000C1EA1">
        <w:tc>
          <w:tcPr>
            <w:tcW w:w="9212" w:type="dxa"/>
            <w:shd w:val="clear" w:color="auto" w:fill="auto"/>
          </w:tcPr>
          <w:p w14:paraId="4D3061FB" w14:textId="77777777" w:rsidR="00544006" w:rsidRPr="00555278" w:rsidRDefault="00544006" w:rsidP="000C1EA1">
            <w:pPr>
              <w:rPr>
                <w:rFonts w:asciiTheme="minorHAnsi" w:hAnsiTheme="minorHAnsi"/>
                <w:b/>
                <w:bCs/>
                <w:sz w:val="22"/>
                <w:szCs w:val="22"/>
              </w:rPr>
            </w:pPr>
            <w:r w:rsidRPr="00555278">
              <w:rPr>
                <w:rFonts w:asciiTheme="minorHAnsi" w:hAnsiTheme="minorHAnsi"/>
                <w:b/>
                <w:sz w:val="22"/>
                <w:szCs w:val="22"/>
              </w:rPr>
              <w:t>Forutsetninger:</w:t>
            </w:r>
          </w:p>
          <w:p w14:paraId="542BB838" w14:textId="77777777" w:rsidR="00544006" w:rsidRPr="00555278" w:rsidRDefault="00544006" w:rsidP="000C1EA1">
            <w:pPr>
              <w:pStyle w:val="Listeavsnitt"/>
              <w:numPr>
                <w:ilvl w:val="0"/>
                <w:numId w:val="28"/>
              </w:numPr>
              <w:spacing w:before="0" w:after="0"/>
              <w:ind w:left="357" w:hanging="357"/>
              <w:rPr>
                <w:rFonts w:asciiTheme="minorHAnsi" w:hAnsiTheme="minorHAnsi"/>
                <w:bCs/>
                <w:szCs w:val="22"/>
              </w:rPr>
            </w:pPr>
            <w:r w:rsidRPr="00555278">
              <w:rPr>
                <w:rFonts w:asciiTheme="minorHAnsi" w:hAnsiTheme="minorHAnsi"/>
                <w:szCs w:val="22"/>
              </w:rPr>
              <w:t>Revisjon av et fullstendig årsregnskap for en kommune/fylkeskommune.</w:t>
            </w:r>
          </w:p>
          <w:p w14:paraId="0EE86046" w14:textId="77777777" w:rsidR="00ED3A93" w:rsidRDefault="00544006" w:rsidP="000C1EA1">
            <w:pPr>
              <w:numPr>
                <w:ilvl w:val="0"/>
                <w:numId w:val="28"/>
              </w:numPr>
              <w:ind w:left="357" w:hanging="357"/>
              <w:rPr>
                <w:rFonts w:asciiTheme="minorHAnsi" w:hAnsiTheme="minorHAnsi"/>
                <w:sz w:val="22"/>
                <w:szCs w:val="22"/>
                <w:lang w:eastAsia="en-US"/>
              </w:rPr>
            </w:pPr>
            <w:r>
              <w:rPr>
                <w:rFonts w:asciiTheme="minorHAnsi" w:hAnsiTheme="minorHAnsi"/>
                <w:sz w:val="22"/>
                <w:szCs w:val="22"/>
                <w:lang w:eastAsia="en-US"/>
              </w:rPr>
              <w:t>Det e</w:t>
            </w:r>
            <w:r w:rsidR="00CE4AB8">
              <w:rPr>
                <w:rFonts w:asciiTheme="minorHAnsi" w:hAnsiTheme="minorHAnsi"/>
                <w:sz w:val="22"/>
                <w:szCs w:val="22"/>
                <w:lang w:eastAsia="en-US"/>
              </w:rPr>
              <w:t xml:space="preserve">r vesentlig usikkerhet om merverdiavgiftskompensasjon i en vesentlig regnskapsenhet. </w:t>
            </w:r>
          </w:p>
          <w:p w14:paraId="2C47149C" w14:textId="48415F0D" w:rsidR="00544006" w:rsidRPr="00555278" w:rsidRDefault="00CE4AB8" w:rsidP="000C1EA1">
            <w:pPr>
              <w:numPr>
                <w:ilvl w:val="0"/>
                <w:numId w:val="28"/>
              </w:numPr>
              <w:ind w:left="357" w:hanging="357"/>
              <w:rPr>
                <w:rFonts w:asciiTheme="minorHAnsi" w:hAnsiTheme="minorHAnsi"/>
                <w:sz w:val="22"/>
                <w:szCs w:val="22"/>
                <w:lang w:eastAsia="en-US"/>
              </w:rPr>
            </w:pPr>
            <w:r>
              <w:rPr>
                <w:rFonts w:asciiTheme="minorHAnsi" w:hAnsiTheme="minorHAnsi"/>
                <w:sz w:val="22"/>
                <w:szCs w:val="22"/>
                <w:lang w:eastAsia="en-US"/>
              </w:rPr>
              <w:t xml:space="preserve">Revisor har tatt forbehold </w:t>
            </w:r>
            <w:r w:rsidR="00ED3A93">
              <w:rPr>
                <w:rFonts w:asciiTheme="minorHAnsi" w:hAnsiTheme="minorHAnsi"/>
                <w:sz w:val="22"/>
                <w:szCs w:val="22"/>
                <w:lang w:eastAsia="en-US"/>
              </w:rPr>
              <w:t>i revisjonsberetningen til denne enheten</w:t>
            </w:r>
            <w:r w:rsidR="00544006" w:rsidRPr="00555278">
              <w:rPr>
                <w:rFonts w:asciiTheme="minorHAnsi" w:hAnsiTheme="minorHAnsi"/>
                <w:sz w:val="22"/>
                <w:szCs w:val="22"/>
                <w:lang w:eastAsia="en-US"/>
              </w:rPr>
              <w:t>.</w:t>
            </w:r>
          </w:p>
          <w:p w14:paraId="46829FEF" w14:textId="77777777" w:rsidR="00544006" w:rsidRDefault="00F643DA" w:rsidP="000C1EA1">
            <w:pPr>
              <w:pStyle w:val="Listeavsnitt"/>
              <w:numPr>
                <w:ilvl w:val="0"/>
                <w:numId w:val="28"/>
              </w:numPr>
              <w:spacing w:before="0" w:after="0"/>
              <w:ind w:left="357" w:hanging="357"/>
              <w:rPr>
                <w:rFonts w:asciiTheme="minorHAnsi" w:hAnsiTheme="minorHAnsi"/>
                <w:szCs w:val="22"/>
              </w:rPr>
            </w:pPr>
            <w:r>
              <w:rPr>
                <w:rFonts w:asciiTheme="minorHAnsi" w:hAnsiTheme="minorHAnsi"/>
                <w:szCs w:val="22"/>
              </w:rPr>
              <w:t xml:space="preserve">Vurdering av hvorvidt </w:t>
            </w:r>
            <w:r w:rsidR="00940F53">
              <w:rPr>
                <w:rFonts w:asciiTheme="minorHAnsi" w:hAnsiTheme="minorHAnsi"/>
                <w:szCs w:val="22"/>
              </w:rPr>
              <w:t>et forbehold i en regnskapsenhet også vil innebære forbehold i konsolidert årsregnskap og kommunekass</w:t>
            </w:r>
            <w:r w:rsidR="0004615C">
              <w:rPr>
                <w:rFonts w:asciiTheme="minorHAnsi" w:hAnsiTheme="minorHAnsi"/>
                <w:szCs w:val="22"/>
              </w:rPr>
              <w:t>ens årsregnskap</w:t>
            </w:r>
            <w:r w:rsidR="001C0316">
              <w:rPr>
                <w:rFonts w:asciiTheme="minorHAnsi" w:hAnsiTheme="minorHAnsi"/>
                <w:szCs w:val="22"/>
              </w:rPr>
              <w:t xml:space="preserve">, må gjøres basert på konsekvensene for disse regnskapene. Vurderingen kan være ulik for </w:t>
            </w:r>
            <w:r w:rsidR="00503899">
              <w:rPr>
                <w:rFonts w:asciiTheme="minorHAnsi" w:hAnsiTheme="minorHAnsi"/>
                <w:szCs w:val="22"/>
              </w:rPr>
              <w:t>hhv. konsolidert årsregnskap og kommunekassen. Her er d</w:t>
            </w:r>
            <w:r w:rsidR="00544006" w:rsidRPr="00555278">
              <w:rPr>
                <w:rFonts w:asciiTheme="minorHAnsi" w:hAnsiTheme="minorHAnsi"/>
                <w:szCs w:val="22"/>
              </w:rPr>
              <w:t>e mulige konsekvensene vurder</w:t>
            </w:r>
            <w:r w:rsidR="00503899">
              <w:rPr>
                <w:rFonts w:asciiTheme="minorHAnsi" w:hAnsiTheme="minorHAnsi"/>
                <w:szCs w:val="22"/>
              </w:rPr>
              <w:t>t</w:t>
            </w:r>
            <w:r w:rsidR="00544006" w:rsidRPr="00555278">
              <w:rPr>
                <w:rFonts w:asciiTheme="minorHAnsi" w:hAnsiTheme="minorHAnsi"/>
                <w:szCs w:val="22"/>
              </w:rPr>
              <w:t xml:space="preserve"> som vesentlige, men ikke gjennomgripende for </w:t>
            </w:r>
            <w:r w:rsidR="00544006">
              <w:rPr>
                <w:rFonts w:asciiTheme="minorHAnsi" w:hAnsiTheme="minorHAnsi"/>
                <w:szCs w:val="22"/>
              </w:rPr>
              <w:t>det konsoliderte årsregnskap</w:t>
            </w:r>
            <w:r w:rsidR="00544006" w:rsidRPr="00555278">
              <w:rPr>
                <w:rFonts w:asciiTheme="minorHAnsi" w:hAnsiTheme="minorHAnsi"/>
                <w:szCs w:val="22"/>
              </w:rPr>
              <w:t>et</w:t>
            </w:r>
            <w:r w:rsidR="00ED3A93">
              <w:rPr>
                <w:rFonts w:asciiTheme="minorHAnsi" w:hAnsiTheme="minorHAnsi"/>
                <w:szCs w:val="22"/>
              </w:rPr>
              <w:t>, men ikke for kommunekassens årsregnskap</w:t>
            </w:r>
            <w:r w:rsidR="00544006" w:rsidRPr="00555278">
              <w:rPr>
                <w:rFonts w:asciiTheme="minorHAnsi" w:hAnsiTheme="minorHAnsi"/>
                <w:szCs w:val="22"/>
              </w:rPr>
              <w:t>.</w:t>
            </w:r>
          </w:p>
          <w:p w14:paraId="014FFB14" w14:textId="2F38FC42" w:rsidR="00AA50F9" w:rsidRPr="00555278" w:rsidRDefault="00AA50F9" w:rsidP="000C1EA1">
            <w:pPr>
              <w:pStyle w:val="Listeavsnitt"/>
              <w:numPr>
                <w:ilvl w:val="0"/>
                <w:numId w:val="28"/>
              </w:numPr>
              <w:spacing w:before="0" w:after="0"/>
              <w:ind w:left="357" w:hanging="357"/>
              <w:rPr>
                <w:rFonts w:asciiTheme="minorHAnsi" w:hAnsiTheme="minorHAnsi"/>
                <w:szCs w:val="22"/>
              </w:rPr>
            </w:pPr>
            <w:r>
              <w:rPr>
                <w:rFonts w:asciiTheme="minorHAnsi" w:hAnsiTheme="minorHAnsi"/>
                <w:szCs w:val="22"/>
              </w:rPr>
              <w:t xml:space="preserve">Usikkerheten om merverdiavgiftskompensasjon er </w:t>
            </w:r>
            <w:r w:rsidR="007651AC">
              <w:rPr>
                <w:rFonts w:asciiTheme="minorHAnsi" w:hAnsiTheme="minorHAnsi"/>
                <w:szCs w:val="22"/>
              </w:rPr>
              <w:t xml:space="preserve">gitt en dekkende </w:t>
            </w:r>
            <w:r>
              <w:rPr>
                <w:rFonts w:asciiTheme="minorHAnsi" w:hAnsiTheme="minorHAnsi"/>
                <w:szCs w:val="22"/>
              </w:rPr>
              <w:t>omtal</w:t>
            </w:r>
            <w:r w:rsidR="007651AC">
              <w:rPr>
                <w:rFonts w:asciiTheme="minorHAnsi" w:hAnsiTheme="minorHAnsi"/>
                <w:szCs w:val="22"/>
              </w:rPr>
              <w:t>e</w:t>
            </w:r>
            <w:r>
              <w:rPr>
                <w:rFonts w:asciiTheme="minorHAnsi" w:hAnsiTheme="minorHAnsi"/>
                <w:szCs w:val="22"/>
              </w:rPr>
              <w:t xml:space="preserve"> i årsberetningen</w:t>
            </w:r>
            <w:r w:rsidR="007651AC">
              <w:rPr>
                <w:rFonts w:asciiTheme="minorHAnsi" w:hAnsiTheme="minorHAnsi"/>
                <w:szCs w:val="22"/>
              </w:rPr>
              <w:t xml:space="preserve">. Det er derfor ikke aktuelt </w:t>
            </w:r>
            <w:r w:rsidR="00FD1B01">
              <w:rPr>
                <w:rFonts w:asciiTheme="minorHAnsi" w:hAnsiTheme="minorHAnsi"/>
                <w:szCs w:val="22"/>
              </w:rPr>
              <w:t>med</w:t>
            </w:r>
            <w:r w:rsidR="00077EEE">
              <w:rPr>
                <w:rFonts w:asciiTheme="minorHAnsi" w:hAnsiTheme="minorHAnsi"/>
                <w:szCs w:val="22"/>
              </w:rPr>
              <w:t xml:space="preserve"> forbehold om årsberetningen. Forholdet har ikke betydning for redegjørelsen om vesentlige budsjettavvik.</w:t>
            </w:r>
          </w:p>
        </w:tc>
      </w:tr>
    </w:tbl>
    <w:p w14:paraId="1A78A953" w14:textId="77777777" w:rsidR="00544006" w:rsidRPr="00555278" w:rsidRDefault="00544006" w:rsidP="00544006">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544006" w:rsidRPr="00555278" w14:paraId="7AD4B8FF" w14:textId="77777777" w:rsidTr="00BA253A">
        <w:trPr>
          <w:cantSplit/>
          <w:trHeight w:hRule="exact" w:val="1539"/>
        </w:trPr>
        <w:tc>
          <w:tcPr>
            <w:tcW w:w="6167" w:type="dxa"/>
          </w:tcPr>
          <w:p w14:paraId="22049106" w14:textId="304E3A25" w:rsidR="00544006" w:rsidRPr="00555278" w:rsidRDefault="00544006" w:rsidP="000C1EA1">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 xml:space="preserve">kommunestyret/fylkestinget i </w:t>
            </w:r>
            <w:r w:rsidR="006D2403">
              <w:rPr>
                <w:rFonts w:asciiTheme="minorHAnsi" w:hAnsiTheme="minorHAnsi"/>
                <w:sz w:val="22"/>
                <w:szCs w:val="22"/>
              </w:rPr>
              <w:t>Abc</w:t>
            </w:r>
            <w:r w:rsidRPr="00555278">
              <w:rPr>
                <w:rFonts w:asciiTheme="minorHAnsi" w:hAnsiTheme="minorHAnsi"/>
                <w:sz w:val="22"/>
                <w:szCs w:val="22"/>
              </w:rPr>
              <w:t xml:space="preserve"> kommune/fylke</w:t>
            </w:r>
          </w:p>
          <w:p w14:paraId="243C4BAD" w14:textId="77777777" w:rsidR="00544006" w:rsidRPr="00555278" w:rsidRDefault="00544006" w:rsidP="000C1EA1">
            <w:pPr>
              <w:rPr>
                <w:rFonts w:asciiTheme="minorHAnsi" w:hAnsiTheme="minorHAnsi"/>
                <w:sz w:val="22"/>
                <w:szCs w:val="22"/>
              </w:rPr>
            </w:pPr>
          </w:p>
        </w:tc>
        <w:tc>
          <w:tcPr>
            <w:tcW w:w="3685" w:type="dxa"/>
          </w:tcPr>
          <w:p w14:paraId="3830040A" w14:textId="77777777" w:rsidR="00544006" w:rsidRPr="00555278" w:rsidRDefault="00544006" w:rsidP="000C1EA1">
            <w:pPr>
              <w:rPr>
                <w:rFonts w:asciiTheme="minorHAnsi" w:hAnsiTheme="minorHAnsi"/>
                <w:sz w:val="22"/>
                <w:szCs w:val="22"/>
              </w:rPr>
            </w:pPr>
            <w:r w:rsidRPr="00555278">
              <w:rPr>
                <w:rFonts w:asciiTheme="minorHAnsi" w:hAnsiTheme="minorHAnsi"/>
                <w:sz w:val="22"/>
                <w:szCs w:val="22"/>
              </w:rPr>
              <w:t xml:space="preserve">Kopi: </w:t>
            </w:r>
          </w:p>
          <w:p w14:paraId="2517C575" w14:textId="77777777" w:rsidR="00544006" w:rsidRPr="00555278" w:rsidRDefault="00544006" w:rsidP="000C1EA1">
            <w:pPr>
              <w:rPr>
                <w:rFonts w:asciiTheme="minorHAnsi" w:hAnsiTheme="minorHAnsi"/>
                <w:sz w:val="22"/>
                <w:szCs w:val="22"/>
              </w:rPr>
            </w:pPr>
            <w:r w:rsidRPr="00555278">
              <w:rPr>
                <w:rFonts w:asciiTheme="minorHAnsi" w:hAnsiTheme="minorHAnsi"/>
                <w:sz w:val="22"/>
                <w:szCs w:val="22"/>
              </w:rPr>
              <w:t>Kontrollutvalget</w:t>
            </w:r>
          </w:p>
          <w:p w14:paraId="1BFEDA78" w14:textId="77777777" w:rsidR="00544006" w:rsidRPr="00555278" w:rsidRDefault="00544006" w:rsidP="000C1EA1">
            <w:pPr>
              <w:rPr>
                <w:rFonts w:asciiTheme="minorHAnsi" w:hAnsiTheme="minorHAnsi"/>
                <w:sz w:val="22"/>
                <w:szCs w:val="22"/>
              </w:rPr>
            </w:pPr>
            <w:r w:rsidRPr="00555278">
              <w:rPr>
                <w:rFonts w:asciiTheme="minorHAnsi" w:hAnsiTheme="minorHAnsi"/>
                <w:sz w:val="22"/>
                <w:szCs w:val="22"/>
              </w:rPr>
              <w:t>Formannskapet/fylkesutvalget</w:t>
            </w:r>
          </w:p>
          <w:p w14:paraId="1B0FF394" w14:textId="77777777" w:rsidR="00544006" w:rsidRPr="00555278" w:rsidRDefault="00544006" w:rsidP="000C1EA1">
            <w:pPr>
              <w:rPr>
                <w:rFonts w:asciiTheme="minorHAnsi" w:hAnsiTheme="minorHAnsi"/>
                <w:sz w:val="22"/>
                <w:szCs w:val="22"/>
              </w:rPr>
            </w:pPr>
            <w:r>
              <w:rPr>
                <w:rFonts w:asciiTheme="minorHAnsi" w:hAnsiTheme="minorHAnsi"/>
                <w:sz w:val="22"/>
                <w:szCs w:val="22"/>
              </w:rPr>
              <w:t>Kommunedirektøren</w:t>
            </w:r>
            <w:r w:rsidRPr="00555278">
              <w:rPr>
                <w:rFonts w:asciiTheme="minorHAnsi" w:hAnsiTheme="minorHAnsi"/>
                <w:sz w:val="22"/>
                <w:szCs w:val="22"/>
              </w:rPr>
              <w:t>/</w:t>
            </w:r>
          </w:p>
          <w:p w14:paraId="4E004144" w14:textId="77777777" w:rsidR="00544006" w:rsidRPr="00555278" w:rsidRDefault="00544006" w:rsidP="000C1EA1">
            <w:pPr>
              <w:rPr>
                <w:rFonts w:asciiTheme="minorHAnsi" w:hAnsiTheme="minorHAnsi"/>
                <w:sz w:val="22"/>
                <w:szCs w:val="22"/>
              </w:rPr>
            </w:pPr>
            <w:r w:rsidRPr="00555278">
              <w:rPr>
                <w:rFonts w:asciiTheme="minorHAnsi" w:hAnsiTheme="minorHAnsi"/>
                <w:sz w:val="22"/>
                <w:szCs w:val="22"/>
              </w:rPr>
              <w:t>Kommune-/fylkesrådet</w:t>
            </w:r>
          </w:p>
        </w:tc>
      </w:tr>
    </w:tbl>
    <w:p w14:paraId="4DCA1309" w14:textId="77777777" w:rsidR="00544006" w:rsidRPr="00555278" w:rsidRDefault="00544006" w:rsidP="00F95E52">
      <w:pPr>
        <w:pStyle w:val="Overskrift3"/>
      </w:pPr>
      <w:r w:rsidRPr="00555278">
        <w:t>UAVHENGIG REVISORS BERETNING</w:t>
      </w:r>
    </w:p>
    <w:p w14:paraId="5C49189C" w14:textId="77777777" w:rsidR="00544006" w:rsidRPr="00555278" w:rsidRDefault="00544006" w:rsidP="00544006">
      <w:pPr>
        <w:rPr>
          <w:rFonts w:asciiTheme="minorHAnsi" w:hAnsiTheme="minorHAnsi"/>
          <w:sz w:val="22"/>
          <w:szCs w:val="22"/>
        </w:rPr>
      </w:pPr>
    </w:p>
    <w:p w14:paraId="7B41F86D" w14:textId="16C79050" w:rsidR="00544006" w:rsidRPr="002D02F4" w:rsidRDefault="00544006" w:rsidP="00544006">
      <w:pPr>
        <w:pStyle w:val="Overskrift4"/>
      </w:pPr>
      <w:r w:rsidRPr="002D02F4">
        <w:t>Uttalelse om årsregnskapet</w:t>
      </w:r>
    </w:p>
    <w:p w14:paraId="2CE4730C" w14:textId="77777777" w:rsidR="00544006" w:rsidRPr="00555278" w:rsidRDefault="00544006" w:rsidP="00544006">
      <w:pPr>
        <w:rPr>
          <w:rFonts w:asciiTheme="minorHAnsi" w:hAnsiTheme="minorHAnsi"/>
          <w:b/>
          <w:i/>
          <w:sz w:val="22"/>
          <w:szCs w:val="22"/>
        </w:rPr>
      </w:pPr>
    </w:p>
    <w:p w14:paraId="531E5A2A" w14:textId="77777777" w:rsidR="00544006" w:rsidRPr="00555278" w:rsidRDefault="00544006" w:rsidP="00544006">
      <w:pPr>
        <w:rPr>
          <w:rFonts w:asciiTheme="minorHAnsi" w:hAnsiTheme="minorHAnsi"/>
          <w:i/>
          <w:sz w:val="22"/>
          <w:szCs w:val="22"/>
        </w:rPr>
      </w:pPr>
      <w:r w:rsidRPr="00555278">
        <w:rPr>
          <w:rFonts w:asciiTheme="minorHAnsi" w:hAnsiTheme="minorHAnsi"/>
          <w:i/>
          <w:sz w:val="22"/>
          <w:szCs w:val="22"/>
        </w:rPr>
        <w:t>Konklusjon med forbehold</w:t>
      </w:r>
    </w:p>
    <w:p w14:paraId="4E75F00C" w14:textId="4301DE6D" w:rsidR="00544006" w:rsidRPr="006E63E3" w:rsidRDefault="00544006" w:rsidP="00544006">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3853D2" w:rsidRPr="006E63E3">
        <w:rPr>
          <w:rFonts w:asciiTheme="minorHAnsi" w:hAnsiTheme="minorHAnsi" w:cstheme="minorHAnsi"/>
          <w:sz w:val="22"/>
          <w:szCs w:val="22"/>
        </w:rPr>
        <w:t>årsregnskap</w:t>
      </w:r>
      <w:r w:rsidR="003853D2">
        <w:rPr>
          <w:rFonts w:asciiTheme="minorHAnsi" w:hAnsiTheme="minorHAnsi" w:cstheme="minorHAnsi"/>
          <w:sz w:val="22"/>
          <w:szCs w:val="22"/>
        </w:rPr>
        <w:t>et for</w:t>
      </w:r>
      <w:r w:rsidR="003853D2"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3B3BC106" w14:textId="0CC59F1A" w:rsidR="009F28CD" w:rsidRPr="009F28CD" w:rsidRDefault="009F28CD" w:rsidP="009F28CD">
      <w:pPr>
        <w:pStyle w:val="Listeavsnitt"/>
        <w:widowControl w:val="0"/>
        <w:numPr>
          <w:ilvl w:val="0"/>
          <w:numId w:val="38"/>
        </w:numPr>
        <w:tabs>
          <w:tab w:val="right" w:pos="360"/>
          <w:tab w:val="left" w:pos="576"/>
        </w:tabs>
        <w:rPr>
          <w:rFonts w:asciiTheme="minorHAnsi" w:hAnsiTheme="minorHAnsi" w:cstheme="minorHAnsi"/>
          <w:szCs w:val="22"/>
        </w:rPr>
      </w:pPr>
      <w:r w:rsidRPr="009F28CD">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9F28CD">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5A66A218" w14:textId="3857453D" w:rsidR="00544006" w:rsidRPr="006E63E3" w:rsidRDefault="009F28CD" w:rsidP="009F28CD">
      <w:pPr>
        <w:pStyle w:val="Listeavsnitt"/>
        <w:widowControl w:val="0"/>
        <w:numPr>
          <w:ilvl w:val="0"/>
          <w:numId w:val="38"/>
        </w:numPr>
        <w:tabs>
          <w:tab w:val="right" w:pos="360"/>
          <w:tab w:val="left" w:pos="576"/>
        </w:tabs>
        <w:rPr>
          <w:rFonts w:asciiTheme="minorHAnsi" w:hAnsiTheme="minorHAnsi" w:cstheme="minorHAnsi"/>
          <w:szCs w:val="22"/>
        </w:rPr>
      </w:pPr>
      <w:r w:rsidRPr="009F28CD">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9F28CD">
        <w:rPr>
          <w:rFonts w:asciiTheme="minorHAnsi" w:hAnsiTheme="minorHAnsi" w:cstheme="minorHAnsi"/>
          <w:szCs w:val="22"/>
        </w:rPr>
        <w:t>, driftsregnskap og investeringsregnskap, for regnskapsåret avsluttet per denne datoen, og noter, herunder et sammendrag av viktige regnskapsprinsipper</w:t>
      </w:r>
      <w:r w:rsidR="00544006" w:rsidRPr="006E63E3">
        <w:rPr>
          <w:rFonts w:asciiTheme="minorHAnsi" w:hAnsiTheme="minorHAnsi" w:cstheme="minorHAnsi"/>
          <w:szCs w:val="22"/>
        </w:rPr>
        <w:t>.</w:t>
      </w:r>
    </w:p>
    <w:p w14:paraId="2E654A9C" w14:textId="77777777" w:rsidR="00544006" w:rsidRPr="006E63E3" w:rsidRDefault="00544006" w:rsidP="00544006">
      <w:pPr>
        <w:rPr>
          <w:rFonts w:asciiTheme="minorHAnsi" w:hAnsiTheme="minorHAnsi" w:cstheme="minorHAnsi"/>
          <w:sz w:val="22"/>
          <w:szCs w:val="22"/>
        </w:rPr>
      </w:pPr>
    </w:p>
    <w:p w14:paraId="7EEC1EFB" w14:textId="265AD36D" w:rsidR="00544006" w:rsidRPr="006E63E3" w:rsidRDefault="00544006" w:rsidP="00544006">
      <w:pPr>
        <w:rPr>
          <w:rFonts w:asciiTheme="minorHAnsi" w:hAnsiTheme="minorHAnsi" w:cstheme="minorHAnsi"/>
          <w:sz w:val="22"/>
          <w:szCs w:val="22"/>
        </w:rPr>
      </w:pPr>
      <w:r w:rsidRPr="006E63E3">
        <w:rPr>
          <w:rFonts w:asciiTheme="minorHAnsi" w:hAnsiTheme="minorHAnsi" w:cstheme="minorHAnsi"/>
          <w:sz w:val="22"/>
          <w:szCs w:val="22"/>
        </w:rPr>
        <w:t xml:space="preserve">Etter vår mening: </w:t>
      </w:r>
    </w:p>
    <w:p w14:paraId="24EEA347" w14:textId="6ED343F9" w:rsidR="00CA0ABA" w:rsidRPr="00CA0ABA" w:rsidRDefault="00CA0ABA" w:rsidP="00CA0ABA">
      <w:pPr>
        <w:pStyle w:val="Listeavsnitt"/>
        <w:widowControl w:val="0"/>
        <w:numPr>
          <w:ilvl w:val="0"/>
          <w:numId w:val="39"/>
        </w:numPr>
        <w:tabs>
          <w:tab w:val="right" w:pos="360"/>
          <w:tab w:val="left" w:pos="576"/>
        </w:tabs>
        <w:rPr>
          <w:rFonts w:asciiTheme="minorHAnsi" w:hAnsiTheme="minorHAnsi" w:cstheme="minorHAnsi"/>
          <w:szCs w:val="22"/>
        </w:rPr>
      </w:pPr>
      <w:r w:rsidRPr="00CA0ABA">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890D4F">
        <w:rPr>
          <w:rFonts w:asciiTheme="minorHAnsi" w:hAnsiTheme="minorHAnsi" w:cstheme="minorHAnsi"/>
          <w:szCs w:val="22"/>
        </w:rPr>
        <w:t>2022</w:t>
      </w:r>
      <w:r w:rsidRPr="00CA0ABA">
        <w:rPr>
          <w:rFonts w:asciiTheme="minorHAnsi" w:hAnsiTheme="minorHAnsi" w:cstheme="minorHAnsi"/>
          <w:szCs w:val="22"/>
        </w:rPr>
        <w:t xml:space="preserve">, og av resultatet for regnskapsåret avsluttet per denne datoen i samsvar med kommunelovens regler og god kommunal regnskapsskikk i Norge. </w:t>
      </w:r>
    </w:p>
    <w:p w14:paraId="5A144D32" w14:textId="48B5F4F8" w:rsidR="00544006" w:rsidRPr="0047521B" w:rsidRDefault="00CA0ABA" w:rsidP="0047521B">
      <w:pPr>
        <w:pStyle w:val="Listeavsnitt"/>
        <w:widowControl w:val="0"/>
        <w:numPr>
          <w:ilvl w:val="0"/>
          <w:numId w:val="39"/>
        </w:numPr>
        <w:tabs>
          <w:tab w:val="right" w:pos="360"/>
          <w:tab w:val="left" w:pos="576"/>
        </w:tabs>
        <w:rPr>
          <w:rFonts w:asciiTheme="minorHAnsi" w:hAnsiTheme="minorHAnsi" w:cstheme="minorHAnsi"/>
          <w:szCs w:val="22"/>
        </w:rPr>
      </w:pPr>
      <w:r w:rsidRPr="00CA0ABA">
        <w:rPr>
          <w:rFonts w:asciiTheme="minorHAnsi" w:hAnsiTheme="minorHAnsi" w:cstheme="minorHAnsi"/>
          <w:szCs w:val="22"/>
        </w:rPr>
        <w:t>oppfyller det konsoliderte årsregnskapet</w:t>
      </w:r>
      <w:r w:rsidR="0047521B">
        <w:rPr>
          <w:rFonts w:asciiTheme="minorHAnsi" w:hAnsiTheme="minorHAnsi" w:cstheme="minorHAnsi"/>
          <w:szCs w:val="22"/>
        </w:rPr>
        <w:t>,</w:t>
      </w:r>
      <w:r w:rsidR="0047521B" w:rsidRPr="003A36A3">
        <w:rPr>
          <w:rFonts w:asciiTheme="minorHAnsi" w:hAnsiTheme="minorHAnsi"/>
          <w:szCs w:val="22"/>
        </w:rPr>
        <w:t xml:space="preserve"> </w:t>
      </w:r>
      <w:r w:rsidR="0047521B" w:rsidRPr="00555278">
        <w:rPr>
          <w:rFonts w:asciiTheme="minorHAnsi" w:hAnsiTheme="minorHAnsi"/>
          <w:szCs w:val="22"/>
        </w:rPr>
        <w:t>med unntak av virkningen av forholdet som er omtalt i avsnittet «</w:t>
      </w:r>
      <w:r w:rsidR="0047521B" w:rsidRPr="00555278">
        <w:rPr>
          <w:rFonts w:asciiTheme="minorHAnsi" w:hAnsiTheme="minorHAnsi"/>
          <w:i/>
          <w:szCs w:val="22"/>
        </w:rPr>
        <w:t>Grunnlag for konklusjonen med forbehold</w:t>
      </w:r>
      <w:r w:rsidR="0047521B" w:rsidRPr="00555278">
        <w:rPr>
          <w:rFonts w:asciiTheme="minorHAnsi" w:hAnsiTheme="minorHAnsi"/>
          <w:szCs w:val="22"/>
        </w:rPr>
        <w:t>»</w:t>
      </w:r>
      <w:r w:rsidR="0047521B">
        <w:rPr>
          <w:rFonts w:asciiTheme="minorHAnsi" w:hAnsiTheme="minorHAnsi"/>
          <w:szCs w:val="22"/>
        </w:rPr>
        <w:t>,</w:t>
      </w:r>
      <w:r w:rsidRPr="00CA0ABA">
        <w:rPr>
          <w:rFonts w:asciiTheme="minorHAnsi" w:hAnsiTheme="minorHAnsi" w:cstheme="minorHAnsi"/>
          <w:szCs w:val="22"/>
        </w:rPr>
        <w:t xml:space="preserve"> gjeldende lovkrav og gir i det alt vesentlige en dekkende fremstilling av den finansielle stillingen til </w:t>
      </w:r>
      <w:r w:rsidR="006D2403">
        <w:rPr>
          <w:rFonts w:asciiTheme="minorHAnsi" w:hAnsiTheme="minorHAnsi" w:cstheme="minorHAnsi"/>
          <w:szCs w:val="22"/>
        </w:rPr>
        <w:t>Abc</w:t>
      </w:r>
      <w:r w:rsidRPr="00CA0ABA">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CA0ABA">
        <w:rPr>
          <w:rFonts w:asciiTheme="minorHAnsi" w:hAnsiTheme="minorHAnsi" w:cstheme="minorHAnsi"/>
          <w:szCs w:val="22"/>
        </w:rPr>
        <w:t>, og av resultatet for regnskapsåret avsluttet per denne datoen i samsvar med kommunelovens regler og god kommunal regnskapsskikk i Norge</w:t>
      </w:r>
      <w:r w:rsidR="00544006" w:rsidRPr="006E63E3">
        <w:rPr>
          <w:rFonts w:asciiTheme="minorHAnsi" w:hAnsiTheme="minorHAnsi" w:cstheme="minorHAnsi"/>
          <w:szCs w:val="22"/>
        </w:rPr>
        <w:t xml:space="preserve">. </w:t>
      </w:r>
    </w:p>
    <w:p w14:paraId="57E258B8" w14:textId="77777777" w:rsidR="00544006" w:rsidRPr="006E63E3" w:rsidRDefault="00544006" w:rsidP="00544006">
      <w:pPr>
        <w:rPr>
          <w:rFonts w:asciiTheme="minorHAnsi" w:hAnsiTheme="minorHAnsi" w:cstheme="minorHAnsi"/>
          <w:sz w:val="22"/>
          <w:szCs w:val="22"/>
        </w:rPr>
      </w:pPr>
    </w:p>
    <w:p w14:paraId="217277B7" w14:textId="77777777" w:rsidR="00544006" w:rsidRPr="00555278" w:rsidRDefault="00544006" w:rsidP="00544006">
      <w:pPr>
        <w:rPr>
          <w:rFonts w:asciiTheme="minorHAnsi" w:hAnsiTheme="minorHAnsi"/>
          <w:i/>
          <w:sz w:val="22"/>
          <w:szCs w:val="22"/>
        </w:rPr>
      </w:pPr>
      <w:r w:rsidRPr="00555278">
        <w:rPr>
          <w:rFonts w:asciiTheme="minorHAnsi" w:hAnsiTheme="minorHAnsi"/>
          <w:i/>
          <w:sz w:val="22"/>
          <w:szCs w:val="22"/>
        </w:rPr>
        <w:lastRenderedPageBreak/>
        <w:t>Grunnlag for konklusjonen med forbehold</w:t>
      </w:r>
    </w:p>
    <w:p w14:paraId="3F677E66" w14:textId="03E5CC69" w:rsidR="00544006" w:rsidRPr="00555278" w:rsidRDefault="00E403F5" w:rsidP="00544006">
      <w:pPr>
        <w:rPr>
          <w:rFonts w:asciiTheme="minorHAnsi" w:hAnsiTheme="minorHAnsi"/>
          <w:sz w:val="22"/>
          <w:szCs w:val="22"/>
        </w:rPr>
      </w:pPr>
      <w:r>
        <w:rPr>
          <w:rFonts w:asciiTheme="minorHAnsi" w:hAnsiTheme="minorHAnsi"/>
          <w:sz w:val="22"/>
          <w:szCs w:val="22"/>
        </w:rPr>
        <w:t xml:space="preserve">Det foreligger vesentlig usikkerhet </w:t>
      </w:r>
      <w:r w:rsidR="00FC2F26">
        <w:rPr>
          <w:rFonts w:asciiTheme="minorHAnsi" w:hAnsiTheme="minorHAnsi"/>
          <w:sz w:val="22"/>
          <w:szCs w:val="22"/>
        </w:rPr>
        <w:t xml:space="preserve">i regnskapet for </w:t>
      </w:r>
      <w:r w:rsidR="006D2403">
        <w:rPr>
          <w:rFonts w:asciiTheme="minorHAnsi" w:hAnsiTheme="minorHAnsi"/>
          <w:sz w:val="22"/>
          <w:szCs w:val="22"/>
        </w:rPr>
        <w:t>Abc</w:t>
      </w:r>
      <w:r w:rsidR="00FC2F26">
        <w:rPr>
          <w:rFonts w:asciiTheme="minorHAnsi" w:hAnsiTheme="minorHAnsi"/>
          <w:sz w:val="22"/>
          <w:szCs w:val="22"/>
        </w:rPr>
        <w:t xml:space="preserve"> Eiendom </w:t>
      </w:r>
      <w:r w:rsidR="0026444D">
        <w:rPr>
          <w:rFonts w:asciiTheme="minorHAnsi" w:hAnsiTheme="minorHAnsi"/>
          <w:sz w:val="22"/>
          <w:szCs w:val="22"/>
        </w:rPr>
        <w:t>KF</w:t>
      </w:r>
      <w:r w:rsidR="00FC2F26">
        <w:rPr>
          <w:rFonts w:asciiTheme="minorHAnsi" w:hAnsiTheme="minorHAnsi"/>
          <w:sz w:val="22"/>
          <w:szCs w:val="22"/>
        </w:rPr>
        <w:t xml:space="preserve"> </w:t>
      </w:r>
      <w:r>
        <w:rPr>
          <w:rFonts w:asciiTheme="minorHAnsi" w:hAnsiTheme="minorHAnsi"/>
          <w:sz w:val="22"/>
          <w:szCs w:val="22"/>
        </w:rPr>
        <w:t>o</w:t>
      </w:r>
      <w:r w:rsidR="0062524F">
        <w:rPr>
          <w:rFonts w:asciiTheme="minorHAnsi" w:hAnsiTheme="minorHAnsi"/>
          <w:sz w:val="22"/>
          <w:szCs w:val="22"/>
        </w:rPr>
        <w:t xml:space="preserve">m riktigheten av merverdiavgiftskompensasjon knyttet til boliger til helse- og sosialformål og </w:t>
      </w:r>
      <w:r w:rsidR="00FC2F26">
        <w:rPr>
          <w:rFonts w:asciiTheme="minorHAnsi" w:hAnsiTheme="minorHAnsi"/>
          <w:sz w:val="22"/>
          <w:szCs w:val="22"/>
        </w:rPr>
        <w:t>idrettshaller</w:t>
      </w:r>
      <w:r w:rsidR="00544006" w:rsidRPr="00555278">
        <w:rPr>
          <w:rFonts w:asciiTheme="minorHAnsi" w:hAnsiTheme="minorHAnsi"/>
          <w:sz w:val="22"/>
          <w:szCs w:val="22"/>
        </w:rPr>
        <w:t>.</w:t>
      </w:r>
      <w:r w:rsidR="0017584B">
        <w:rPr>
          <w:rFonts w:asciiTheme="minorHAnsi" w:hAnsiTheme="minorHAnsi"/>
          <w:sz w:val="22"/>
          <w:szCs w:val="22"/>
        </w:rPr>
        <w:t xml:space="preserve"> Det usikre beløpet </w:t>
      </w:r>
      <w:r w:rsidR="007762BD">
        <w:rPr>
          <w:rFonts w:asciiTheme="minorHAnsi" w:hAnsiTheme="minorHAnsi"/>
          <w:sz w:val="22"/>
          <w:szCs w:val="22"/>
        </w:rPr>
        <w:t xml:space="preserve">er </w:t>
      </w:r>
      <w:r w:rsidR="00677C7C">
        <w:rPr>
          <w:rFonts w:asciiTheme="minorHAnsi" w:hAnsiTheme="minorHAnsi"/>
          <w:sz w:val="22"/>
          <w:szCs w:val="22"/>
        </w:rPr>
        <w:t xml:space="preserve">på anslagsvis xxx mill kroner. </w:t>
      </w:r>
      <w:r w:rsidR="009B3352">
        <w:rPr>
          <w:rFonts w:asciiTheme="minorHAnsi" w:hAnsiTheme="minorHAnsi"/>
          <w:sz w:val="22"/>
          <w:szCs w:val="22"/>
        </w:rPr>
        <w:t xml:space="preserve">Vi viser til nærmere omtale av denne usikkerheten i </w:t>
      </w:r>
      <w:r w:rsidR="00E328D8">
        <w:rPr>
          <w:rFonts w:asciiTheme="minorHAnsi" w:hAnsiTheme="minorHAnsi"/>
          <w:sz w:val="22"/>
          <w:szCs w:val="22"/>
        </w:rPr>
        <w:t xml:space="preserve">på side x i </w:t>
      </w:r>
      <w:r w:rsidR="009B3352">
        <w:rPr>
          <w:rFonts w:asciiTheme="minorHAnsi" w:hAnsiTheme="minorHAnsi"/>
          <w:sz w:val="22"/>
          <w:szCs w:val="22"/>
        </w:rPr>
        <w:t xml:space="preserve">kommunedirektørens årsberetning. </w:t>
      </w:r>
      <w:r w:rsidR="00677C7C">
        <w:rPr>
          <w:rFonts w:asciiTheme="minorHAnsi" w:hAnsiTheme="minorHAnsi"/>
          <w:sz w:val="22"/>
          <w:szCs w:val="22"/>
        </w:rPr>
        <w:t xml:space="preserve">Det er tatt forbehold om dette i </w:t>
      </w:r>
      <w:r w:rsidR="0026444D">
        <w:rPr>
          <w:rFonts w:asciiTheme="minorHAnsi" w:hAnsiTheme="minorHAnsi"/>
          <w:sz w:val="22"/>
          <w:szCs w:val="22"/>
        </w:rPr>
        <w:t xml:space="preserve">revisjonsberetningen for </w:t>
      </w:r>
      <w:r w:rsidR="006D2403">
        <w:rPr>
          <w:rFonts w:asciiTheme="minorHAnsi" w:hAnsiTheme="minorHAnsi"/>
          <w:sz w:val="22"/>
          <w:szCs w:val="22"/>
        </w:rPr>
        <w:t>Abc</w:t>
      </w:r>
      <w:r w:rsidR="0026444D">
        <w:rPr>
          <w:rFonts w:asciiTheme="minorHAnsi" w:hAnsiTheme="minorHAnsi"/>
          <w:sz w:val="22"/>
          <w:szCs w:val="22"/>
        </w:rPr>
        <w:t xml:space="preserve"> Eiendom KF, og </w:t>
      </w:r>
      <w:r w:rsidR="00A073EF">
        <w:rPr>
          <w:rFonts w:asciiTheme="minorHAnsi" w:hAnsiTheme="minorHAnsi"/>
          <w:sz w:val="22"/>
          <w:szCs w:val="22"/>
        </w:rPr>
        <w:t xml:space="preserve">forholdet </w:t>
      </w:r>
      <w:r w:rsidR="0026444D">
        <w:rPr>
          <w:rFonts w:asciiTheme="minorHAnsi" w:hAnsiTheme="minorHAnsi"/>
          <w:sz w:val="22"/>
          <w:szCs w:val="22"/>
        </w:rPr>
        <w:t xml:space="preserve">innebærer også vesentlig usikkerhet </w:t>
      </w:r>
      <w:r w:rsidR="00356366">
        <w:rPr>
          <w:rFonts w:asciiTheme="minorHAnsi" w:hAnsiTheme="minorHAnsi"/>
          <w:sz w:val="22"/>
          <w:szCs w:val="22"/>
        </w:rPr>
        <w:t>om det konsoliderte årsregnskapet.</w:t>
      </w:r>
    </w:p>
    <w:p w14:paraId="52067E85" w14:textId="77777777" w:rsidR="00544006" w:rsidRPr="006E63E3" w:rsidRDefault="00544006" w:rsidP="00544006">
      <w:pPr>
        <w:rPr>
          <w:rFonts w:asciiTheme="minorHAnsi" w:hAnsiTheme="minorHAnsi" w:cstheme="minorHAnsi"/>
          <w:sz w:val="22"/>
          <w:szCs w:val="22"/>
        </w:rPr>
      </w:pPr>
    </w:p>
    <w:p w14:paraId="5E309A4B" w14:textId="01C34DFF" w:rsidR="00544006" w:rsidRPr="006E63E3" w:rsidRDefault="008F6BC3" w:rsidP="00544006">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D54FDD">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D54FDD">
        <w:rPr>
          <w:rFonts w:asciiTheme="minorHAnsi" w:hAnsiTheme="minorHAnsi" w:cstheme="minorHAnsi"/>
          <w:sz w:val="22"/>
          <w:szCs w:val="22"/>
        </w:rPr>
        <w:t>og</w:t>
      </w:r>
      <w:r w:rsidR="00D54FDD"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544006" w:rsidRPr="006E63E3">
        <w:rPr>
          <w:rFonts w:asciiTheme="minorHAnsi" w:hAnsiTheme="minorHAnsi" w:cstheme="minorHAnsi"/>
          <w:sz w:val="22"/>
          <w:szCs w:val="22"/>
        </w:rPr>
        <w:t>.</w:t>
      </w:r>
      <w:r w:rsidR="00544006" w:rsidRPr="006E63E3">
        <w:rPr>
          <w:rFonts w:asciiTheme="minorHAnsi" w:hAnsiTheme="minorHAnsi" w:cstheme="minorHAnsi"/>
          <w:sz w:val="22"/>
          <w:szCs w:val="22"/>
        </w:rPr>
        <w:br/>
      </w:r>
    </w:p>
    <w:p w14:paraId="336FDE9E" w14:textId="77777777" w:rsidR="00B44A9A" w:rsidRPr="00B44A9A" w:rsidRDefault="00B44A9A" w:rsidP="00B44A9A">
      <w:pPr>
        <w:rPr>
          <w:rFonts w:asciiTheme="minorHAnsi" w:hAnsiTheme="minorHAnsi"/>
          <w:i/>
          <w:sz w:val="22"/>
          <w:szCs w:val="22"/>
        </w:rPr>
      </w:pPr>
      <w:r w:rsidRPr="00B44A9A">
        <w:rPr>
          <w:rFonts w:asciiTheme="minorHAnsi" w:hAnsiTheme="minorHAnsi"/>
          <w:i/>
          <w:sz w:val="22"/>
          <w:szCs w:val="22"/>
        </w:rPr>
        <w:t xml:space="preserve">Årsberetningen [og annen øvrig informasjon] </w:t>
      </w:r>
    </w:p>
    <w:p w14:paraId="65BC12DC" w14:textId="77777777" w:rsidR="00B44A9A" w:rsidRPr="00B44A9A" w:rsidRDefault="00B44A9A" w:rsidP="00B44A9A">
      <w:pPr>
        <w:rPr>
          <w:rFonts w:asciiTheme="minorHAnsi" w:hAnsiTheme="minorHAnsi"/>
          <w:iCs/>
          <w:sz w:val="22"/>
          <w:szCs w:val="22"/>
        </w:rPr>
      </w:pPr>
      <w:r w:rsidRPr="00B44A9A">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7B2C7C5A" w14:textId="77777777" w:rsidR="00B44A9A" w:rsidRPr="00B44A9A" w:rsidRDefault="00B44A9A" w:rsidP="00B44A9A">
      <w:pPr>
        <w:rPr>
          <w:rFonts w:asciiTheme="minorHAnsi" w:hAnsiTheme="minorHAnsi"/>
          <w:iCs/>
          <w:sz w:val="22"/>
          <w:szCs w:val="22"/>
        </w:rPr>
      </w:pPr>
    </w:p>
    <w:p w14:paraId="74AB8141" w14:textId="78C1E13B" w:rsidR="00B44A9A" w:rsidRPr="00B44A9A" w:rsidRDefault="00B44A9A" w:rsidP="00B44A9A">
      <w:pPr>
        <w:rPr>
          <w:rFonts w:asciiTheme="minorHAnsi" w:hAnsiTheme="minorHAnsi"/>
          <w:iCs/>
          <w:sz w:val="22"/>
          <w:szCs w:val="22"/>
        </w:rPr>
      </w:pPr>
      <w:r w:rsidRPr="00B44A9A">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005C400B" w:rsidRPr="005C400B">
        <w:rPr>
          <w:rFonts w:asciiTheme="minorHAnsi" w:hAnsiTheme="minorHAnsi"/>
          <w:iCs/>
          <w:sz w:val="22"/>
          <w:szCs w:val="22"/>
        </w:rPr>
        <w:t xml:space="preserve">Vi har ingenting å rapportere i så henseende. </w:t>
      </w:r>
    </w:p>
    <w:p w14:paraId="728A7E7D" w14:textId="77777777" w:rsidR="00B44A9A" w:rsidRPr="00B44A9A" w:rsidRDefault="00B44A9A" w:rsidP="00B44A9A">
      <w:pPr>
        <w:rPr>
          <w:rFonts w:asciiTheme="minorHAnsi" w:hAnsiTheme="minorHAnsi"/>
          <w:iCs/>
          <w:sz w:val="22"/>
          <w:szCs w:val="22"/>
        </w:rPr>
      </w:pPr>
    </w:p>
    <w:p w14:paraId="4623868F" w14:textId="1324B45F" w:rsidR="00B44A9A" w:rsidRPr="00B44A9A" w:rsidRDefault="00B44A9A" w:rsidP="00B44A9A">
      <w:pPr>
        <w:rPr>
          <w:rFonts w:asciiTheme="minorHAnsi" w:hAnsiTheme="minorHAnsi"/>
          <w:iCs/>
          <w:sz w:val="22"/>
          <w:szCs w:val="22"/>
        </w:rPr>
      </w:pPr>
      <w:r w:rsidRPr="00B44A9A">
        <w:rPr>
          <w:rFonts w:asciiTheme="minorHAnsi" w:hAnsiTheme="minorHAnsi"/>
          <w:iCs/>
          <w:sz w:val="22"/>
          <w:szCs w:val="22"/>
        </w:rPr>
        <w:t>Basert på kunnskapen vi har opparbeidet oss i revisjonen, mener vi at årsberetningen</w:t>
      </w:r>
      <w:r w:rsidR="00F9335B" w:rsidRPr="00F9335B">
        <w:rPr>
          <w:rFonts w:asciiTheme="minorHAnsi" w:hAnsiTheme="minorHAnsi"/>
          <w:iCs/>
          <w:sz w:val="22"/>
          <w:szCs w:val="22"/>
        </w:rPr>
        <w:t>, med unntak av den mulige virkningen av forholdet beskrevet i avsnittet over,</w:t>
      </w:r>
    </w:p>
    <w:p w14:paraId="5BEDED3F" w14:textId="77777777" w:rsidR="00B44A9A" w:rsidRPr="00B44A9A" w:rsidRDefault="00B44A9A" w:rsidP="00B44A9A">
      <w:pPr>
        <w:rPr>
          <w:rFonts w:asciiTheme="minorHAnsi" w:hAnsiTheme="minorHAnsi"/>
          <w:iCs/>
          <w:sz w:val="22"/>
          <w:szCs w:val="22"/>
        </w:rPr>
      </w:pPr>
      <w:r w:rsidRPr="00B44A9A">
        <w:rPr>
          <w:rFonts w:asciiTheme="minorHAnsi" w:hAnsiTheme="minorHAnsi"/>
          <w:iCs/>
          <w:sz w:val="22"/>
          <w:szCs w:val="22"/>
        </w:rPr>
        <w:t>•</w:t>
      </w:r>
      <w:r w:rsidRPr="00B44A9A">
        <w:rPr>
          <w:rFonts w:asciiTheme="minorHAnsi" w:hAnsiTheme="minorHAnsi"/>
          <w:iCs/>
          <w:sz w:val="22"/>
          <w:szCs w:val="22"/>
        </w:rPr>
        <w:tab/>
        <w:t>inneholder de opplysninger som skal gis i henhold til gjeldende lovkrav og</w:t>
      </w:r>
    </w:p>
    <w:p w14:paraId="51B366CC" w14:textId="77777777" w:rsidR="00B44A9A" w:rsidRPr="00B44A9A" w:rsidRDefault="00B44A9A" w:rsidP="00B44A9A">
      <w:pPr>
        <w:rPr>
          <w:rFonts w:asciiTheme="minorHAnsi" w:hAnsiTheme="minorHAnsi"/>
          <w:iCs/>
          <w:sz w:val="22"/>
          <w:szCs w:val="22"/>
        </w:rPr>
      </w:pPr>
      <w:r w:rsidRPr="00B44A9A">
        <w:rPr>
          <w:rFonts w:asciiTheme="minorHAnsi" w:hAnsiTheme="minorHAnsi"/>
          <w:iCs/>
          <w:sz w:val="22"/>
          <w:szCs w:val="22"/>
        </w:rPr>
        <w:t>•</w:t>
      </w:r>
      <w:r w:rsidRPr="00B44A9A">
        <w:rPr>
          <w:rFonts w:asciiTheme="minorHAnsi" w:hAnsiTheme="minorHAnsi"/>
          <w:iCs/>
          <w:sz w:val="22"/>
          <w:szCs w:val="22"/>
        </w:rPr>
        <w:tab/>
        <w:t>at opplysningene om økonomi i årsberetningen stemmer overens med årsregnskapet.</w:t>
      </w:r>
    </w:p>
    <w:p w14:paraId="6A7B82F0" w14:textId="77777777" w:rsidR="00B44A9A" w:rsidRPr="00B44A9A" w:rsidRDefault="00B44A9A" w:rsidP="00B44A9A">
      <w:pPr>
        <w:rPr>
          <w:rFonts w:asciiTheme="minorHAnsi" w:hAnsiTheme="minorHAnsi"/>
          <w:iCs/>
          <w:sz w:val="22"/>
          <w:szCs w:val="22"/>
        </w:rPr>
      </w:pPr>
    </w:p>
    <w:p w14:paraId="498C23C7" w14:textId="1F5B216F" w:rsidR="00544006" w:rsidRPr="00B44A9A" w:rsidRDefault="00B44A9A" w:rsidP="00B44A9A">
      <w:pPr>
        <w:rPr>
          <w:rFonts w:asciiTheme="minorHAnsi" w:hAnsiTheme="minorHAnsi" w:cstheme="minorHAnsi"/>
          <w:b/>
          <w:iCs/>
          <w:snapToGrid w:val="0"/>
          <w:sz w:val="22"/>
          <w:szCs w:val="22"/>
        </w:rPr>
      </w:pPr>
      <w:r w:rsidRPr="00B44A9A">
        <w:rPr>
          <w:rFonts w:asciiTheme="minorHAnsi" w:hAnsiTheme="minorHAnsi"/>
          <w:iCs/>
          <w:sz w:val="22"/>
          <w:szCs w:val="22"/>
        </w:rPr>
        <w:t xml:space="preserve">Vi henviser </w:t>
      </w:r>
      <w:proofErr w:type="gramStart"/>
      <w:r w:rsidRPr="00B44A9A">
        <w:rPr>
          <w:rFonts w:asciiTheme="minorHAnsi" w:hAnsiTheme="minorHAnsi"/>
          <w:iCs/>
          <w:sz w:val="22"/>
          <w:szCs w:val="22"/>
        </w:rPr>
        <w:t>for øvrig</w:t>
      </w:r>
      <w:proofErr w:type="gramEnd"/>
      <w:r w:rsidRPr="00B44A9A">
        <w:rPr>
          <w:rFonts w:asciiTheme="minorHAnsi" w:hAnsiTheme="minorHAnsi"/>
          <w:iCs/>
          <w:sz w:val="22"/>
          <w:szCs w:val="22"/>
        </w:rPr>
        <w:t xml:space="preserve"> til avsnittet «Uttalelse om redegjørelse for vesentlige budsjettavvik» under uttalelse om øvrige lovmessige krav.</w:t>
      </w:r>
    </w:p>
    <w:p w14:paraId="1557F7F1" w14:textId="77777777" w:rsidR="00B44A9A" w:rsidRDefault="00B44A9A" w:rsidP="00544006">
      <w:pPr>
        <w:rPr>
          <w:rFonts w:asciiTheme="minorHAnsi" w:hAnsiTheme="minorHAnsi"/>
          <w:i/>
          <w:sz w:val="22"/>
          <w:szCs w:val="22"/>
        </w:rPr>
      </w:pPr>
    </w:p>
    <w:p w14:paraId="20455845" w14:textId="37E633A4" w:rsidR="00544006" w:rsidRPr="00555278" w:rsidRDefault="00544006" w:rsidP="00544006">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1F5813C7" w14:textId="1AA188A6" w:rsidR="00544006" w:rsidRPr="006E63E3" w:rsidRDefault="005104BE" w:rsidP="00544006">
      <w:pPr>
        <w:rPr>
          <w:rFonts w:asciiTheme="minorHAnsi" w:hAnsiTheme="minorHAnsi" w:cstheme="minorHAnsi"/>
          <w:sz w:val="22"/>
          <w:szCs w:val="22"/>
        </w:rPr>
      </w:pPr>
      <w:r w:rsidRPr="005104BE">
        <w:rPr>
          <w:rFonts w:asciiTheme="minorHAnsi" w:hAnsiTheme="minorHAnsi" w:cstheme="minorHAnsi"/>
          <w:sz w:val="22"/>
          <w:szCs w:val="22"/>
        </w:rPr>
        <w:t>Kommunedirektøren er ansvarlig for å utarbeide årsregnskapet og for at det gir en dekkende fremstilling i samsvar med kommunelovens bestemmelser god kommunal regnskapsskikk i Norge. Kommunedirektøren er også ansvarlig for slik intern kontroll som vedkommende finner nødvendig for å kunne utarbeide et årsregnskap som ikke inneholder vesentlig feilinformasjon, verken som følge av misligheter eller utilsiktede feil</w:t>
      </w:r>
      <w:r w:rsidR="00544006" w:rsidRPr="006E63E3">
        <w:rPr>
          <w:rFonts w:asciiTheme="minorHAnsi" w:hAnsiTheme="minorHAnsi" w:cstheme="minorHAnsi"/>
          <w:sz w:val="22"/>
          <w:szCs w:val="22"/>
        </w:rPr>
        <w:t>.</w:t>
      </w:r>
    </w:p>
    <w:p w14:paraId="10FB826D" w14:textId="77777777" w:rsidR="00544006" w:rsidRPr="006E63E3" w:rsidRDefault="00544006" w:rsidP="00544006">
      <w:pPr>
        <w:rPr>
          <w:rFonts w:asciiTheme="minorHAnsi" w:hAnsiTheme="minorHAnsi" w:cstheme="minorHAnsi"/>
          <w:b/>
          <w:snapToGrid w:val="0"/>
          <w:sz w:val="22"/>
          <w:szCs w:val="22"/>
        </w:rPr>
      </w:pPr>
    </w:p>
    <w:p w14:paraId="1BC74DDE" w14:textId="77777777" w:rsidR="00544006" w:rsidRPr="00555278" w:rsidRDefault="00544006" w:rsidP="00544006">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4802EEF3" w14:textId="4AED9BED" w:rsidR="00544006" w:rsidRPr="006E63E3" w:rsidRDefault="00544006" w:rsidP="00544006">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w:t>
      </w:r>
      <w:r w:rsidR="004E1CD1"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4E1CD1">
        <w:rPr>
          <w:rFonts w:asciiTheme="minorHAnsi" w:hAnsiTheme="minorHAnsi" w:cstheme="minorHAnsi"/>
          <w:sz w:val="22"/>
          <w:szCs w:val="22"/>
        </w:rPr>
        <w:t>er å anse</w:t>
      </w:r>
      <w:r w:rsidR="004E1CD1" w:rsidRPr="006E63E3">
        <w:rPr>
          <w:rFonts w:asciiTheme="minorHAnsi" w:hAnsiTheme="minorHAnsi" w:cstheme="minorHAnsi"/>
          <w:sz w:val="22"/>
          <w:szCs w:val="22"/>
        </w:rPr>
        <w:t xml:space="preserve"> som vesentlig dersom den enkeltvis eller samlet med rimelighet kan forventes å påvirke </w:t>
      </w:r>
      <w:r w:rsidR="004E1CD1">
        <w:rPr>
          <w:rFonts w:asciiTheme="minorHAnsi" w:hAnsiTheme="minorHAnsi" w:cstheme="minorHAnsi"/>
          <w:sz w:val="22"/>
          <w:szCs w:val="22"/>
        </w:rPr>
        <w:t xml:space="preserve">de </w:t>
      </w:r>
      <w:r w:rsidR="004E1CD1" w:rsidRPr="006E63E3">
        <w:rPr>
          <w:rFonts w:asciiTheme="minorHAnsi" w:hAnsiTheme="minorHAnsi" w:cstheme="minorHAnsi"/>
          <w:sz w:val="22"/>
          <w:szCs w:val="22"/>
        </w:rPr>
        <w:t>økonomiske beslutninge</w:t>
      </w:r>
      <w:r w:rsidR="004E1CD1">
        <w:rPr>
          <w:rFonts w:asciiTheme="minorHAnsi" w:hAnsiTheme="minorHAnsi" w:cstheme="minorHAnsi"/>
          <w:sz w:val="22"/>
          <w:szCs w:val="22"/>
        </w:rPr>
        <w:t>ne</w:t>
      </w:r>
      <w:r w:rsidR="004E1CD1" w:rsidRPr="006E63E3">
        <w:rPr>
          <w:rFonts w:asciiTheme="minorHAnsi" w:hAnsiTheme="minorHAnsi" w:cstheme="minorHAnsi"/>
          <w:sz w:val="22"/>
          <w:szCs w:val="22"/>
        </w:rPr>
        <w:t xml:space="preserve"> som brukerne foretar på </w:t>
      </w:r>
      <w:r w:rsidR="004E1CD1">
        <w:rPr>
          <w:rFonts w:asciiTheme="minorHAnsi" w:hAnsiTheme="minorHAnsi" w:cstheme="minorHAnsi"/>
          <w:sz w:val="22"/>
          <w:szCs w:val="22"/>
        </w:rPr>
        <w:t xml:space="preserve">grunnlag </w:t>
      </w:r>
      <w:r w:rsidR="004E1CD1">
        <w:rPr>
          <w:rFonts w:asciiTheme="minorHAnsi" w:hAnsiTheme="minorHAnsi" w:cstheme="minorHAnsi"/>
          <w:sz w:val="22"/>
          <w:szCs w:val="22"/>
        </w:rPr>
        <w:lastRenderedPageBreak/>
        <w:t xml:space="preserve">av </w:t>
      </w:r>
      <w:r w:rsidR="004E1CD1"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3395CE0C" w14:textId="5C0B58A0" w:rsidR="00544006" w:rsidRPr="006E63E3" w:rsidRDefault="00544006" w:rsidP="00544006">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009765D9" w:rsidRPr="009765D9">
        <w:t xml:space="preserve"> </w:t>
      </w:r>
      <w:r w:rsidR="009765D9"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50E802C" w14:textId="16F0C856" w:rsidR="00544006" w:rsidRPr="006E63E3" w:rsidRDefault="00000000" w:rsidP="00544006">
      <w:pPr>
        <w:pStyle w:val="level2"/>
        <w:rPr>
          <w:rFonts w:asciiTheme="minorHAnsi" w:hAnsiTheme="minorHAnsi" w:cstheme="minorHAnsi"/>
          <w:sz w:val="22"/>
          <w:szCs w:val="22"/>
          <w:lang w:val="nb-NO"/>
        </w:rPr>
      </w:pPr>
      <w:hyperlink r:id="rId16" w:history="1">
        <w:r w:rsidR="00544006" w:rsidRPr="006E63E3">
          <w:rPr>
            <w:rStyle w:val="Hyperkobling"/>
            <w:rFonts w:asciiTheme="minorHAnsi" w:hAnsiTheme="minorHAnsi" w:cstheme="minorHAnsi"/>
            <w:sz w:val="22"/>
            <w:szCs w:val="22"/>
            <w:lang w:val="nb-NO"/>
          </w:rPr>
          <w:t>www.nkrf.no/revisjonsberetninger</w:t>
        </w:r>
      </w:hyperlink>
      <w:r w:rsidR="00544006" w:rsidRPr="006E63E3">
        <w:rPr>
          <w:rFonts w:asciiTheme="minorHAnsi" w:hAnsiTheme="minorHAnsi" w:cstheme="minorHAnsi"/>
          <w:sz w:val="22"/>
          <w:szCs w:val="22"/>
          <w:lang w:val="nb-NO"/>
        </w:rPr>
        <w:t xml:space="preserve"> </w:t>
      </w:r>
      <w:r w:rsidR="009765D9">
        <w:rPr>
          <w:rFonts w:asciiTheme="minorHAnsi" w:hAnsiTheme="minorHAnsi" w:cstheme="minorHAnsi"/>
          <w:sz w:val="22"/>
          <w:szCs w:val="22"/>
          <w:lang w:val="nb-NO"/>
        </w:rPr>
        <w:t xml:space="preserve">- revisjonsberetning nr. 1 </w:t>
      </w:r>
    </w:p>
    <w:p w14:paraId="6857DB58" w14:textId="77777777" w:rsidR="00544006" w:rsidRPr="00555278" w:rsidRDefault="00544006" w:rsidP="00544006">
      <w:pPr>
        <w:rPr>
          <w:rFonts w:asciiTheme="minorHAnsi" w:hAnsiTheme="minorHAnsi"/>
          <w:sz w:val="22"/>
          <w:szCs w:val="22"/>
        </w:rPr>
      </w:pPr>
    </w:p>
    <w:p w14:paraId="0D86A420" w14:textId="77777777" w:rsidR="00544006" w:rsidRPr="00831BED" w:rsidRDefault="00544006" w:rsidP="002D00E4">
      <w:pPr>
        <w:pStyle w:val="Overskrift4"/>
      </w:pPr>
      <w:r w:rsidRPr="00831BED">
        <w:t>Uttalelse om øvrige lovmessige krav</w:t>
      </w:r>
    </w:p>
    <w:p w14:paraId="01531B59" w14:textId="37B0ABEB" w:rsidR="00544006" w:rsidRPr="00561445" w:rsidRDefault="00544006" w:rsidP="00544006">
      <w:pPr>
        <w:pStyle w:val="Overskrift4"/>
      </w:pPr>
      <w:r w:rsidRPr="00561445">
        <w:t xml:space="preserve">Konklusjon </w:t>
      </w:r>
      <w:r>
        <w:t xml:space="preserve">med </w:t>
      </w:r>
      <w:r w:rsidRPr="00561445">
        <w:t>om registrering og dokumentasjon</w:t>
      </w:r>
    </w:p>
    <w:p w14:paraId="6C4CCFE4" w14:textId="3A8827B7" w:rsidR="00544006" w:rsidRPr="00555278" w:rsidRDefault="00544006" w:rsidP="00544006">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24F16D07" w14:textId="77777777" w:rsidR="00544006" w:rsidRPr="006E63E3" w:rsidRDefault="00544006" w:rsidP="00544006">
      <w:pPr>
        <w:rPr>
          <w:rFonts w:asciiTheme="minorHAnsi" w:hAnsiTheme="minorHAnsi" w:cstheme="minorHAnsi"/>
          <w:sz w:val="22"/>
          <w:szCs w:val="22"/>
        </w:rPr>
      </w:pPr>
    </w:p>
    <w:p w14:paraId="13C47847" w14:textId="77777777" w:rsidR="00544006" w:rsidRPr="00CC6F17" w:rsidRDefault="00544006" w:rsidP="00544006">
      <w:pPr>
        <w:pStyle w:val="Overskrift4"/>
      </w:pPr>
      <w:r w:rsidRPr="00CC6F17">
        <w:t>Uttalelse om redegjørelse for vesentlige budsjettavvik</w:t>
      </w:r>
    </w:p>
    <w:p w14:paraId="7346F808" w14:textId="63DCE683" w:rsidR="00544006" w:rsidRPr="006E63E3" w:rsidRDefault="00544006" w:rsidP="00544006">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04A64C9C" w14:textId="77777777" w:rsidR="00544006" w:rsidRPr="006E63E3" w:rsidRDefault="00544006" w:rsidP="00544006">
      <w:pPr>
        <w:rPr>
          <w:rFonts w:asciiTheme="minorHAnsi" w:hAnsiTheme="minorHAnsi" w:cstheme="minorHAnsi"/>
          <w:sz w:val="22"/>
          <w:szCs w:val="22"/>
        </w:rPr>
      </w:pPr>
    </w:p>
    <w:p w14:paraId="7AD5C054" w14:textId="77777777" w:rsidR="00544006" w:rsidRPr="006E63E3" w:rsidRDefault="00544006" w:rsidP="00544006">
      <w:pPr>
        <w:rPr>
          <w:rFonts w:asciiTheme="minorHAnsi" w:hAnsiTheme="minorHAnsi"/>
          <w:i/>
          <w:sz w:val="22"/>
          <w:szCs w:val="22"/>
        </w:rPr>
      </w:pPr>
      <w:r w:rsidRPr="006E63E3">
        <w:rPr>
          <w:rFonts w:asciiTheme="minorHAnsi" w:hAnsiTheme="minorHAnsi"/>
          <w:i/>
          <w:sz w:val="22"/>
          <w:szCs w:val="22"/>
        </w:rPr>
        <w:t xml:space="preserve">Konklusjon </w:t>
      </w:r>
    </w:p>
    <w:p w14:paraId="7540578A" w14:textId="77777777" w:rsidR="00544006" w:rsidRPr="006E63E3" w:rsidRDefault="00544006" w:rsidP="00544006">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406B413E" w14:textId="77777777" w:rsidR="00544006" w:rsidRPr="006E63E3" w:rsidRDefault="00544006" w:rsidP="00544006">
      <w:pPr>
        <w:rPr>
          <w:rFonts w:asciiTheme="minorHAnsi" w:hAnsiTheme="minorHAnsi" w:cstheme="minorHAnsi"/>
          <w:sz w:val="22"/>
          <w:szCs w:val="22"/>
        </w:rPr>
      </w:pPr>
    </w:p>
    <w:p w14:paraId="6DB2C7F4" w14:textId="3F682083" w:rsidR="00544006" w:rsidRPr="006E63E3" w:rsidRDefault="00544006" w:rsidP="00544006">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007F204D"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7EADD313" w14:textId="5F97DBDC" w:rsidR="00544006" w:rsidRPr="006E63E3" w:rsidRDefault="00000000" w:rsidP="00544006">
      <w:pPr>
        <w:pStyle w:val="level2"/>
        <w:rPr>
          <w:rFonts w:asciiTheme="minorHAnsi" w:hAnsiTheme="minorHAnsi" w:cstheme="minorHAnsi"/>
          <w:sz w:val="22"/>
          <w:szCs w:val="22"/>
          <w:lang w:val="nb-NO"/>
        </w:rPr>
      </w:pPr>
      <w:hyperlink r:id="rId17" w:history="1">
        <w:r w:rsidR="00544006" w:rsidRPr="006E63E3">
          <w:rPr>
            <w:rStyle w:val="Hyperkobling"/>
            <w:rFonts w:asciiTheme="minorHAnsi" w:hAnsiTheme="minorHAnsi" w:cstheme="minorHAnsi"/>
            <w:sz w:val="22"/>
            <w:szCs w:val="22"/>
            <w:lang w:val="nb-NO"/>
          </w:rPr>
          <w:t>www.nkrf.no/revisjonsberetninger</w:t>
        </w:r>
      </w:hyperlink>
      <w:r w:rsidR="00544006" w:rsidRPr="006E63E3">
        <w:rPr>
          <w:rFonts w:asciiTheme="minorHAnsi" w:hAnsiTheme="minorHAnsi" w:cstheme="minorHAnsi"/>
          <w:sz w:val="22"/>
          <w:szCs w:val="22"/>
          <w:lang w:val="nb-NO"/>
        </w:rPr>
        <w:t xml:space="preserve"> </w:t>
      </w:r>
      <w:r w:rsidR="007F204D">
        <w:rPr>
          <w:rFonts w:asciiTheme="minorHAnsi" w:hAnsiTheme="minorHAnsi" w:cstheme="minorHAnsi"/>
          <w:sz w:val="22"/>
          <w:szCs w:val="22"/>
          <w:lang w:val="nb-NO"/>
        </w:rPr>
        <w:t>– revisjonsberetning nr. 1</w:t>
      </w:r>
    </w:p>
    <w:p w14:paraId="6D876E6B" w14:textId="77777777" w:rsidR="00544006" w:rsidRPr="006E63E3" w:rsidRDefault="00544006" w:rsidP="00544006">
      <w:pPr>
        <w:rPr>
          <w:rFonts w:asciiTheme="minorHAnsi" w:hAnsiTheme="minorHAnsi" w:cstheme="minorHAnsi"/>
          <w:sz w:val="22"/>
          <w:szCs w:val="22"/>
        </w:rPr>
      </w:pPr>
    </w:p>
    <w:p w14:paraId="7FA3FC13" w14:textId="77777777" w:rsidR="00544006" w:rsidRPr="00555278" w:rsidRDefault="00544006" w:rsidP="00544006">
      <w:pPr>
        <w:rPr>
          <w:rFonts w:asciiTheme="minorHAnsi" w:hAnsiTheme="minorHAnsi"/>
          <w:sz w:val="22"/>
          <w:szCs w:val="22"/>
        </w:rPr>
      </w:pPr>
      <w:r w:rsidRPr="00555278">
        <w:rPr>
          <w:rFonts w:asciiTheme="minorHAnsi" w:hAnsiTheme="minorHAnsi"/>
          <w:sz w:val="22"/>
          <w:szCs w:val="22"/>
        </w:rPr>
        <w:t>(Sted og dato)</w:t>
      </w:r>
    </w:p>
    <w:p w14:paraId="510A52D2" w14:textId="77777777" w:rsidR="00544006" w:rsidRPr="00555278" w:rsidRDefault="00544006" w:rsidP="00544006">
      <w:pPr>
        <w:rPr>
          <w:rFonts w:asciiTheme="minorHAnsi" w:hAnsiTheme="minorHAnsi"/>
          <w:sz w:val="22"/>
          <w:szCs w:val="22"/>
        </w:rPr>
      </w:pPr>
      <w:r w:rsidRPr="00555278">
        <w:rPr>
          <w:rFonts w:asciiTheme="minorHAnsi" w:hAnsiTheme="minorHAnsi"/>
          <w:sz w:val="22"/>
          <w:szCs w:val="22"/>
        </w:rPr>
        <w:t>(Revisors underskrift og tittel)</w:t>
      </w:r>
    </w:p>
    <w:p w14:paraId="47363CAA" w14:textId="5F0B887F" w:rsidR="00313D92" w:rsidRDefault="00313D92">
      <w:pPr>
        <w:overflowPunct/>
        <w:autoSpaceDE/>
        <w:autoSpaceDN/>
        <w:adjustRightInd/>
        <w:textAlignment w:val="auto"/>
        <w:rPr>
          <w:rFonts w:asciiTheme="minorHAnsi" w:hAnsiTheme="minorHAnsi"/>
          <w:b/>
          <w:sz w:val="22"/>
          <w:szCs w:val="22"/>
        </w:rPr>
      </w:pPr>
      <w:r>
        <w:rPr>
          <w:rFonts w:asciiTheme="minorHAnsi" w:hAnsiTheme="minorHAnsi"/>
          <w:sz w:val="22"/>
          <w:szCs w:val="22"/>
        </w:rPr>
        <w:br w:type="page"/>
      </w:r>
    </w:p>
    <w:p w14:paraId="14BF1D46" w14:textId="48B6ABC8" w:rsidR="00AD2038" w:rsidRPr="00555278" w:rsidRDefault="00AD2038" w:rsidP="000332FC">
      <w:pPr>
        <w:pStyle w:val="Overskrift2"/>
      </w:pPr>
      <w:bookmarkStart w:id="36" w:name="_Toc63430231"/>
      <w:bookmarkStart w:id="37" w:name="_Toc126921861"/>
      <w:r w:rsidRPr="00555278">
        <w:lastRenderedPageBreak/>
        <w:t>Avvik fra anerkjent regnskapsprinsipp - dobbeltføringer</w:t>
      </w:r>
      <w:bookmarkEnd w:id="36"/>
      <w:bookmarkEnd w:id="37"/>
    </w:p>
    <w:p w14:paraId="02D2BE1B" w14:textId="77777777" w:rsidR="00AD2038" w:rsidRPr="00555278" w:rsidRDefault="00AD2038" w:rsidP="00F95E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D2038" w:rsidRPr="00555278" w14:paraId="137AEFDB" w14:textId="77777777" w:rsidTr="00883F75">
        <w:tc>
          <w:tcPr>
            <w:tcW w:w="9212" w:type="dxa"/>
            <w:shd w:val="clear" w:color="auto" w:fill="auto"/>
          </w:tcPr>
          <w:p w14:paraId="69D3C3B5" w14:textId="77777777" w:rsidR="00AD2038" w:rsidRPr="00555278" w:rsidRDefault="00AD2038" w:rsidP="00883F75">
            <w:pPr>
              <w:rPr>
                <w:rFonts w:asciiTheme="minorHAnsi" w:hAnsiTheme="minorHAnsi"/>
                <w:b/>
                <w:bCs/>
                <w:sz w:val="22"/>
                <w:szCs w:val="22"/>
              </w:rPr>
            </w:pPr>
            <w:r w:rsidRPr="00555278">
              <w:rPr>
                <w:rFonts w:asciiTheme="minorHAnsi" w:hAnsiTheme="minorHAnsi"/>
                <w:b/>
                <w:sz w:val="22"/>
                <w:szCs w:val="22"/>
              </w:rPr>
              <w:t>Forutsetninger:</w:t>
            </w:r>
          </w:p>
          <w:p w14:paraId="7C07F5E8" w14:textId="77777777" w:rsidR="00AD2038" w:rsidRPr="00555278" w:rsidRDefault="00AD2038" w:rsidP="00AD2038">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14:paraId="5871BF7D" w14:textId="2C5C49BF" w:rsidR="00AD2038" w:rsidRPr="00555278" w:rsidRDefault="003923B4" w:rsidP="00AD2038">
            <w:pPr>
              <w:numPr>
                <w:ilvl w:val="0"/>
                <w:numId w:val="28"/>
              </w:numPr>
              <w:rPr>
                <w:rFonts w:asciiTheme="minorHAnsi" w:hAnsiTheme="minorHAnsi"/>
                <w:sz w:val="22"/>
                <w:szCs w:val="22"/>
                <w:lang w:eastAsia="en-US"/>
              </w:rPr>
            </w:pPr>
            <w:r>
              <w:rPr>
                <w:rFonts w:asciiTheme="minorHAnsi" w:hAnsiTheme="minorHAnsi"/>
                <w:sz w:val="22"/>
                <w:szCs w:val="22"/>
                <w:lang w:eastAsia="en-US"/>
              </w:rPr>
              <w:t>O</w:t>
            </w:r>
            <w:r w:rsidR="00AD2038" w:rsidRPr="00555278">
              <w:rPr>
                <w:rFonts w:asciiTheme="minorHAnsi" w:hAnsiTheme="minorHAnsi"/>
                <w:sz w:val="22"/>
                <w:szCs w:val="22"/>
                <w:lang w:eastAsia="en-US"/>
              </w:rPr>
              <w:t>msetning er dobbeltfakturert og inntektsført to ganger</w:t>
            </w:r>
            <w:r>
              <w:rPr>
                <w:rFonts w:asciiTheme="minorHAnsi" w:hAnsiTheme="minorHAnsi"/>
                <w:sz w:val="22"/>
                <w:szCs w:val="22"/>
                <w:lang w:eastAsia="en-US"/>
              </w:rPr>
              <w:t>, men representerer ikke en systematisk feil</w:t>
            </w:r>
            <w:r w:rsidR="00AD2038" w:rsidRPr="00555278">
              <w:rPr>
                <w:rFonts w:asciiTheme="minorHAnsi" w:hAnsiTheme="minorHAnsi"/>
                <w:sz w:val="22"/>
                <w:szCs w:val="22"/>
                <w:lang w:eastAsia="en-US"/>
              </w:rPr>
              <w:t>.</w:t>
            </w:r>
          </w:p>
          <w:p w14:paraId="159CB3E0" w14:textId="77777777" w:rsidR="00AD2038" w:rsidRDefault="00AD2038" w:rsidP="00AD2038">
            <w:pPr>
              <w:pStyle w:val="Listeavsnitt"/>
              <w:numPr>
                <w:ilvl w:val="0"/>
                <w:numId w:val="28"/>
              </w:numPr>
              <w:rPr>
                <w:rFonts w:asciiTheme="minorHAnsi" w:hAnsiTheme="minorHAnsi"/>
                <w:szCs w:val="22"/>
              </w:rPr>
            </w:pPr>
            <w:r w:rsidRPr="00555278">
              <w:rPr>
                <w:rFonts w:asciiTheme="minorHAnsi" w:hAnsiTheme="minorHAnsi"/>
                <w:szCs w:val="22"/>
              </w:rPr>
              <w:t xml:space="preserve">Feilen vurderes som vesentlig, men ikke gjennomgripende for </w:t>
            </w:r>
            <w:r w:rsidR="00A91A38">
              <w:rPr>
                <w:rFonts w:asciiTheme="minorHAnsi" w:hAnsiTheme="minorHAnsi"/>
                <w:szCs w:val="22"/>
              </w:rPr>
              <w:t xml:space="preserve">kommunekassens årsregnskap og det konsoliderte </w:t>
            </w:r>
            <w:r w:rsidR="007B219F">
              <w:rPr>
                <w:rFonts w:asciiTheme="minorHAnsi" w:hAnsiTheme="minorHAnsi"/>
                <w:szCs w:val="22"/>
              </w:rPr>
              <w:t>års</w:t>
            </w:r>
            <w:r w:rsidRPr="00555278">
              <w:rPr>
                <w:rFonts w:asciiTheme="minorHAnsi" w:hAnsiTheme="minorHAnsi"/>
                <w:szCs w:val="22"/>
              </w:rPr>
              <w:t>regnskapet.</w:t>
            </w:r>
          </w:p>
          <w:p w14:paraId="1ECC0224" w14:textId="1AF22733" w:rsidR="0046042B" w:rsidRPr="00555278" w:rsidRDefault="0046042B" w:rsidP="00AD2038">
            <w:pPr>
              <w:pStyle w:val="Listeavsnitt"/>
              <w:numPr>
                <w:ilvl w:val="0"/>
                <w:numId w:val="28"/>
              </w:numPr>
              <w:rPr>
                <w:rFonts w:asciiTheme="minorHAnsi" w:hAnsiTheme="minorHAnsi"/>
                <w:szCs w:val="22"/>
              </w:rPr>
            </w:pPr>
            <w:r>
              <w:rPr>
                <w:rFonts w:asciiTheme="minorHAnsi" w:hAnsiTheme="minorHAnsi"/>
                <w:szCs w:val="22"/>
              </w:rPr>
              <w:t xml:space="preserve">Feilen er </w:t>
            </w:r>
            <w:r w:rsidR="00B669D5">
              <w:rPr>
                <w:rFonts w:asciiTheme="minorHAnsi" w:hAnsiTheme="minorHAnsi"/>
                <w:szCs w:val="22"/>
              </w:rPr>
              <w:t xml:space="preserve">ikke omtalt i årsberetningen. Dersom dekkende omtale var gitt kunne forbehold til årsberetningen og til redegjørelsen om vesentlig </w:t>
            </w:r>
            <w:r w:rsidR="00161ACF">
              <w:rPr>
                <w:rFonts w:asciiTheme="minorHAnsi" w:hAnsiTheme="minorHAnsi"/>
                <w:szCs w:val="22"/>
              </w:rPr>
              <w:t>budsjettavvik vært unnlatt.</w:t>
            </w:r>
            <w:r w:rsidR="0069310D">
              <w:rPr>
                <w:rFonts w:asciiTheme="minorHAnsi" w:hAnsiTheme="minorHAnsi"/>
                <w:szCs w:val="22"/>
              </w:rPr>
              <w:t xml:space="preserve"> Det tas derfor forbehold om årsberetningen og redegjørelsen for vesentlige budsjettavvik.</w:t>
            </w:r>
          </w:p>
        </w:tc>
      </w:tr>
    </w:tbl>
    <w:p w14:paraId="6E5050B0" w14:textId="77777777" w:rsidR="00AD2038" w:rsidRPr="00555278" w:rsidRDefault="00AD2038" w:rsidP="00AD2038">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AD2038" w:rsidRPr="00555278" w14:paraId="7AB71219" w14:textId="77777777" w:rsidTr="00BA253A">
        <w:trPr>
          <w:cantSplit/>
          <w:trHeight w:hRule="exact" w:val="1545"/>
        </w:trPr>
        <w:tc>
          <w:tcPr>
            <w:tcW w:w="6167" w:type="dxa"/>
          </w:tcPr>
          <w:p w14:paraId="1A346F9E" w14:textId="10A3124B" w:rsidR="00AD2038" w:rsidRPr="00555278" w:rsidRDefault="00AD2038" w:rsidP="00883F75">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 xml:space="preserve">kommunestyret/fylkestinget i </w:t>
            </w:r>
            <w:r w:rsidR="006D2403">
              <w:rPr>
                <w:rFonts w:asciiTheme="minorHAnsi" w:hAnsiTheme="minorHAnsi"/>
                <w:sz w:val="22"/>
                <w:szCs w:val="22"/>
              </w:rPr>
              <w:t>Abc</w:t>
            </w:r>
            <w:r w:rsidRPr="00555278">
              <w:rPr>
                <w:rFonts w:asciiTheme="minorHAnsi" w:hAnsiTheme="minorHAnsi"/>
                <w:sz w:val="22"/>
                <w:szCs w:val="22"/>
              </w:rPr>
              <w:t xml:space="preserve"> kommune/fylke</w:t>
            </w:r>
          </w:p>
          <w:p w14:paraId="68AAC7A7" w14:textId="77777777" w:rsidR="00AD2038" w:rsidRPr="00555278" w:rsidRDefault="00AD2038" w:rsidP="00883F75">
            <w:pPr>
              <w:rPr>
                <w:rFonts w:asciiTheme="minorHAnsi" w:hAnsiTheme="minorHAnsi"/>
                <w:sz w:val="22"/>
                <w:szCs w:val="22"/>
              </w:rPr>
            </w:pPr>
          </w:p>
        </w:tc>
        <w:tc>
          <w:tcPr>
            <w:tcW w:w="3685" w:type="dxa"/>
          </w:tcPr>
          <w:p w14:paraId="7ABA47E7"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 xml:space="preserve">Kopi: </w:t>
            </w:r>
          </w:p>
          <w:p w14:paraId="57655AE2"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Kontrollutvalget</w:t>
            </w:r>
          </w:p>
          <w:p w14:paraId="665C7494"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Formannskapet/fylkesutvalget</w:t>
            </w:r>
          </w:p>
          <w:p w14:paraId="03F141DD" w14:textId="7E910520" w:rsidR="00AD2038" w:rsidRPr="00555278" w:rsidRDefault="00D35506" w:rsidP="00883F75">
            <w:pPr>
              <w:rPr>
                <w:rFonts w:asciiTheme="minorHAnsi" w:hAnsiTheme="minorHAnsi"/>
                <w:sz w:val="22"/>
                <w:szCs w:val="22"/>
              </w:rPr>
            </w:pPr>
            <w:r>
              <w:rPr>
                <w:rFonts w:asciiTheme="minorHAnsi" w:hAnsiTheme="minorHAnsi"/>
                <w:sz w:val="22"/>
                <w:szCs w:val="22"/>
              </w:rPr>
              <w:t>Kommunedirektøren</w:t>
            </w:r>
            <w:r w:rsidR="00AD2038" w:rsidRPr="00555278">
              <w:rPr>
                <w:rFonts w:asciiTheme="minorHAnsi" w:hAnsiTheme="minorHAnsi"/>
                <w:sz w:val="22"/>
                <w:szCs w:val="22"/>
              </w:rPr>
              <w:t>/</w:t>
            </w:r>
          </w:p>
          <w:p w14:paraId="59786492"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Kommune-/fylkesrådet</w:t>
            </w:r>
          </w:p>
        </w:tc>
      </w:tr>
    </w:tbl>
    <w:p w14:paraId="5A3E21E8" w14:textId="77777777" w:rsidR="00AD2038" w:rsidRPr="00555278" w:rsidRDefault="00AD2038" w:rsidP="00F95E52">
      <w:pPr>
        <w:pStyle w:val="Overskrift3"/>
      </w:pPr>
      <w:r w:rsidRPr="00555278">
        <w:t>UAVHENGIG REVISORS BERETNING</w:t>
      </w:r>
    </w:p>
    <w:p w14:paraId="1CA7A696" w14:textId="77777777" w:rsidR="00AD2038" w:rsidRPr="00555278" w:rsidRDefault="00AD2038" w:rsidP="00AD2038">
      <w:pPr>
        <w:rPr>
          <w:rFonts w:asciiTheme="minorHAnsi" w:hAnsiTheme="minorHAnsi"/>
          <w:sz w:val="22"/>
          <w:szCs w:val="22"/>
        </w:rPr>
      </w:pPr>
    </w:p>
    <w:p w14:paraId="025F8115" w14:textId="5313AD14" w:rsidR="00313D92" w:rsidRPr="002D02F4" w:rsidRDefault="00370550" w:rsidP="00313D92">
      <w:pPr>
        <w:pStyle w:val="Overskrift4"/>
      </w:pPr>
      <w:r>
        <w:t>Uttalelse om årsregnskapet</w:t>
      </w:r>
    </w:p>
    <w:p w14:paraId="24E7BA9A" w14:textId="77777777" w:rsidR="00313D92" w:rsidRPr="00555278" w:rsidRDefault="00313D92" w:rsidP="00313D92">
      <w:pPr>
        <w:rPr>
          <w:rFonts w:asciiTheme="minorHAnsi" w:hAnsiTheme="minorHAnsi"/>
          <w:b/>
          <w:i/>
          <w:sz w:val="22"/>
          <w:szCs w:val="22"/>
        </w:rPr>
      </w:pPr>
    </w:p>
    <w:p w14:paraId="68EE73B9" w14:textId="77777777" w:rsidR="00313D92" w:rsidRPr="00555278" w:rsidRDefault="00313D92" w:rsidP="00313D92">
      <w:pPr>
        <w:rPr>
          <w:rFonts w:asciiTheme="minorHAnsi" w:hAnsiTheme="minorHAnsi"/>
          <w:i/>
          <w:sz w:val="22"/>
          <w:szCs w:val="22"/>
        </w:rPr>
      </w:pPr>
      <w:r w:rsidRPr="00555278">
        <w:rPr>
          <w:rFonts w:asciiTheme="minorHAnsi" w:hAnsiTheme="minorHAnsi"/>
          <w:i/>
          <w:sz w:val="22"/>
          <w:szCs w:val="22"/>
        </w:rPr>
        <w:t>Konklusjon med forbehold</w:t>
      </w:r>
    </w:p>
    <w:p w14:paraId="1EDA5F85" w14:textId="097FE084" w:rsidR="00313D92" w:rsidRPr="006E63E3" w:rsidRDefault="00313D92" w:rsidP="00313D92">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3853D2" w:rsidRPr="006E63E3">
        <w:rPr>
          <w:rFonts w:asciiTheme="minorHAnsi" w:hAnsiTheme="minorHAnsi" w:cstheme="minorHAnsi"/>
          <w:sz w:val="22"/>
          <w:szCs w:val="22"/>
        </w:rPr>
        <w:t>årsregnskap</w:t>
      </w:r>
      <w:r w:rsidR="003853D2">
        <w:rPr>
          <w:rFonts w:asciiTheme="minorHAnsi" w:hAnsiTheme="minorHAnsi" w:cstheme="minorHAnsi"/>
          <w:sz w:val="22"/>
          <w:szCs w:val="22"/>
        </w:rPr>
        <w:t>et</w:t>
      </w:r>
      <w:r w:rsidR="003853D2" w:rsidRPr="006E63E3">
        <w:rPr>
          <w:rFonts w:asciiTheme="minorHAnsi" w:hAnsiTheme="minorHAnsi" w:cstheme="minorHAnsi"/>
          <w:sz w:val="22"/>
          <w:szCs w:val="22"/>
        </w:rPr>
        <w:t xml:space="preserve"> </w:t>
      </w:r>
      <w:r w:rsidR="003853D2">
        <w:rPr>
          <w:rFonts w:asciiTheme="minorHAnsi" w:hAnsiTheme="minorHAnsi" w:cstheme="minorHAnsi"/>
          <w:sz w:val="22"/>
          <w:szCs w:val="22"/>
        </w:rPr>
        <w:t xml:space="preserve">for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6C68C9CD" w14:textId="28B43B30" w:rsidR="00BE7EE8" w:rsidRPr="00BE7EE8" w:rsidRDefault="00BE7EE8" w:rsidP="00BE7EE8">
      <w:pPr>
        <w:pStyle w:val="Listeavsnitt"/>
        <w:widowControl w:val="0"/>
        <w:numPr>
          <w:ilvl w:val="0"/>
          <w:numId w:val="38"/>
        </w:numPr>
        <w:tabs>
          <w:tab w:val="right" w:pos="360"/>
          <w:tab w:val="left" w:pos="576"/>
        </w:tabs>
        <w:rPr>
          <w:rFonts w:asciiTheme="minorHAnsi" w:hAnsiTheme="minorHAnsi" w:cstheme="minorHAnsi"/>
          <w:szCs w:val="22"/>
        </w:rPr>
      </w:pPr>
      <w:r w:rsidRPr="00BE7EE8">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BE7EE8">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20C84E51" w14:textId="0C9E5DDF" w:rsidR="00313D92" w:rsidRPr="006E63E3" w:rsidRDefault="00BE7EE8" w:rsidP="00BE7EE8">
      <w:pPr>
        <w:pStyle w:val="Listeavsnitt"/>
        <w:widowControl w:val="0"/>
        <w:numPr>
          <w:ilvl w:val="0"/>
          <w:numId w:val="38"/>
        </w:numPr>
        <w:tabs>
          <w:tab w:val="right" w:pos="360"/>
          <w:tab w:val="left" w:pos="576"/>
        </w:tabs>
        <w:rPr>
          <w:rFonts w:asciiTheme="minorHAnsi" w:hAnsiTheme="minorHAnsi" w:cstheme="minorHAnsi"/>
          <w:szCs w:val="22"/>
        </w:rPr>
      </w:pPr>
      <w:r w:rsidRPr="00BE7EE8">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BE7EE8">
        <w:rPr>
          <w:rFonts w:asciiTheme="minorHAnsi" w:hAnsiTheme="minorHAnsi" w:cstheme="minorHAnsi"/>
          <w:szCs w:val="22"/>
        </w:rPr>
        <w:t>, driftsregnskap og investeringsregnskap, for regnskapsåret avsluttet per denne datoen, og noter, herunder et sammendrag av viktige regnskapsprinsipper</w:t>
      </w:r>
      <w:r w:rsidR="00313D92" w:rsidRPr="006E63E3">
        <w:rPr>
          <w:rFonts w:asciiTheme="minorHAnsi" w:hAnsiTheme="minorHAnsi" w:cstheme="minorHAnsi"/>
          <w:szCs w:val="22"/>
        </w:rPr>
        <w:t>.</w:t>
      </w:r>
    </w:p>
    <w:p w14:paraId="3F713CA3" w14:textId="77777777" w:rsidR="00313D92" w:rsidRPr="006E63E3" w:rsidRDefault="00313D92" w:rsidP="00313D92">
      <w:pPr>
        <w:rPr>
          <w:rFonts w:asciiTheme="minorHAnsi" w:hAnsiTheme="minorHAnsi" w:cstheme="minorHAnsi"/>
          <w:sz w:val="22"/>
          <w:szCs w:val="22"/>
        </w:rPr>
      </w:pPr>
    </w:p>
    <w:p w14:paraId="0727CC38" w14:textId="57CB1E6B" w:rsidR="005D6405" w:rsidRPr="005D6405" w:rsidRDefault="005D6405" w:rsidP="005D6405">
      <w:pPr>
        <w:widowControl w:val="0"/>
        <w:tabs>
          <w:tab w:val="right" w:pos="360"/>
          <w:tab w:val="left" w:pos="576"/>
        </w:tabs>
        <w:rPr>
          <w:rFonts w:asciiTheme="minorHAnsi" w:hAnsiTheme="minorHAnsi" w:cstheme="minorHAnsi"/>
          <w:szCs w:val="22"/>
        </w:rPr>
      </w:pPr>
      <w:r w:rsidRPr="005D6405">
        <w:rPr>
          <w:rFonts w:asciiTheme="minorHAnsi" w:hAnsiTheme="minorHAnsi" w:cstheme="minorHAnsi"/>
          <w:szCs w:val="22"/>
        </w:rPr>
        <w:t xml:space="preserve">Etter vår mening: </w:t>
      </w:r>
    </w:p>
    <w:p w14:paraId="1CD2291B" w14:textId="387DD0A2" w:rsidR="005D6405" w:rsidRPr="005D6405" w:rsidRDefault="005D6405" w:rsidP="005D6405">
      <w:pPr>
        <w:pStyle w:val="Listeavsnitt"/>
        <w:widowControl w:val="0"/>
        <w:numPr>
          <w:ilvl w:val="0"/>
          <w:numId w:val="39"/>
        </w:numPr>
        <w:tabs>
          <w:tab w:val="right" w:pos="360"/>
          <w:tab w:val="left" w:pos="576"/>
        </w:tabs>
        <w:rPr>
          <w:rFonts w:asciiTheme="minorHAnsi" w:hAnsiTheme="minorHAnsi" w:cstheme="minorHAnsi"/>
          <w:szCs w:val="22"/>
          <w:lang w:eastAsia="nb-NO"/>
        </w:rPr>
      </w:pPr>
      <w:bookmarkStart w:id="38" w:name="_Hlk93650604"/>
      <w:r w:rsidRPr="005D6405">
        <w:rPr>
          <w:rFonts w:asciiTheme="minorHAnsi" w:hAnsiTheme="minorHAnsi" w:cstheme="minorHAnsi"/>
          <w:szCs w:val="22"/>
          <w:lang w:eastAsia="nb-NO"/>
        </w:rPr>
        <w:t>oppfyller kommunekassens årsregnskap</w:t>
      </w:r>
      <w:r w:rsidR="00430E37">
        <w:rPr>
          <w:rFonts w:asciiTheme="minorHAnsi" w:hAnsiTheme="minorHAnsi" w:cstheme="minorHAnsi"/>
          <w:szCs w:val="22"/>
        </w:rPr>
        <w:t>,</w:t>
      </w:r>
      <w:r w:rsidR="00430E37" w:rsidRPr="003A36A3">
        <w:rPr>
          <w:rFonts w:asciiTheme="minorHAnsi" w:hAnsiTheme="minorHAnsi"/>
          <w:szCs w:val="22"/>
        </w:rPr>
        <w:t xml:space="preserve"> </w:t>
      </w:r>
      <w:r w:rsidR="00430E37" w:rsidRPr="00555278">
        <w:rPr>
          <w:rFonts w:asciiTheme="minorHAnsi" w:hAnsiTheme="minorHAnsi"/>
          <w:szCs w:val="22"/>
        </w:rPr>
        <w:t>med unntak av virkningen av forholdet som er omtalt i avsnittet «</w:t>
      </w:r>
      <w:r w:rsidR="00430E37" w:rsidRPr="00555278">
        <w:rPr>
          <w:rFonts w:asciiTheme="minorHAnsi" w:hAnsiTheme="minorHAnsi"/>
          <w:i/>
          <w:szCs w:val="22"/>
        </w:rPr>
        <w:t>Grunnlag for konklusjonen med forbehold</w:t>
      </w:r>
      <w:r w:rsidR="00430E37" w:rsidRPr="00555278">
        <w:rPr>
          <w:rFonts w:asciiTheme="minorHAnsi" w:hAnsiTheme="minorHAnsi"/>
          <w:szCs w:val="22"/>
        </w:rPr>
        <w:t>»</w:t>
      </w:r>
      <w:r w:rsidR="00430E37">
        <w:rPr>
          <w:rFonts w:asciiTheme="minorHAnsi" w:hAnsiTheme="minorHAnsi"/>
          <w:szCs w:val="22"/>
        </w:rPr>
        <w:t>,</w:t>
      </w:r>
      <w:r w:rsidR="00430E37" w:rsidRPr="006E63E3">
        <w:rPr>
          <w:rFonts w:asciiTheme="minorHAnsi" w:hAnsiTheme="minorHAnsi" w:cstheme="minorHAnsi"/>
          <w:szCs w:val="22"/>
        </w:rPr>
        <w:t xml:space="preserve"> </w:t>
      </w:r>
      <w:r w:rsidRPr="005D6405">
        <w:rPr>
          <w:rFonts w:asciiTheme="minorHAnsi" w:hAnsiTheme="minorHAnsi" w:cstheme="minorHAnsi"/>
          <w:szCs w:val="22"/>
          <w:lang w:eastAsia="nb-NO"/>
        </w:rPr>
        <w:t xml:space="preserve">gjeldende lovkrav og gir i det alt vesentlige en dekkende fremstilling av kommunekassens finansielle stilling per 31. desember </w:t>
      </w:r>
      <w:r w:rsidR="00890D4F">
        <w:rPr>
          <w:rFonts w:asciiTheme="minorHAnsi" w:hAnsiTheme="minorHAnsi" w:cstheme="minorHAnsi"/>
          <w:szCs w:val="22"/>
          <w:lang w:eastAsia="nb-NO"/>
        </w:rPr>
        <w:t>2022</w:t>
      </w:r>
      <w:r w:rsidRPr="005D6405">
        <w:rPr>
          <w:rFonts w:asciiTheme="minorHAnsi" w:hAnsiTheme="minorHAnsi" w:cstheme="minorHAnsi"/>
          <w:szCs w:val="22"/>
          <w:lang w:eastAsia="nb-NO"/>
        </w:rPr>
        <w:t xml:space="preserve">, og av resultatet for regnskapsåret avsluttet per denne datoen i samsvar med kommunelovens regler og god kommunal regnskapsskikk i Norge. </w:t>
      </w:r>
    </w:p>
    <w:p w14:paraId="09765EC5" w14:textId="7F89BFFE" w:rsidR="00313D92" w:rsidRPr="006E63E3" w:rsidRDefault="005D6405" w:rsidP="005D6405">
      <w:pPr>
        <w:pStyle w:val="Listeavsnitt"/>
        <w:widowControl w:val="0"/>
        <w:numPr>
          <w:ilvl w:val="0"/>
          <w:numId w:val="39"/>
        </w:numPr>
        <w:tabs>
          <w:tab w:val="right" w:pos="360"/>
          <w:tab w:val="left" w:pos="576"/>
        </w:tabs>
        <w:rPr>
          <w:rFonts w:asciiTheme="minorHAnsi" w:hAnsiTheme="minorHAnsi" w:cstheme="minorHAnsi"/>
          <w:szCs w:val="22"/>
        </w:rPr>
      </w:pPr>
      <w:r w:rsidRPr="005D6405">
        <w:rPr>
          <w:rFonts w:asciiTheme="minorHAnsi" w:hAnsiTheme="minorHAnsi" w:cstheme="minorHAnsi"/>
          <w:szCs w:val="22"/>
          <w:lang w:eastAsia="nb-NO"/>
        </w:rPr>
        <w:t xml:space="preserve">oppfyller det konsoliderte årsregnskapet, med unntak av virkningen av forholdet som er omtalt i avsnittet </w:t>
      </w:r>
      <w:r w:rsidRPr="00FE65E3">
        <w:rPr>
          <w:rFonts w:asciiTheme="minorHAnsi" w:hAnsiTheme="minorHAnsi" w:cstheme="minorHAnsi"/>
          <w:i/>
          <w:iCs/>
          <w:szCs w:val="22"/>
          <w:lang w:eastAsia="nb-NO"/>
        </w:rPr>
        <w:t>«Grunnlag for konklusjonen med forbehold»</w:t>
      </w:r>
      <w:r w:rsidRPr="005D6405">
        <w:rPr>
          <w:rFonts w:asciiTheme="minorHAnsi" w:hAnsiTheme="minorHAnsi" w:cstheme="minorHAnsi"/>
          <w:szCs w:val="22"/>
          <w:lang w:eastAsia="nb-NO"/>
        </w:rPr>
        <w:t xml:space="preserve">, gjeldende lovkrav og gir i det alt vesentlige en dekkende fremstilling av den finansielle stillingen til </w:t>
      </w:r>
      <w:r w:rsidR="006D2403">
        <w:rPr>
          <w:rFonts w:asciiTheme="minorHAnsi" w:hAnsiTheme="minorHAnsi" w:cstheme="minorHAnsi"/>
          <w:szCs w:val="22"/>
          <w:lang w:eastAsia="nb-NO"/>
        </w:rPr>
        <w:t>Abc</w:t>
      </w:r>
      <w:r w:rsidRPr="005D6405">
        <w:rPr>
          <w:rFonts w:asciiTheme="minorHAnsi" w:hAnsiTheme="minorHAnsi" w:cstheme="minorHAnsi"/>
          <w:szCs w:val="22"/>
          <w:lang w:eastAsia="nb-NO"/>
        </w:rPr>
        <w:t xml:space="preserve"> kommune som økonomisk enhet per 31. desember </w:t>
      </w:r>
      <w:r w:rsidR="00890D4F">
        <w:rPr>
          <w:rFonts w:asciiTheme="minorHAnsi" w:hAnsiTheme="minorHAnsi" w:cstheme="minorHAnsi"/>
          <w:szCs w:val="22"/>
          <w:lang w:eastAsia="nb-NO"/>
        </w:rPr>
        <w:t>2022</w:t>
      </w:r>
      <w:r w:rsidRPr="005D6405">
        <w:rPr>
          <w:rFonts w:asciiTheme="minorHAnsi" w:hAnsiTheme="minorHAnsi" w:cstheme="minorHAnsi"/>
          <w:szCs w:val="22"/>
          <w:lang w:eastAsia="nb-NO"/>
        </w:rPr>
        <w:t>, og av resultatet for regnskapsåret avsluttet per denne datoen i samsvar med kommunelovens regler og god kommunal regnskapsskikk i Norge</w:t>
      </w:r>
      <w:r w:rsidR="00313D92" w:rsidRPr="006E63E3">
        <w:rPr>
          <w:rFonts w:asciiTheme="minorHAnsi" w:hAnsiTheme="minorHAnsi" w:cstheme="minorHAnsi"/>
          <w:szCs w:val="22"/>
        </w:rPr>
        <w:t>.</w:t>
      </w:r>
    </w:p>
    <w:bookmarkEnd w:id="38"/>
    <w:p w14:paraId="1D1E73A6" w14:textId="77777777" w:rsidR="00313D92" w:rsidRPr="006E63E3" w:rsidRDefault="00313D92" w:rsidP="00313D92">
      <w:pPr>
        <w:rPr>
          <w:rFonts w:asciiTheme="minorHAnsi" w:hAnsiTheme="minorHAnsi" w:cstheme="minorHAnsi"/>
          <w:sz w:val="22"/>
          <w:szCs w:val="22"/>
        </w:rPr>
      </w:pPr>
    </w:p>
    <w:p w14:paraId="3447771B" w14:textId="77777777" w:rsidR="00313D92" w:rsidRPr="00555278" w:rsidRDefault="00313D92" w:rsidP="00313D92">
      <w:pPr>
        <w:rPr>
          <w:rFonts w:asciiTheme="minorHAnsi" w:hAnsiTheme="minorHAnsi"/>
          <w:i/>
          <w:sz w:val="22"/>
          <w:szCs w:val="22"/>
        </w:rPr>
      </w:pPr>
      <w:r w:rsidRPr="00555278">
        <w:rPr>
          <w:rFonts w:asciiTheme="minorHAnsi" w:hAnsiTheme="minorHAnsi"/>
          <w:i/>
          <w:sz w:val="22"/>
          <w:szCs w:val="22"/>
        </w:rPr>
        <w:t>Grunnlag for konklusjonen med forbehold</w:t>
      </w:r>
    </w:p>
    <w:p w14:paraId="1CF347C9" w14:textId="67621998" w:rsidR="00313D92" w:rsidRPr="00555278" w:rsidRDefault="00313D92" w:rsidP="00313D92">
      <w:pPr>
        <w:rPr>
          <w:rFonts w:asciiTheme="minorHAnsi" w:hAnsiTheme="minorHAnsi"/>
          <w:bCs/>
          <w:sz w:val="22"/>
          <w:szCs w:val="22"/>
        </w:rPr>
      </w:pPr>
      <w:r w:rsidRPr="00555278">
        <w:rPr>
          <w:rFonts w:asciiTheme="minorHAnsi" w:hAnsiTheme="minorHAnsi"/>
          <w:bCs/>
          <w:sz w:val="22"/>
          <w:szCs w:val="22"/>
        </w:rPr>
        <w:lastRenderedPageBreak/>
        <w:t xml:space="preserve">Som følge av dobbelt utfakturert omsetning, er </w:t>
      </w:r>
      <w:r w:rsidR="00947439">
        <w:rPr>
          <w:rFonts w:asciiTheme="minorHAnsi" w:hAnsiTheme="minorHAnsi"/>
          <w:bCs/>
          <w:sz w:val="22"/>
          <w:szCs w:val="22"/>
        </w:rPr>
        <w:t>«</w:t>
      </w:r>
      <w:r w:rsidRPr="00555278">
        <w:rPr>
          <w:rFonts w:asciiTheme="minorHAnsi" w:hAnsiTheme="minorHAnsi"/>
          <w:bCs/>
          <w:sz w:val="22"/>
          <w:szCs w:val="22"/>
        </w:rPr>
        <w:t>Andre salgs- og leieinntekter</w:t>
      </w:r>
      <w:r w:rsidR="00947439">
        <w:rPr>
          <w:rFonts w:asciiTheme="minorHAnsi" w:hAnsiTheme="minorHAnsi"/>
          <w:bCs/>
          <w:sz w:val="22"/>
          <w:szCs w:val="22"/>
        </w:rPr>
        <w:t>»</w:t>
      </w:r>
      <w:r w:rsidRPr="00555278">
        <w:rPr>
          <w:rFonts w:asciiTheme="minorHAnsi" w:hAnsiTheme="minorHAnsi"/>
          <w:bCs/>
          <w:sz w:val="22"/>
          <w:szCs w:val="22"/>
        </w:rPr>
        <w:t xml:space="preserve"> overvurdert med xxx mill. kroner og omløpsmidler (kortsiktige fordringer) balanseført med xxx mill. kroner for mye. Uten dobbeltføringen ville </w:t>
      </w:r>
      <w:r w:rsidR="001C1DCF">
        <w:rPr>
          <w:rFonts w:asciiTheme="minorHAnsi" w:hAnsiTheme="minorHAnsi"/>
          <w:bCs/>
          <w:sz w:val="22"/>
          <w:szCs w:val="22"/>
        </w:rPr>
        <w:t>netto driftsresultat</w:t>
      </w:r>
      <w:r w:rsidRPr="00555278">
        <w:rPr>
          <w:rFonts w:asciiTheme="minorHAnsi" w:hAnsiTheme="minorHAnsi"/>
          <w:bCs/>
          <w:sz w:val="22"/>
          <w:szCs w:val="22"/>
        </w:rPr>
        <w:t xml:space="preserve"> vært kr. xxx.</w:t>
      </w:r>
    </w:p>
    <w:p w14:paraId="2C04AE27" w14:textId="77777777" w:rsidR="00313D92" w:rsidRPr="006E63E3" w:rsidRDefault="00313D92" w:rsidP="00313D92">
      <w:pPr>
        <w:rPr>
          <w:rFonts w:asciiTheme="minorHAnsi" w:hAnsiTheme="minorHAnsi" w:cstheme="minorHAnsi"/>
          <w:sz w:val="22"/>
          <w:szCs w:val="22"/>
        </w:rPr>
      </w:pPr>
    </w:p>
    <w:p w14:paraId="4A99E576" w14:textId="18C8D5BF" w:rsidR="00313D92" w:rsidRPr="006E63E3" w:rsidRDefault="008F6BC3" w:rsidP="00313D92">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D54FDD">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D54FDD">
        <w:rPr>
          <w:rFonts w:asciiTheme="minorHAnsi" w:hAnsiTheme="minorHAnsi" w:cstheme="minorHAnsi"/>
          <w:sz w:val="22"/>
          <w:szCs w:val="22"/>
        </w:rPr>
        <w:t>og</w:t>
      </w:r>
      <w:r w:rsidR="00D54FDD"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5D6405" w:rsidRPr="006E63E3">
        <w:rPr>
          <w:rFonts w:asciiTheme="minorHAnsi" w:hAnsiTheme="minorHAnsi" w:cstheme="minorHAnsi"/>
          <w:sz w:val="22"/>
          <w:szCs w:val="22"/>
        </w:rPr>
        <w:t>.</w:t>
      </w:r>
      <w:r w:rsidR="00313D92" w:rsidRPr="006E63E3">
        <w:rPr>
          <w:rFonts w:asciiTheme="minorHAnsi" w:hAnsiTheme="minorHAnsi" w:cstheme="minorHAnsi"/>
          <w:sz w:val="22"/>
          <w:szCs w:val="22"/>
        </w:rPr>
        <w:br/>
      </w:r>
    </w:p>
    <w:p w14:paraId="65DED0EC" w14:textId="77777777" w:rsidR="00494A64" w:rsidRPr="00494A64" w:rsidRDefault="00494A64" w:rsidP="00494A64">
      <w:pPr>
        <w:rPr>
          <w:rFonts w:asciiTheme="minorHAnsi" w:hAnsiTheme="minorHAnsi"/>
          <w:i/>
          <w:sz w:val="22"/>
          <w:szCs w:val="22"/>
        </w:rPr>
      </w:pPr>
      <w:r w:rsidRPr="00494A64">
        <w:rPr>
          <w:rFonts w:asciiTheme="minorHAnsi" w:hAnsiTheme="minorHAnsi"/>
          <w:i/>
          <w:sz w:val="22"/>
          <w:szCs w:val="22"/>
        </w:rPr>
        <w:t xml:space="preserve">Årsberetningen [og annen øvrig informasjon] </w:t>
      </w:r>
    </w:p>
    <w:p w14:paraId="3001CE05" w14:textId="77777777" w:rsidR="00494A64" w:rsidRPr="00494A64" w:rsidRDefault="00494A64" w:rsidP="00494A64">
      <w:pPr>
        <w:rPr>
          <w:rFonts w:asciiTheme="minorHAnsi" w:hAnsiTheme="minorHAnsi"/>
          <w:iCs/>
          <w:sz w:val="22"/>
          <w:szCs w:val="22"/>
        </w:rPr>
      </w:pPr>
      <w:r w:rsidRPr="00494A64">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504958F4" w14:textId="77777777" w:rsidR="00494A64" w:rsidRPr="00494A64" w:rsidRDefault="00494A64" w:rsidP="00494A64">
      <w:pPr>
        <w:rPr>
          <w:rFonts w:asciiTheme="minorHAnsi" w:hAnsiTheme="minorHAnsi"/>
          <w:iCs/>
          <w:sz w:val="22"/>
          <w:szCs w:val="22"/>
        </w:rPr>
      </w:pPr>
    </w:p>
    <w:p w14:paraId="6E204C36" w14:textId="77777777" w:rsidR="00341521" w:rsidRDefault="00494A64" w:rsidP="00494A64">
      <w:pPr>
        <w:rPr>
          <w:rFonts w:asciiTheme="minorHAnsi" w:hAnsiTheme="minorHAnsi"/>
          <w:iCs/>
          <w:sz w:val="22"/>
          <w:szCs w:val="22"/>
        </w:rPr>
      </w:pPr>
      <w:r w:rsidRPr="00494A64">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p>
    <w:p w14:paraId="27151357" w14:textId="77777777" w:rsidR="00341521" w:rsidRDefault="00341521" w:rsidP="00494A64">
      <w:pPr>
        <w:rPr>
          <w:rFonts w:asciiTheme="minorHAnsi" w:hAnsiTheme="minorHAnsi"/>
          <w:iCs/>
          <w:sz w:val="22"/>
          <w:szCs w:val="22"/>
        </w:rPr>
      </w:pPr>
    </w:p>
    <w:p w14:paraId="28E658E4" w14:textId="12F3726E" w:rsidR="00494A64" w:rsidRPr="00494A64" w:rsidRDefault="00494A64" w:rsidP="00494A64">
      <w:pPr>
        <w:rPr>
          <w:rFonts w:asciiTheme="minorHAnsi" w:hAnsiTheme="minorHAnsi"/>
          <w:iCs/>
          <w:sz w:val="22"/>
          <w:szCs w:val="22"/>
        </w:rPr>
      </w:pPr>
      <w:r w:rsidRPr="00494A64">
        <w:rPr>
          <w:rFonts w:asciiTheme="minorHAnsi" w:hAnsiTheme="minorHAnsi"/>
          <w:iCs/>
          <w:sz w:val="22"/>
          <w:szCs w:val="22"/>
        </w:rPr>
        <w:t xml:space="preserve">Som beskrevet i avsnittet </w:t>
      </w:r>
      <w:r w:rsidRPr="00FE65E3">
        <w:rPr>
          <w:rFonts w:asciiTheme="minorHAnsi" w:hAnsiTheme="minorHAnsi"/>
          <w:i/>
          <w:sz w:val="22"/>
          <w:szCs w:val="22"/>
        </w:rPr>
        <w:t>«Grunnlag for konklusjonen med forbehold»</w:t>
      </w:r>
      <w:r w:rsidR="005665E7">
        <w:rPr>
          <w:rFonts w:asciiTheme="minorHAnsi" w:hAnsiTheme="minorHAnsi"/>
          <w:iCs/>
          <w:sz w:val="22"/>
          <w:szCs w:val="22"/>
        </w:rPr>
        <w:t xml:space="preserve"> ovenfor</w:t>
      </w:r>
      <w:r w:rsidRPr="00494A64">
        <w:rPr>
          <w:rFonts w:asciiTheme="minorHAnsi" w:hAnsiTheme="minorHAnsi"/>
          <w:iCs/>
          <w:sz w:val="22"/>
          <w:szCs w:val="22"/>
        </w:rPr>
        <w:t xml:space="preserve">, </w:t>
      </w:r>
      <w:r w:rsidR="00C1156C" w:rsidRPr="00C1156C">
        <w:rPr>
          <w:rFonts w:asciiTheme="minorHAnsi" w:hAnsiTheme="minorHAnsi"/>
          <w:iCs/>
          <w:sz w:val="22"/>
          <w:szCs w:val="22"/>
        </w:rPr>
        <w:t>er «Andre salgs- og leieinntekter» overvurdert</w:t>
      </w:r>
      <w:r w:rsidR="0080058C">
        <w:rPr>
          <w:rFonts w:asciiTheme="minorHAnsi" w:hAnsiTheme="minorHAnsi"/>
          <w:iCs/>
          <w:sz w:val="22"/>
          <w:szCs w:val="22"/>
        </w:rPr>
        <w:t xml:space="preserve"> i årsregnskapet</w:t>
      </w:r>
      <w:r w:rsidRPr="00494A64">
        <w:rPr>
          <w:rFonts w:asciiTheme="minorHAnsi" w:hAnsiTheme="minorHAnsi"/>
          <w:iCs/>
          <w:sz w:val="22"/>
          <w:szCs w:val="22"/>
        </w:rPr>
        <w:t xml:space="preserve">. </w:t>
      </w:r>
      <w:r w:rsidR="00F47678">
        <w:rPr>
          <w:rFonts w:asciiTheme="minorHAnsi" w:hAnsiTheme="minorHAnsi"/>
          <w:iCs/>
          <w:sz w:val="22"/>
          <w:szCs w:val="22"/>
        </w:rPr>
        <w:t>Å</w:t>
      </w:r>
      <w:r w:rsidR="0030278B" w:rsidRPr="00DD7D85">
        <w:rPr>
          <w:rFonts w:asciiTheme="minorHAnsi" w:hAnsiTheme="minorHAnsi"/>
          <w:iCs/>
          <w:sz w:val="22"/>
          <w:szCs w:val="22"/>
        </w:rPr>
        <w:t xml:space="preserve">rsberetningen [og annen øvrig informasjon] </w:t>
      </w:r>
      <w:r w:rsidR="0030278B">
        <w:rPr>
          <w:rFonts w:asciiTheme="minorHAnsi" w:hAnsiTheme="minorHAnsi"/>
          <w:iCs/>
          <w:sz w:val="22"/>
          <w:szCs w:val="22"/>
        </w:rPr>
        <w:t xml:space="preserve">er basert på samme </w:t>
      </w:r>
      <w:r w:rsidR="0008571D">
        <w:rPr>
          <w:rFonts w:asciiTheme="minorHAnsi" w:hAnsiTheme="minorHAnsi"/>
          <w:iCs/>
          <w:sz w:val="22"/>
          <w:szCs w:val="22"/>
        </w:rPr>
        <w:t xml:space="preserve">vesentlige </w:t>
      </w:r>
      <w:r w:rsidR="0030278B" w:rsidRPr="00DD7D85">
        <w:rPr>
          <w:rFonts w:asciiTheme="minorHAnsi" w:hAnsiTheme="minorHAnsi"/>
          <w:iCs/>
          <w:sz w:val="22"/>
          <w:szCs w:val="22"/>
        </w:rPr>
        <w:t>feilinformasjon.</w:t>
      </w:r>
    </w:p>
    <w:p w14:paraId="27ECEAE9" w14:textId="77777777" w:rsidR="00494A64" w:rsidRPr="00494A64" w:rsidRDefault="00494A64" w:rsidP="00494A64">
      <w:pPr>
        <w:rPr>
          <w:rFonts w:asciiTheme="minorHAnsi" w:hAnsiTheme="minorHAnsi"/>
          <w:iCs/>
          <w:sz w:val="22"/>
          <w:szCs w:val="22"/>
        </w:rPr>
      </w:pPr>
    </w:p>
    <w:p w14:paraId="46FCBC71" w14:textId="6FA35B6B" w:rsidR="00494A64" w:rsidRPr="00494A64" w:rsidRDefault="00494A64" w:rsidP="00494A64">
      <w:pPr>
        <w:rPr>
          <w:rFonts w:asciiTheme="minorHAnsi" w:hAnsiTheme="minorHAnsi"/>
          <w:iCs/>
          <w:sz w:val="22"/>
          <w:szCs w:val="22"/>
        </w:rPr>
      </w:pPr>
      <w:r w:rsidRPr="00494A64">
        <w:rPr>
          <w:rFonts w:asciiTheme="minorHAnsi" w:hAnsiTheme="minorHAnsi"/>
          <w:iCs/>
          <w:sz w:val="22"/>
          <w:szCs w:val="22"/>
        </w:rPr>
        <w:t>Basert på kunnskapen vi har opparbeidet oss i revisjonen, mener vi at årsberetningen, med unntak av virkningen av forholdet beskrevet i avsnittet over,</w:t>
      </w:r>
    </w:p>
    <w:p w14:paraId="68D6260C" w14:textId="77777777" w:rsidR="00494A64" w:rsidRPr="00494A64" w:rsidRDefault="00494A64" w:rsidP="00494A64">
      <w:pPr>
        <w:rPr>
          <w:rFonts w:asciiTheme="minorHAnsi" w:hAnsiTheme="minorHAnsi"/>
          <w:iCs/>
          <w:sz w:val="22"/>
          <w:szCs w:val="22"/>
        </w:rPr>
      </w:pPr>
      <w:r w:rsidRPr="00494A64">
        <w:rPr>
          <w:rFonts w:asciiTheme="minorHAnsi" w:hAnsiTheme="minorHAnsi"/>
          <w:iCs/>
          <w:sz w:val="22"/>
          <w:szCs w:val="22"/>
        </w:rPr>
        <w:t>•</w:t>
      </w:r>
      <w:r w:rsidRPr="00494A64">
        <w:rPr>
          <w:rFonts w:asciiTheme="minorHAnsi" w:hAnsiTheme="minorHAnsi"/>
          <w:iCs/>
          <w:sz w:val="22"/>
          <w:szCs w:val="22"/>
        </w:rPr>
        <w:tab/>
        <w:t>inneholder de opplysninger som skal gis i henhold til gjeldende lovkrav og</w:t>
      </w:r>
    </w:p>
    <w:p w14:paraId="7A7E82E2" w14:textId="77777777" w:rsidR="00494A64" w:rsidRPr="00494A64" w:rsidRDefault="00494A64" w:rsidP="00494A64">
      <w:pPr>
        <w:rPr>
          <w:rFonts w:asciiTheme="minorHAnsi" w:hAnsiTheme="minorHAnsi"/>
          <w:iCs/>
          <w:sz w:val="22"/>
          <w:szCs w:val="22"/>
        </w:rPr>
      </w:pPr>
      <w:r w:rsidRPr="00494A64">
        <w:rPr>
          <w:rFonts w:asciiTheme="minorHAnsi" w:hAnsiTheme="minorHAnsi"/>
          <w:iCs/>
          <w:sz w:val="22"/>
          <w:szCs w:val="22"/>
        </w:rPr>
        <w:t>•</w:t>
      </w:r>
      <w:r w:rsidRPr="00494A64">
        <w:rPr>
          <w:rFonts w:asciiTheme="minorHAnsi" w:hAnsiTheme="minorHAnsi"/>
          <w:iCs/>
          <w:sz w:val="22"/>
          <w:szCs w:val="22"/>
        </w:rPr>
        <w:tab/>
        <w:t>at opplysningene om økonomi i årsberetningen stemmer overens med årsregnskapet.</w:t>
      </w:r>
    </w:p>
    <w:p w14:paraId="627000D9" w14:textId="77777777" w:rsidR="00494A64" w:rsidRPr="00494A64" w:rsidRDefault="00494A64" w:rsidP="00494A64">
      <w:pPr>
        <w:rPr>
          <w:rFonts w:asciiTheme="minorHAnsi" w:hAnsiTheme="minorHAnsi"/>
          <w:iCs/>
          <w:sz w:val="22"/>
          <w:szCs w:val="22"/>
        </w:rPr>
      </w:pPr>
    </w:p>
    <w:p w14:paraId="49A4CB30" w14:textId="107C802C" w:rsidR="00313D92" w:rsidRPr="00494A64" w:rsidRDefault="00494A64" w:rsidP="00494A64">
      <w:pPr>
        <w:rPr>
          <w:rFonts w:asciiTheme="minorHAnsi" w:hAnsiTheme="minorHAnsi" w:cstheme="minorHAnsi"/>
          <w:iCs/>
          <w:sz w:val="22"/>
          <w:szCs w:val="22"/>
        </w:rPr>
      </w:pPr>
      <w:r w:rsidRPr="00494A64">
        <w:rPr>
          <w:rFonts w:asciiTheme="minorHAnsi" w:hAnsiTheme="minorHAnsi"/>
          <w:iCs/>
          <w:sz w:val="22"/>
          <w:szCs w:val="22"/>
        </w:rPr>
        <w:t xml:space="preserve">Vi henviser </w:t>
      </w:r>
      <w:proofErr w:type="gramStart"/>
      <w:r w:rsidRPr="00494A64">
        <w:rPr>
          <w:rFonts w:asciiTheme="minorHAnsi" w:hAnsiTheme="minorHAnsi"/>
          <w:iCs/>
          <w:sz w:val="22"/>
          <w:szCs w:val="22"/>
        </w:rPr>
        <w:t>for øvrig</w:t>
      </w:r>
      <w:proofErr w:type="gramEnd"/>
      <w:r w:rsidRPr="00494A64">
        <w:rPr>
          <w:rFonts w:asciiTheme="minorHAnsi" w:hAnsiTheme="minorHAnsi"/>
          <w:iCs/>
          <w:sz w:val="22"/>
          <w:szCs w:val="22"/>
        </w:rPr>
        <w:t xml:space="preserve"> til avsnittet «Uttalelse om redegjørelse for vesentlige budsjettavvik» under uttalelse om øvrige lovmessige krav.</w:t>
      </w:r>
      <w:r w:rsidR="00313D92" w:rsidRPr="00494A64">
        <w:rPr>
          <w:rFonts w:asciiTheme="minorHAnsi" w:hAnsiTheme="minorHAnsi" w:cstheme="minorHAnsi"/>
          <w:iCs/>
          <w:sz w:val="22"/>
          <w:szCs w:val="22"/>
        </w:rPr>
        <w:t xml:space="preserve"> </w:t>
      </w:r>
    </w:p>
    <w:p w14:paraId="5213DC2F" w14:textId="77777777" w:rsidR="00313D92" w:rsidRPr="006E63E3" w:rsidRDefault="00313D92" w:rsidP="00313D92">
      <w:pPr>
        <w:rPr>
          <w:rFonts w:asciiTheme="minorHAnsi" w:hAnsiTheme="minorHAnsi" w:cstheme="minorHAnsi"/>
          <w:b/>
          <w:snapToGrid w:val="0"/>
          <w:sz w:val="22"/>
          <w:szCs w:val="22"/>
        </w:rPr>
      </w:pPr>
    </w:p>
    <w:p w14:paraId="5EF2D88E" w14:textId="77777777" w:rsidR="00313D92" w:rsidRPr="00555278" w:rsidRDefault="00313D92" w:rsidP="00313D92">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075B8774" w14:textId="7ACD75FE" w:rsidR="00313D92" w:rsidRDefault="00FA5815" w:rsidP="00313D92">
      <w:pPr>
        <w:rPr>
          <w:rFonts w:asciiTheme="minorHAnsi" w:hAnsiTheme="minorHAnsi" w:cstheme="minorHAnsi"/>
          <w:sz w:val="22"/>
          <w:szCs w:val="22"/>
        </w:rPr>
      </w:pPr>
      <w:r w:rsidRPr="00FA5815">
        <w:rPr>
          <w:rFonts w:asciiTheme="minorHAnsi" w:hAnsiTheme="minorHAnsi" w:cstheme="minorHAnsi"/>
          <w:sz w:val="22"/>
          <w:szCs w:val="22"/>
        </w:rPr>
        <w:t>Kommunedirektøren er ansvarlig for å utarbeide årsregnskapet og for at det gir en dekkende fremstilling i samsvar med kommunelovens bestemmelser god kommunal regnskapsskikk i Norge. Kommunedirektøren er også ansvarlig for slik intern kontroll som vedkommende finner nødvendig for å kunne utarbeide et årsregnskap som ikke inneholder vesentlig feilinformasjon, verken som følge av misligheter eller utilsiktede feil.</w:t>
      </w:r>
    </w:p>
    <w:p w14:paraId="55F24206" w14:textId="77777777" w:rsidR="00FA5815" w:rsidRPr="006E63E3" w:rsidRDefault="00FA5815" w:rsidP="00313D92">
      <w:pPr>
        <w:rPr>
          <w:rFonts w:asciiTheme="minorHAnsi" w:hAnsiTheme="minorHAnsi" w:cstheme="minorHAnsi"/>
          <w:b/>
          <w:snapToGrid w:val="0"/>
          <w:sz w:val="22"/>
          <w:szCs w:val="22"/>
        </w:rPr>
      </w:pPr>
    </w:p>
    <w:p w14:paraId="5D6814DA" w14:textId="77777777" w:rsidR="00313D92" w:rsidRPr="00555278" w:rsidRDefault="00313D92" w:rsidP="00313D92">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7CF4D35F" w14:textId="12828A86" w:rsidR="00313D92" w:rsidRPr="006E63E3" w:rsidRDefault="00313D92" w:rsidP="00313D92">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4E1CD1"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4E1CD1">
        <w:rPr>
          <w:rFonts w:asciiTheme="minorHAnsi" w:hAnsiTheme="minorHAnsi" w:cstheme="minorHAnsi"/>
          <w:sz w:val="22"/>
          <w:szCs w:val="22"/>
        </w:rPr>
        <w:t>er å anse</w:t>
      </w:r>
      <w:r w:rsidR="004E1CD1" w:rsidRPr="006E63E3">
        <w:rPr>
          <w:rFonts w:asciiTheme="minorHAnsi" w:hAnsiTheme="minorHAnsi" w:cstheme="minorHAnsi"/>
          <w:sz w:val="22"/>
          <w:szCs w:val="22"/>
        </w:rPr>
        <w:t xml:space="preserve"> som vesentlig dersom den enkeltvis eller samlet med rimelighet kan forventes å påvirke </w:t>
      </w:r>
      <w:r w:rsidR="004E1CD1">
        <w:rPr>
          <w:rFonts w:asciiTheme="minorHAnsi" w:hAnsiTheme="minorHAnsi" w:cstheme="minorHAnsi"/>
          <w:sz w:val="22"/>
          <w:szCs w:val="22"/>
        </w:rPr>
        <w:t xml:space="preserve">de </w:t>
      </w:r>
      <w:r w:rsidR="004E1CD1" w:rsidRPr="006E63E3">
        <w:rPr>
          <w:rFonts w:asciiTheme="minorHAnsi" w:hAnsiTheme="minorHAnsi" w:cstheme="minorHAnsi"/>
          <w:sz w:val="22"/>
          <w:szCs w:val="22"/>
        </w:rPr>
        <w:t>økonomiske beslutninge</w:t>
      </w:r>
      <w:r w:rsidR="004E1CD1">
        <w:rPr>
          <w:rFonts w:asciiTheme="minorHAnsi" w:hAnsiTheme="minorHAnsi" w:cstheme="minorHAnsi"/>
          <w:sz w:val="22"/>
          <w:szCs w:val="22"/>
        </w:rPr>
        <w:t>ne</w:t>
      </w:r>
      <w:r w:rsidR="004E1CD1" w:rsidRPr="006E63E3">
        <w:rPr>
          <w:rFonts w:asciiTheme="minorHAnsi" w:hAnsiTheme="minorHAnsi" w:cstheme="minorHAnsi"/>
          <w:sz w:val="22"/>
          <w:szCs w:val="22"/>
        </w:rPr>
        <w:t xml:space="preserve"> som brukerne foretar på </w:t>
      </w:r>
      <w:r w:rsidR="004E1CD1">
        <w:rPr>
          <w:rFonts w:asciiTheme="minorHAnsi" w:hAnsiTheme="minorHAnsi" w:cstheme="minorHAnsi"/>
          <w:sz w:val="22"/>
          <w:szCs w:val="22"/>
        </w:rPr>
        <w:t xml:space="preserve">grunnlag </w:t>
      </w:r>
      <w:r w:rsidR="004E1CD1">
        <w:rPr>
          <w:rFonts w:asciiTheme="minorHAnsi" w:hAnsiTheme="minorHAnsi" w:cstheme="minorHAnsi"/>
          <w:sz w:val="22"/>
          <w:szCs w:val="22"/>
        </w:rPr>
        <w:lastRenderedPageBreak/>
        <w:t xml:space="preserve">av </w:t>
      </w:r>
      <w:r w:rsidR="004E1CD1"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06214DAF" w14:textId="030ACFCA"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46ADD950" w14:textId="77777777" w:rsidR="002A5882" w:rsidRPr="006E63E3" w:rsidRDefault="00000000" w:rsidP="002A5882">
      <w:pPr>
        <w:pStyle w:val="level2"/>
        <w:rPr>
          <w:rFonts w:asciiTheme="minorHAnsi" w:hAnsiTheme="minorHAnsi" w:cstheme="minorHAnsi"/>
          <w:sz w:val="22"/>
          <w:szCs w:val="22"/>
          <w:lang w:val="nb-NO"/>
        </w:rPr>
      </w:pPr>
      <w:hyperlink r:id="rId18"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69926CC1" w14:textId="77777777" w:rsidR="00313D92" w:rsidRPr="00555278" w:rsidRDefault="00313D92" w:rsidP="00313D92">
      <w:pPr>
        <w:rPr>
          <w:rFonts w:asciiTheme="minorHAnsi" w:hAnsiTheme="minorHAnsi"/>
          <w:sz w:val="22"/>
          <w:szCs w:val="22"/>
        </w:rPr>
      </w:pPr>
    </w:p>
    <w:p w14:paraId="316326F8" w14:textId="77777777" w:rsidR="00313D92" w:rsidRPr="00831BED" w:rsidRDefault="00313D92" w:rsidP="002D00E4">
      <w:pPr>
        <w:pStyle w:val="Overskrift4"/>
      </w:pPr>
      <w:r w:rsidRPr="00831BED">
        <w:t>Uttalelse om øvrige lovmessige krav</w:t>
      </w:r>
    </w:p>
    <w:p w14:paraId="43DABF6D" w14:textId="2A8DF814" w:rsidR="00313D92" w:rsidRPr="00561445" w:rsidRDefault="00313D92" w:rsidP="00313D92">
      <w:pPr>
        <w:pStyle w:val="Overskrift4"/>
      </w:pPr>
      <w:r w:rsidRPr="00561445">
        <w:t>Konklusjon om registrering og dokumentasjon</w:t>
      </w:r>
    </w:p>
    <w:p w14:paraId="1001A989" w14:textId="77777777" w:rsidR="00313D92" w:rsidRPr="006E63E3" w:rsidRDefault="00313D92" w:rsidP="00313D92">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2AD1AB30" w14:textId="77777777" w:rsidR="00313D92" w:rsidRPr="006E63E3" w:rsidRDefault="00313D92" w:rsidP="00313D92">
      <w:pPr>
        <w:rPr>
          <w:rFonts w:asciiTheme="minorHAnsi" w:hAnsiTheme="minorHAnsi" w:cstheme="minorHAnsi"/>
          <w:sz w:val="22"/>
          <w:szCs w:val="22"/>
        </w:rPr>
      </w:pPr>
    </w:p>
    <w:p w14:paraId="440C4F01" w14:textId="77777777" w:rsidR="00313D92" w:rsidRPr="00CC6F17" w:rsidRDefault="00313D92" w:rsidP="00313D92">
      <w:pPr>
        <w:pStyle w:val="Overskrift4"/>
      </w:pPr>
      <w:r w:rsidRPr="00CC6F17">
        <w:t>Uttalelse om redegjørelse for vesentlige budsjettavvik</w:t>
      </w:r>
    </w:p>
    <w:p w14:paraId="273FBBAC" w14:textId="7646AC78" w:rsidR="00313D92" w:rsidRPr="006E63E3" w:rsidRDefault="00313D92" w:rsidP="00313D92">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530F74F3" w14:textId="77777777" w:rsidR="00313D92" w:rsidRDefault="00313D92" w:rsidP="00313D92">
      <w:pPr>
        <w:rPr>
          <w:rFonts w:asciiTheme="minorHAnsi" w:hAnsiTheme="minorHAnsi" w:cstheme="minorHAnsi"/>
          <w:sz w:val="22"/>
          <w:szCs w:val="22"/>
        </w:rPr>
      </w:pPr>
    </w:p>
    <w:p w14:paraId="34167226" w14:textId="77777777" w:rsidR="00390649" w:rsidRPr="00B730C4" w:rsidRDefault="00390649" w:rsidP="00390649">
      <w:pPr>
        <w:rPr>
          <w:rFonts w:asciiTheme="minorHAnsi" w:hAnsiTheme="minorHAnsi" w:cstheme="minorHAnsi"/>
          <w:i/>
          <w:iCs/>
          <w:sz w:val="22"/>
          <w:szCs w:val="22"/>
        </w:rPr>
      </w:pPr>
      <w:r w:rsidRPr="00B730C4">
        <w:rPr>
          <w:rFonts w:asciiTheme="minorHAnsi" w:hAnsiTheme="minorHAnsi" w:cstheme="minorHAnsi"/>
          <w:i/>
          <w:iCs/>
          <w:sz w:val="22"/>
          <w:szCs w:val="22"/>
        </w:rPr>
        <w:t>Konklusjon med forbehold</w:t>
      </w:r>
    </w:p>
    <w:p w14:paraId="5C25EDB3" w14:textId="77777777" w:rsidR="00390649" w:rsidRPr="00390649" w:rsidRDefault="00390649" w:rsidP="00390649">
      <w:pPr>
        <w:rPr>
          <w:rFonts w:asciiTheme="minorHAnsi" w:hAnsiTheme="minorHAnsi" w:cstheme="minorHAnsi"/>
          <w:sz w:val="22"/>
          <w:szCs w:val="22"/>
        </w:rPr>
      </w:pPr>
      <w:r w:rsidRPr="00390649">
        <w:rPr>
          <w:rFonts w:asciiTheme="minorHAnsi" w:hAnsiTheme="minorHAnsi" w:cstheme="minorHAnsi"/>
          <w:sz w:val="22"/>
          <w:szCs w:val="22"/>
        </w:rPr>
        <w:t xml:space="preserve">Basert på de utførte handlingene og innhentede bevis er vi, med unntak av forholdet som er beskrevet i avsnittet </w:t>
      </w:r>
      <w:r w:rsidRPr="00FE65E3">
        <w:rPr>
          <w:rFonts w:asciiTheme="minorHAnsi" w:hAnsiTheme="minorHAnsi" w:cstheme="minorHAnsi"/>
          <w:i/>
          <w:iCs/>
          <w:sz w:val="22"/>
          <w:szCs w:val="22"/>
        </w:rPr>
        <w:t>«Grunnlag for konklusjon med forbehold»</w:t>
      </w:r>
      <w:r w:rsidRPr="00390649">
        <w:rPr>
          <w:rFonts w:asciiTheme="minorHAnsi" w:hAnsiTheme="minorHAnsi" w:cstheme="minorHAnsi"/>
          <w:sz w:val="22"/>
          <w:szCs w:val="22"/>
        </w:rPr>
        <w:t xml:space="preserve"> nedenfor, ikke blitt kjent med forhold som gir grunn til å tro at årsberetningen ikke gir dekkende opplysninger om vesentlige budsjettavvik.</w:t>
      </w:r>
    </w:p>
    <w:p w14:paraId="361CDA53" w14:textId="77777777" w:rsidR="00390649" w:rsidRPr="00390649" w:rsidRDefault="00390649" w:rsidP="00390649">
      <w:pPr>
        <w:rPr>
          <w:rFonts w:asciiTheme="minorHAnsi" w:hAnsiTheme="minorHAnsi" w:cstheme="minorHAnsi"/>
          <w:sz w:val="22"/>
          <w:szCs w:val="22"/>
        </w:rPr>
      </w:pPr>
    </w:p>
    <w:p w14:paraId="0BF06405" w14:textId="77777777" w:rsidR="00390649" w:rsidRPr="00B730C4" w:rsidRDefault="00390649" w:rsidP="00390649">
      <w:pPr>
        <w:rPr>
          <w:rFonts w:asciiTheme="minorHAnsi" w:hAnsiTheme="minorHAnsi" w:cstheme="minorHAnsi"/>
          <w:i/>
          <w:iCs/>
          <w:sz w:val="22"/>
          <w:szCs w:val="22"/>
        </w:rPr>
      </w:pPr>
      <w:r w:rsidRPr="00B730C4">
        <w:rPr>
          <w:rFonts w:asciiTheme="minorHAnsi" w:hAnsiTheme="minorHAnsi" w:cstheme="minorHAnsi"/>
          <w:i/>
          <w:iCs/>
          <w:sz w:val="22"/>
          <w:szCs w:val="22"/>
        </w:rPr>
        <w:t>Grunnlag for konklusjon med forbehold</w:t>
      </w:r>
    </w:p>
    <w:p w14:paraId="3C11A365" w14:textId="0A50515F" w:rsidR="00390649" w:rsidRPr="006E63E3" w:rsidRDefault="006F7603" w:rsidP="00390649">
      <w:pPr>
        <w:rPr>
          <w:rFonts w:asciiTheme="minorHAnsi" w:hAnsiTheme="minorHAnsi" w:cstheme="minorHAnsi"/>
          <w:sz w:val="22"/>
          <w:szCs w:val="22"/>
        </w:rPr>
      </w:pPr>
      <w:r>
        <w:rPr>
          <w:rFonts w:asciiTheme="minorHAnsi" w:hAnsiTheme="minorHAnsi" w:cstheme="minorHAnsi"/>
          <w:sz w:val="22"/>
          <w:szCs w:val="22"/>
        </w:rPr>
        <w:t xml:space="preserve">Som omtalt i avsnittet </w:t>
      </w:r>
      <w:r w:rsidRPr="00FE65E3">
        <w:rPr>
          <w:rFonts w:asciiTheme="minorHAnsi" w:hAnsiTheme="minorHAnsi" w:cstheme="minorHAnsi"/>
          <w:i/>
          <w:iCs/>
          <w:sz w:val="22"/>
          <w:szCs w:val="22"/>
        </w:rPr>
        <w:t>«Grunnlag for konklusjonen med forbehold»</w:t>
      </w:r>
      <w:r>
        <w:rPr>
          <w:rFonts w:asciiTheme="minorHAnsi" w:hAnsiTheme="minorHAnsi" w:cstheme="minorHAnsi"/>
          <w:sz w:val="22"/>
          <w:szCs w:val="22"/>
        </w:rPr>
        <w:t xml:space="preserve"> under uttalelsen om årsregnskapet er </w:t>
      </w:r>
      <w:r w:rsidR="00EE5BD2">
        <w:rPr>
          <w:rFonts w:asciiTheme="minorHAnsi" w:hAnsiTheme="minorHAnsi" w:cstheme="minorHAnsi"/>
          <w:sz w:val="22"/>
          <w:szCs w:val="22"/>
        </w:rPr>
        <w:t>«</w:t>
      </w:r>
      <w:r w:rsidR="00EA676A" w:rsidRPr="00EA676A">
        <w:rPr>
          <w:rFonts w:asciiTheme="minorHAnsi" w:hAnsiTheme="minorHAnsi" w:cstheme="minorHAnsi"/>
          <w:sz w:val="22"/>
          <w:szCs w:val="22"/>
        </w:rPr>
        <w:t>Andre salgs- og leieinntekter» overvurdert i årsregnskapet</w:t>
      </w:r>
      <w:r w:rsidR="00390649" w:rsidRPr="00390649">
        <w:rPr>
          <w:rFonts w:asciiTheme="minorHAnsi" w:hAnsiTheme="minorHAnsi" w:cstheme="minorHAnsi"/>
          <w:sz w:val="22"/>
          <w:szCs w:val="22"/>
        </w:rPr>
        <w:t xml:space="preserve">. </w:t>
      </w:r>
      <w:r w:rsidR="007315BA">
        <w:rPr>
          <w:rFonts w:asciiTheme="minorHAnsi" w:hAnsiTheme="minorHAnsi" w:cstheme="minorHAnsi"/>
          <w:sz w:val="22"/>
          <w:szCs w:val="22"/>
        </w:rPr>
        <w:t xml:space="preserve">Dersom inntektene ikke var overvurdert, ville det </w:t>
      </w:r>
      <w:r w:rsidR="00D937F2">
        <w:rPr>
          <w:rFonts w:asciiTheme="minorHAnsi" w:hAnsiTheme="minorHAnsi" w:cstheme="minorHAnsi"/>
          <w:sz w:val="22"/>
          <w:szCs w:val="22"/>
        </w:rPr>
        <w:t>vært et vesentlig budsjettavvik som skulle vært redegjort for i årsberetningen</w:t>
      </w:r>
      <w:r w:rsidR="00390649" w:rsidRPr="00390649">
        <w:rPr>
          <w:rFonts w:asciiTheme="minorHAnsi" w:hAnsiTheme="minorHAnsi" w:cstheme="minorHAnsi"/>
          <w:sz w:val="22"/>
          <w:szCs w:val="22"/>
        </w:rPr>
        <w:t>.</w:t>
      </w:r>
    </w:p>
    <w:p w14:paraId="19EE98DA" w14:textId="77777777" w:rsidR="00313D92" w:rsidRPr="006E63E3" w:rsidRDefault="00313D92" w:rsidP="00313D92">
      <w:pPr>
        <w:rPr>
          <w:rFonts w:asciiTheme="minorHAnsi" w:hAnsiTheme="minorHAnsi" w:cstheme="minorHAnsi"/>
          <w:sz w:val="22"/>
          <w:szCs w:val="22"/>
        </w:rPr>
      </w:pPr>
    </w:p>
    <w:p w14:paraId="7F0C13A8" w14:textId="7A12D451"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0D5B13CA" w14:textId="77777777" w:rsidR="002A5882" w:rsidRPr="006E63E3" w:rsidRDefault="00000000" w:rsidP="002A5882">
      <w:pPr>
        <w:pStyle w:val="level2"/>
        <w:rPr>
          <w:rFonts w:asciiTheme="minorHAnsi" w:hAnsiTheme="minorHAnsi" w:cstheme="minorHAnsi"/>
          <w:sz w:val="22"/>
          <w:szCs w:val="22"/>
          <w:lang w:val="nb-NO"/>
        </w:rPr>
      </w:pPr>
      <w:hyperlink r:id="rId19"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revisjonsberetning nr. 1</w:t>
      </w:r>
    </w:p>
    <w:p w14:paraId="4A624122" w14:textId="77777777" w:rsidR="00313D92" w:rsidRPr="006E63E3" w:rsidRDefault="00313D92" w:rsidP="00313D92">
      <w:pPr>
        <w:rPr>
          <w:rFonts w:asciiTheme="minorHAnsi" w:hAnsiTheme="minorHAnsi" w:cstheme="minorHAnsi"/>
          <w:sz w:val="22"/>
          <w:szCs w:val="22"/>
        </w:rPr>
      </w:pPr>
    </w:p>
    <w:p w14:paraId="36698706" w14:textId="77777777" w:rsidR="00313D92" w:rsidRPr="00555278" w:rsidRDefault="00313D92" w:rsidP="00313D92">
      <w:pPr>
        <w:rPr>
          <w:rFonts w:asciiTheme="minorHAnsi" w:hAnsiTheme="minorHAnsi"/>
          <w:sz w:val="22"/>
          <w:szCs w:val="22"/>
        </w:rPr>
      </w:pPr>
      <w:r w:rsidRPr="00555278">
        <w:rPr>
          <w:rFonts w:asciiTheme="minorHAnsi" w:hAnsiTheme="minorHAnsi"/>
          <w:sz w:val="22"/>
          <w:szCs w:val="22"/>
        </w:rPr>
        <w:t>(Sted og dato)</w:t>
      </w:r>
    </w:p>
    <w:p w14:paraId="096DCA93" w14:textId="77777777" w:rsidR="00313D92" w:rsidRPr="00555278" w:rsidRDefault="00313D92" w:rsidP="00313D92">
      <w:pPr>
        <w:rPr>
          <w:rFonts w:asciiTheme="minorHAnsi" w:hAnsiTheme="minorHAnsi"/>
          <w:sz w:val="22"/>
          <w:szCs w:val="22"/>
        </w:rPr>
      </w:pPr>
      <w:r w:rsidRPr="00555278">
        <w:rPr>
          <w:rFonts w:asciiTheme="minorHAnsi" w:hAnsiTheme="minorHAnsi"/>
          <w:sz w:val="22"/>
          <w:szCs w:val="22"/>
        </w:rPr>
        <w:t>(Revisors underskrift og tittel)</w:t>
      </w:r>
    </w:p>
    <w:p w14:paraId="36C6C425" w14:textId="77777777" w:rsidR="00313D92" w:rsidRDefault="00313D92" w:rsidP="00AD2038">
      <w:pPr>
        <w:rPr>
          <w:rFonts w:asciiTheme="minorHAnsi" w:eastAsiaTheme="majorEastAsia" w:hAnsiTheme="minorHAnsi"/>
          <w:b/>
          <w:sz w:val="22"/>
          <w:szCs w:val="22"/>
        </w:rPr>
      </w:pPr>
    </w:p>
    <w:p w14:paraId="57D6AC82" w14:textId="6DF568BA" w:rsidR="00CC66DF" w:rsidRPr="00555278" w:rsidRDefault="00AD2038" w:rsidP="009C1217">
      <w:r w:rsidRPr="00555278">
        <w:br w:type="page"/>
      </w:r>
    </w:p>
    <w:p w14:paraId="2019B241" w14:textId="73F3BF19" w:rsidR="002C6FC9" w:rsidRPr="00AD2038" w:rsidRDefault="002C6FC9" w:rsidP="000332FC">
      <w:pPr>
        <w:pStyle w:val="Overskrift2"/>
      </w:pPr>
      <w:bookmarkStart w:id="39" w:name="_Toc63430235"/>
      <w:bookmarkStart w:id="40" w:name="_Toc126921862"/>
      <w:r>
        <w:lastRenderedPageBreak/>
        <w:t xml:space="preserve">Avvik fra anerkjent regnskapsprinsipp – </w:t>
      </w:r>
      <w:bookmarkEnd w:id="39"/>
      <w:r w:rsidR="005F7C50">
        <w:t>driftsutgifter i investering</w:t>
      </w:r>
      <w:bookmarkEnd w:id="40"/>
      <w:r w:rsidR="005F7C50">
        <w:t xml:space="preserve"> </w:t>
      </w:r>
    </w:p>
    <w:p w14:paraId="14D83338" w14:textId="77777777" w:rsidR="002C6FC9" w:rsidRPr="00450D82" w:rsidRDefault="002C6FC9" w:rsidP="00F95E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C6FC9" w:rsidRPr="00555278" w14:paraId="01FD0F3B" w14:textId="77777777" w:rsidTr="004627EF">
        <w:tc>
          <w:tcPr>
            <w:tcW w:w="9212" w:type="dxa"/>
            <w:shd w:val="clear" w:color="auto" w:fill="auto"/>
          </w:tcPr>
          <w:p w14:paraId="4531A962" w14:textId="77777777" w:rsidR="002C6FC9" w:rsidRPr="00555278" w:rsidRDefault="002C6FC9" w:rsidP="004627EF">
            <w:pPr>
              <w:rPr>
                <w:rFonts w:asciiTheme="minorHAnsi" w:hAnsiTheme="minorHAnsi"/>
                <w:b/>
                <w:bCs/>
                <w:sz w:val="22"/>
                <w:szCs w:val="22"/>
              </w:rPr>
            </w:pPr>
            <w:r w:rsidRPr="00555278">
              <w:rPr>
                <w:rFonts w:asciiTheme="minorHAnsi" w:hAnsiTheme="minorHAnsi"/>
                <w:b/>
                <w:sz w:val="22"/>
                <w:szCs w:val="22"/>
              </w:rPr>
              <w:t>Forutsetninger:</w:t>
            </w:r>
          </w:p>
          <w:p w14:paraId="1D3BFDBA" w14:textId="77777777" w:rsidR="002C6FC9" w:rsidRPr="00B65CD0" w:rsidRDefault="002C6FC9" w:rsidP="002C6FC9">
            <w:pPr>
              <w:pStyle w:val="Listeavsnitt"/>
              <w:numPr>
                <w:ilvl w:val="0"/>
                <w:numId w:val="28"/>
              </w:numPr>
              <w:rPr>
                <w:rFonts w:asciiTheme="minorHAnsi" w:hAnsiTheme="minorHAnsi" w:cstheme="minorHAnsi"/>
                <w:szCs w:val="22"/>
              </w:rPr>
            </w:pPr>
            <w:r w:rsidRPr="00B65CD0">
              <w:rPr>
                <w:rFonts w:asciiTheme="minorHAnsi" w:hAnsiTheme="minorHAnsi" w:cstheme="minorHAnsi"/>
                <w:szCs w:val="22"/>
              </w:rPr>
              <w:t>Revisjon av et fullstendig årsregnskap for en kommune/fylkeskommune.</w:t>
            </w:r>
          </w:p>
          <w:p w14:paraId="21819C58" w14:textId="57267D54" w:rsidR="002C6FC9" w:rsidRPr="00B65CD0" w:rsidRDefault="002C6FC9" w:rsidP="002C6FC9">
            <w:pPr>
              <w:numPr>
                <w:ilvl w:val="0"/>
                <w:numId w:val="28"/>
              </w:numPr>
              <w:rPr>
                <w:rFonts w:asciiTheme="minorHAnsi" w:hAnsiTheme="minorHAnsi" w:cstheme="minorHAnsi"/>
                <w:sz w:val="22"/>
                <w:szCs w:val="22"/>
                <w:lang w:eastAsia="en-US"/>
              </w:rPr>
            </w:pPr>
            <w:r w:rsidRPr="00B65CD0">
              <w:rPr>
                <w:rFonts w:asciiTheme="minorHAnsi" w:hAnsiTheme="minorHAnsi" w:cstheme="minorHAnsi"/>
                <w:sz w:val="22"/>
                <w:szCs w:val="22"/>
                <w:lang w:eastAsia="en-US"/>
              </w:rPr>
              <w:t xml:space="preserve">Kommunen har </w:t>
            </w:r>
            <w:r w:rsidR="004B2A0C">
              <w:rPr>
                <w:rFonts w:asciiTheme="minorHAnsi" w:hAnsiTheme="minorHAnsi" w:cstheme="minorHAnsi"/>
                <w:sz w:val="22"/>
                <w:szCs w:val="22"/>
                <w:lang w:eastAsia="en-US"/>
              </w:rPr>
              <w:t>belastet investeringsregnskapet med driftsutgifter</w:t>
            </w:r>
            <w:r w:rsidRPr="00B65CD0">
              <w:rPr>
                <w:rFonts w:asciiTheme="minorHAnsi" w:hAnsiTheme="minorHAnsi" w:cstheme="minorHAnsi"/>
                <w:sz w:val="22"/>
                <w:szCs w:val="22"/>
                <w:lang w:eastAsia="en-US"/>
              </w:rPr>
              <w:t>.</w:t>
            </w:r>
          </w:p>
          <w:p w14:paraId="0457924C" w14:textId="5593B220" w:rsidR="002C6FC9" w:rsidRPr="00B65CD0" w:rsidRDefault="00E63EFA" w:rsidP="002C6FC9">
            <w:pPr>
              <w:numPr>
                <w:ilvl w:val="0"/>
                <w:numId w:val="28"/>
              </w:numPr>
              <w:rPr>
                <w:rFonts w:asciiTheme="minorHAnsi" w:hAnsiTheme="minorHAnsi" w:cstheme="minorHAnsi"/>
                <w:sz w:val="22"/>
                <w:szCs w:val="22"/>
                <w:lang w:eastAsia="en-US"/>
              </w:rPr>
            </w:pPr>
            <w:r>
              <w:rPr>
                <w:rFonts w:asciiTheme="minorHAnsi" w:hAnsiTheme="minorHAnsi" w:cstheme="minorHAnsi"/>
                <w:sz w:val="22"/>
                <w:szCs w:val="22"/>
                <w:lang w:eastAsia="en-US"/>
              </w:rPr>
              <w:t>Utgiftene er finansiert med lån og d</w:t>
            </w:r>
            <w:r w:rsidR="002C6FC9" w:rsidRPr="00B65CD0">
              <w:rPr>
                <w:rFonts w:asciiTheme="minorHAnsi" w:hAnsiTheme="minorHAnsi" w:cstheme="minorHAnsi"/>
                <w:sz w:val="22"/>
                <w:szCs w:val="22"/>
                <w:lang w:eastAsia="en-US"/>
              </w:rPr>
              <w:t>et er ikke andre tilgjengelige finansieringskilder i investeringsregnskapet.</w:t>
            </w:r>
          </w:p>
          <w:p w14:paraId="37F258A8" w14:textId="77777777" w:rsidR="002C6FC9" w:rsidRPr="003A2597" w:rsidRDefault="002C6FC9" w:rsidP="002C6FC9">
            <w:pPr>
              <w:numPr>
                <w:ilvl w:val="0"/>
                <w:numId w:val="28"/>
              </w:numPr>
              <w:rPr>
                <w:rFonts w:asciiTheme="minorHAnsi" w:hAnsiTheme="minorHAnsi"/>
                <w:sz w:val="22"/>
                <w:szCs w:val="22"/>
                <w:lang w:eastAsia="en-US"/>
              </w:rPr>
            </w:pPr>
            <w:r w:rsidRPr="00B65CD0">
              <w:rPr>
                <w:rFonts w:asciiTheme="minorHAnsi" w:hAnsiTheme="minorHAnsi" w:cstheme="minorHAnsi"/>
                <w:sz w:val="22"/>
                <w:szCs w:val="22"/>
                <w:lang w:eastAsia="en-US"/>
              </w:rPr>
              <w:t xml:space="preserve">Feilen vurderes som vesentlig, men ikke gjennomgripende for </w:t>
            </w:r>
            <w:r w:rsidR="00E34E15" w:rsidRPr="00B65CD0">
              <w:rPr>
                <w:rFonts w:asciiTheme="minorHAnsi" w:hAnsiTheme="minorHAnsi" w:cstheme="minorHAnsi"/>
                <w:sz w:val="22"/>
                <w:szCs w:val="22"/>
              </w:rPr>
              <w:t xml:space="preserve">kommunekassens årsregnskap og det konsoliderte </w:t>
            </w:r>
            <w:r w:rsidRPr="00B65CD0">
              <w:rPr>
                <w:rFonts w:asciiTheme="minorHAnsi" w:hAnsiTheme="minorHAnsi" w:cstheme="minorHAnsi"/>
                <w:sz w:val="22"/>
                <w:szCs w:val="22"/>
                <w:lang w:eastAsia="en-US"/>
              </w:rPr>
              <w:t>årsregnskapet.</w:t>
            </w:r>
          </w:p>
          <w:p w14:paraId="2E94152C" w14:textId="7BF4F4B9" w:rsidR="003A2597" w:rsidRPr="00555278" w:rsidRDefault="00BD0F07" w:rsidP="002C6FC9">
            <w:pPr>
              <w:numPr>
                <w:ilvl w:val="0"/>
                <w:numId w:val="28"/>
              </w:numPr>
              <w:rPr>
                <w:rFonts w:asciiTheme="minorHAnsi" w:hAnsiTheme="minorHAnsi"/>
                <w:sz w:val="22"/>
                <w:szCs w:val="22"/>
                <w:lang w:eastAsia="en-US"/>
              </w:rPr>
            </w:pPr>
            <w:r>
              <w:rPr>
                <w:rFonts w:asciiTheme="minorHAnsi" w:hAnsiTheme="minorHAnsi"/>
                <w:sz w:val="22"/>
                <w:szCs w:val="22"/>
                <w:lang w:eastAsia="en-US"/>
              </w:rPr>
              <w:t xml:space="preserve">Driftsutgifter i investeringsregnskapet </w:t>
            </w:r>
            <w:r w:rsidR="001F40F8">
              <w:rPr>
                <w:rFonts w:asciiTheme="minorHAnsi" w:hAnsiTheme="minorHAnsi"/>
                <w:sz w:val="22"/>
                <w:szCs w:val="22"/>
                <w:lang w:eastAsia="en-US"/>
              </w:rPr>
              <w:t xml:space="preserve">innebærer at </w:t>
            </w:r>
            <w:r w:rsidR="00A6135C">
              <w:rPr>
                <w:rFonts w:asciiTheme="minorHAnsi" w:hAnsiTheme="minorHAnsi"/>
                <w:sz w:val="22"/>
                <w:szCs w:val="22"/>
                <w:lang w:eastAsia="en-US"/>
              </w:rPr>
              <w:t>drifts</w:t>
            </w:r>
            <w:r w:rsidR="001F40F8">
              <w:rPr>
                <w:rFonts w:asciiTheme="minorHAnsi" w:hAnsiTheme="minorHAnsi"/>
                <w:sz w:val="22"/>
                <w:szCs w:val="22"/>
                <w:lang w:eastAsia="en-US"/>
              </w:rPr>
              <w:t>regnskapet skulle vist et vesentlig budsjettavvik</w:t>
            </w:r>
            <w:r w:rsidR="00921474">
              <w:rPr>
                <w:rFonts w:asciiTheme="minorHAnsi" w:hAnsiTheme="minorHAnsi"/>
                <w:sz w:val="22"/>
                <w:szCs w:val="22"/>
                <w:lang w:eastAsia="en-US"/>
              </w:rPr>
              <w:t xml:space="preserve">, som skulle vært redegjort for i </w:t>
            </w:r>
            <w:r w:rsidR="00A6135C">
              <w:rPr>
                <w:rFonts w:asciiTheme="minorHAnsi" w:hAnsiTheme="minorHAnsi"/>
                <w:sz w:val="22"/>
                <w:szCs w:val="22"/>
                <w:lang w:eastAsia="en-US"/>
              </w:rPr>
              <w:t>årsberetningen</w:t>
            </w:r>
            <w:r w:rsidR="00921474">
              <w:rPr>
                <w:rFonts w:asciiTheme="minorHAnsi" w:hAnsiTheme="minorHAnsi"/>
                <w:sz w:val="22"/>
                <w:szCs w:val="22"/>
                <w:lang w:eastAsia="en-US"/>
              </w:rPr>
              <w:t>.</w:t>
            </w:r>
            <w:r w:rsidR="0069310D">
              <w:rPr>
                <w:rFonts w:asciiTheme="minorHAnsi" w:hAnsiTheme="minorHAnsi"/>
                <w:sz w:val="22"/>
                <w:szCs w:val="22"/>
                <w:lang w:eastAsia="en-US"/>
              </w:rPr>
              <w:t xml:space="preserve"> Det tas derfor forbehold også om årsberetningen og redegjørelsen for vesentlige budsjettavvik.</w:t>
            </w:r>
          </w:p>
        </w:tc>
      </w:tr>
    </w:tbl>
    <w:p w14:paraId="643E0088" w14:textId="77777777" w:rsidR="002C6FC9" w:rsidRPr="00555278" w:rsidRDefault="002C6FC9" w:rsidP="002C6FC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C6FC9" w:rsidRPr="00555278" w14:paraId="32DAE64E" w14:textId="77777777" w:rsidTr="00BA253A">
        <w:trPr>
          <w:cantSplit/>
          <w:trHeight w:hRule="exact" w:val="1501"/>
        </w:trPr>
        <w:tc>
          <w:tcPr>
            <w:tcW w:w="6167" w:type="dxa"/>
          </w:tcPr>
          <w:p w14:paraId="39A740CB" w14:textId="44C055D4" w:rsidR="002C6FC9" w:rsidRPr="00555278" w:rsidRDefault="002C6FC9"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 xml:space="preserve">kommunestyret/fylkestinget i </w:t>
            </w:r>
            <w:r w:rsidR="006D2403">
              <w:rPr>
                <w:rFonts w:asciiTheme="minorHAnsi" w:hAnsiTheme="minorHAnsi"/>
                <w:sz w:val="22"/>
                <w:szCs w:val="22"/>
              </w:rPr>
              <w:t>Abc</w:t>
            </w:r>
            <w:r w:rsidRPr="00555278">
              <w:rPr>
                <w:rFonts w:asciiTheme="minorHAnsi" w:hAnsiTheme="minorHAnsi"/>
                <w:sz w:val="22"/>
                <w:szCs w:val="22"/>
              </w:rPr>
              <w:t xml:space="preserve"> kommune/fylke</w:t>
            </w:r>
          </w:p>
          <w:p w14:paraId="606D7EFD" w14:textId="77777777" w:rsidR="002C6FC9" w:rsidRPr="00555278" w:rsidRDefault="002C6FC9" w:rsidP="004627EF">
            <w:pPr>
              <w:rPr>
                <w:rFonts w:asciiTheme="minorHAnsi" w:hAnsiTheme="minorHAnsi"/>
                <w:sz w:val="22"/>
                <w:szCs w:val="22"/>
              </w:rPr>
            </w:pPr>
          </w:p>
        </w:tc>
        <w:tc>
          <w:tcPr>
            <w:tcW w:w="3685" w:type="dxa"/>
          </w:tcPr>
          <w:p w14:paraId="63ADA88B"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 xml:space="preserve">Kopi: </w:t>
            </w:r>
          </w:p>
          <w:p w14:paraId="1827C746"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Kontrollutvalget</w:t>
            </w:r>
          </w:p>
          <w:p w14:paraId="491475B0"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Formannskapet/fylkesutvalget</w:t>
            </w:r>
          </w:p>
          <w:p w14:paraId="30F3AFB0" w14:textId="510DBE4D" w:rsidR="002C6FC9" w:rsidRPr="00555278" w:rsidRDefault="00D35506" w:rsidP="004627EF">
            <w:pPr>
              <w:rPr>
                <w:rFonts w:asciiTheme="minorHAnsi" w:hAnsiTheme="minorHAnsi"/>
                <w:sz w:val="22"/>
                <w:szCs w:val="22"/>
              </w:rPr>
            </w:pPr>
            <w:r>
              <w:rPr>
                <w:rFonts w:asciiTheme="minorHAnsi" w:hAnsiTheme="minorHAnsi"/>
                <w:sz w:val="22"/>
                <w:szCs w:val="22"/>
              </w:rPr>
              <w:t>Kommunedirektøren</w:t>
            </w:r>
            <w:r w:rsidR="002C6FC9" w:rsidRPr="00555278">
              <w:rPr>
                <w:rFonts w:asciiTheme="minorHAnsi" w:hAnsiTheme="minorHAnsi"/>
                <w:sz w:val="22"/>
                <w:szCs w:val="22"/>
              </w:rPr>
              <w:t>/</w:t>
            </w:r>
          </w:p>
          <w:p w14:paraId="0FA7C91C"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Kommune-/fylkesrådet</w:t>
            </w:r>
          </w:p>
        </w:tc>
      </w:tr>
    </w:tbl>
    <w:p w14:paraId="050EA632" w14:textId="77777777" w:rsidR="00EB566C" w:rsidRPr="00555278" w:rsidRDefault="00EB566C" w:rsidP="00F95E52">
      <w:pPr>
        <w:pStyle w:val="Overskrift3"/>
      </w:pPr>
      <w:r w:rsidRPr="00555278">
        <w:t>UAVHENGIG REVISORS BERETNING</w:t>
      </w:r>
    </w:p>
    <w:p w14:paraId="1E0A8749" w14:textId="77777777" w:rsidR="00EB566C" w:rsidRDefault="00EB566C" w:rsidP="00EB566C">
      <w:pPr>
        <w:rPr>
          <w:rFonts w:asciiTheme="minorHAnsi" w:hAnsiTheme="minorHAnsi"/>
          <w:sz w:val="22"/>
          <w:szCs w:val="22"/>
        </w:rPr>
      </w:pPr>
    </w:p>
    <w:p w14:paraId="14F4BB10" w14:textId="4BF3DFF5" w:rsidR="00EB566C" w:rsidRPr="002D02F4" w:rsidRDefault="00370550" w:rsidP="00EB566C">
      <w:pPr>
        <w:pStyle w:val="Overskrift4"/>
      </w:pPr>
      <w:r>
        <w:t>Uttalelse om årsregnskapet</w:t>
      </w:r>
    </w:p>
    <w:p w14:paraId="0BB9097E" w14:textId="77777777" w:rsidR="00EB566C" w:rsidRPr="00555278" w:rsidRDefault="00EB566C" w:rsidP="00EB566C">
      <w:pPr>
        <w:rPr>
          <w:rFonts w:asciiTheme="minorHAnsi" w:hAnsiTheme="minorHAnsi"/>
          <w:b/>
          <w:i/>
          <w:sz w:val="22"/>
          <w:szCs w:val="22"/>
        </w:rPr>
      </w:pPr>
    </w:p>
    <w:p w14:paraId="54ADCE7C" w14:textId="77777777" w:rsidR="00EB566C" w:rsidRPr="00555278" w:rsidRDefault="00EB566C" w:rsidP="00EB566C">
      <w:pPr>
        <w:rPr>
          <w:rFonts w:asciiTheme="minorHAnsi" w:hAnsiTheme="minorHAnsi"/>
          <w:i/>
          <w:sz w:val="22"/>
          <w:szCs w:val="22"/>
        </w:rPr>
      </w:pPr>
      <w:r w:rsidRPr="00555278">
        <w:rPr>
          <w:rFonts w:asciiTheme="minorHAnsi" w:hAnsiTheme="minorHAnsi"/>
          <w:i/>
          <w:sz w:val="22"/>
          <w:szCs w:val="22"/>
        </w:rPr>
        <w:t>Konklusjon med forbehold</w:t>
      </w:r>
    </w:p>
    <w:p w14:paraId="2AD74F3A" w14:textId="7C6C6B64" w:rsidR="00EB566C" w:rsidRPr="006E63E3" w:rsidRDefault="00EB566C" w:rsidP="00EB566C">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3853D2" w:rsidRPr="006E63E3">
        <w:rPr>
          <w:rFonts w:asciiTheme="minorHAnsi" w:hAnsiTheme="minorHAnsi" w:cstheme="minorHAnsi"/>
          <w:sz w:val="22"/>
          <w:szCs w:val="22"/>
        </w:rPr>
        <w:t>årsregnskap</w:t>
      </w:r>
      <w:r w:rsidR="003853D2">
        <w:rPr>
          <w:rFonts w:asciiTheme="minorHAnsi" w:hAnsiTheme="minorHAnsi" w:cstheme="minorHAnsi"/>
          <w:sz w:val="22"/>
          <w:szCs w:val="22"/>
        </w:rPr>
        <w:t>et for</w:t>
      </w:r>
      <w:r w:rsidR="003853D2"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00FDFE8A" w14:textId="36C7D703" w:rsidR="000B4289" w:rsidRPr="000B4289" w:rsidRDefault="000B4289" w:rsidP="000B4289">
      <w:pPr>
        <w:pStyle w:val="Listeavsnitt"/>
        <w:widowControl w:val="0"/>
        <w:numPr>
          <w:ilvl w:val="0"/>
          <w:numId w:val="38"/>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0B4289">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2D074F04" w14:textId="631AADDD" w:rsidR="00EB566C" w:rsidRPr="006E63E3" w:rsidRDefault="000B4289" w:rsidP="000B4289">
      <w:pPr>
        <w:pStyle w:val="Listeavsnitt"/>
        <w:widowControl w:val="0"/>
        <w:numPr>
          <w:ilvl w:val="0"/>
          <w:numId w:val="38"/>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0B4289">
        <w:rPr>
          <w:rFonts w:asciiTheme="minorHAnsi" w:hAnsiTheme="minorHAnsi" w:cstheme="minorHAnsi"/>
          <w:szCs w:val="22"/>
        </w:rPr>
        <w:t>, driftsregnskap og investeringsregnskap, for regnskapsåret avsluttet per denne datoen, og noter, herunder et sammendrag av viktige regnskapsprinsipper</w:t>
      </w:r>
      <w:r w:rsidR="00EB566C" w:rsidRPr="006E63E3">
        <w:rPr>
          <w:rFonts w:asciiTheme="minorHAnsi" w:hAnsiTheme="minorHAnsi" w:cstheme="minorHAnsi"/>
          <w:szCs w:val="22"/>
        </w:rPr>
        <w:t>.</w:t>
      </w:r>
    </w:p>
    <w:p w14:paraId="0C6F2805" w14:textId="77777777" w:rsidR="00EB566C" w:rsidRPr="006E63E3" w:rsidRDefault="00EB566C" w:rsidP="00EB566C">
      <w:pPr>
        <w:rPr>
          <w:rFonts w:asciiTheme="minorHAnsi" w:hAnsiTheme="minorHAnsi" w:cstheme="minorHAnsi"/>
          <w:sz w:val="22"/>
          <w:szCs w:val="22"/>
        </w:rPr>
      </w:pPr>
    </w:p>
    <w:p w14:paraId="1F5EF9F2" w14:textId="1A3C356E" w:rsidR="00EB566C" w:rsidRPr="006E63E3" w:rsidRDefault="00EB566C" w:rsidP="00EB566C">
      <w:pPr>
        <w:rPr>
          <w:rFonts w:asciiTheme="minorHAnsi" w:hAnsiTheme="minorHAnsi" w:cstheme="minorHAnsi"/>
          <w:sz w:val="22"/>
          <w:szCs w:val="22"/>
        </w:rPr>
      </w:pPr>
      <w:r w:rsidRPr="006E63E3">
        <w:rPr>
          <w:rFonts w:asciiTheme="minorHAnsi" w:hAnsiTheme="minorHAnsi" w:cstheme="minorHAnsi"/>
          <w:sz w:val="22"/>
          <w:szCs w:val="22"/>
        </w:rPr>
        <w:t xml:space="preserve">Etter vår mening: </w:t>
      </w:r>
    </w:p>
    <w:p w14:paraId="58D041BF" w14:textId="118CF338" w:rsidR="000B4289" w:rsidRPr="000B4289" w:rsidRDefault="000B4289" w:rsidP="000B4289">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oppfyller kommunekassens årsregnskap</w:t>
      </w:r>
      <w:r w:rsidR="00430E37">
        <w:rPr>
          <w:rFonts w:asciiTheme="minorHAnsi" w:hAnsiTheme="minorHAnsi" w:cstheme="minorHAnsi"/>
          <w:szCs w:val="22"/>
        </w:rPr>
        <w:t>,</w:t>
      </w:r>
      <w:r w:rsidR="00430E37" w:rsidRPr="003A36A3">
        <w:rPr>
          <w:rFonts w:asciiTheme="minorHAnsi" w:hAnsiTheme="minorHAnsi"/>
          <w:szCs w:val="22"/>
        </w:rPr>
        <w:t xml:space="preserve"> </w:t>
      </w:r>
      <w:r w:rsidR="00430E37" w:rsidRPr="00555278">
        <w:rPr>
          <w:rFonts w:asciiTheme="minorHAnsi" w:hAnsiTheme="minorHAnsi"/>
          <w:szCs w:val="22"/>
        </w:rPr>
        <w:t>med unntak av virkningen av forholdet som er omtalt i avsnittet «</w:t>
      </w:r>
      <w:r w:rsidR="00430E37" w:rsidRPr="00555278">
        <w:rPr>
          <w:rFonts w:asciiTheme="minorHAnsi" w:hAnsiTheme="minorHAnsi"/>
          <w:i/>
          <w:szCs w:val="22"/>
        </w:rPr>
        <w:t>Grunnlag for konklusjonen med forbehold</w:t>
      </w:r>
      <w:r w:rsidR="002C3F4F" w:rsidRPr="00555278">
        <w:rPr>
          <w:rFonts w:asciiTheme="minorHAnsi" w:hAnsiTheme="minorHAnsi"/>
          <w:szCs w:val="22"/>
        </w:rPr>
        <w:t>»</w:t>
      </w:r>
      <w:r w:rsidR="002C3F4F">
        <w:rPr>
          <w:rFonts w:asciiTheme="minorHAnsi" w:hAnsiTheme="minorHAnsi"/>
          <w:szCs w:val="22"/>
        </w:rPr>
        <w:t>,</w:t>
      </w:r>
      <w:r w:rsidR="002C3F4F" w:rsidRPr="006E63E3">
        <w:rPr>
          <w:rFonts w:asciiTheme="minorHAnsi" w:hAnsiTheme="minorHAnsi" w:cstheme="minorHAnsi"/>
          <w:szCs w:val="22"/>
        </w:rPr>
        <w:t xml:space="preserve"> </w:t>
      </w:r>
      <w:r w:rsidR="002C3F4F" w:rsidRPr="000B4289">
        <w:rPr>
          <w:rFonts w:asciiTheme="minorHAnsi" w:hAnsiTheme="minorHAnsi" w:cstheme="minorHAnsi"/>
          <w:szCs w:val="22"/>
        </w:rPr>
        <w:t>gjeldende</w:t>
      </w:r>
      <w:r w:rsidRPr="000B4289">
        <w:rPr>
          <w:rFonts w:asciiTheme="minorHAnsi" w:hAnsiTheme="minorHAnsi" w:cstheme="minorHAnsi"/>
          <w:szCs w:val="22"/>
        </w:rPr>
        <w:t xml:space="preserve"> lovkrav og gir i det alt vesentlige en dekkende fremstilling av kommunekassens finansielle stilling per 31. desember </w:t>
      </w:r>
      <w:r w:rsidR="00890D4F">
        <w:rPr>
          <w:rFonts w:asciiTheme="minorHAnsi" w:hAnsiTheme="minorHAnsi" w:cstheme="minorHAnsi"/>
          <w:szCs w:val="22"/>
        </w:rPr>
        <w:t>2022</w:t>
      </w:r>
      <w:r w:rsidRPr="000B4289">
        <w:rPr>
          <w:rFonts w:asciiTheme="minorHAnsi" w:hAnsiTheme="minorHAnsi" w:cstheme="minorHAnsi"/>
          <w:szCs w:val="22"/>
        </w:rPr>
        <w:t xml:space="preserve">, og av resultatet for regnskapsåret avsluttet per denne datoen i samsvar med kommunelovens regler og god kommunal regnskapsskikk i Norge. </w:t>
      </w:r>
    </w:p>
    <w:p w14:paraId="49EFC7BA" w14:textId="675B6F74" w:rsidR="00EB566C" w:rsidRPr="00DD7D85" w:rsidRDefault="000B4289" w:rsidP="00DD7D85">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oppfyller det konsoliderte årsregnskapet, med unntak av virkningen av forholdet som er omtalt i avsnittet </w:t>
      </w:r>
      <w:r w:rsidRPr="00FE65E3">
        <w:rPr>
          <w:rFonts w:asciiTheme="minorHAnsi" w:hAnsiTheme="minorHAnsi" w:cstheme="minorHAnsi"/>
          <w:i/>
          <w:iCs/>
          <w:szCs w:val="22"/>
        </w:rPr>
        <w:t>«Grunnlag for konklusjonen med forbehold»</w:t>
      </w:r>
      <w:r w:rsidRPr="000B4289">
        <w:rPr>
          <w:rFonts w:asciiTheme="minorHAnsi" w:hAnsiTheme="minorHAnsi" w:cstheme="minorHAnsi"/>
          <w:szCs w:val="22"/>
        </w:rPr>
        <w:t xml:space="preserve">, gjeldende lovkrav og gir i det alt vesentlige en dekkende fremstilling av den finansielle stillingen til </w:t>
      </w:r>
      <w:r w:rsidR="006D2403">
        <w:rPr>
          <w:rFonts w:asciiTheme="minorHAnsi" w:hAnsiTheme="minorHAnsi" w:cstheme="minorHAnsi"/>
          <w:szCs w:val="22"/>
        </w:rPr>
        <w:t>Abc</w:t>
      </w:r>
      <w:r w:rsidRPr="000B4289">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0B4289">
        <w:rPr>
          <w:rFonts w:asciiTheme="minorHAnsi" w:hAnsiTheme="minorHAnsi" w:cstheme="minorHAnsi"/>
          <w:szCs w:val="22"/>
        </w:rPr>
        <w:t>, og av resultatet for regnskapsåret avsluttet per denne datoen i samsvar med kommunelovens regler og god kommunal regnskapsskikk i Norge.</w:t>
      </w:r>
    </w:p>
    <w:p w14:paraId="0ECE186B" w14:textId="77777777" w:rsidR="00EB566C" w:rsidRPr="006E63E3" w:rsidRDefault="00EB566C" w:rsidP="00EB566C">
      <w:pPr>
        <w:rPr>
          <w:rFonts w:asciiTheme="minorHAnsi" w:hAnsiTheme="minorHAnsi" w:cstheme="minorHAnsi"/>
          <w:sz w:val="22"/>
          <w:szCs w:val="22"/>
        </w:rPr>
      </w:pPr>
    </w:p>
    <w:p w14:paraId="138B7F4A" w14:textId="77777777" w:rsidR="00EB566C" w:rsidRPr="00555278" w:rsidRDefault="00EB566C" w:rsidP="00EB566C">
      <w:pPr>
        <w:rPr>
          <w:rFonts w:asciiTheme="minorHAnsi" w:hAnsiTheme="minorHAnsi"/>
          <w:i/>
          <w:sz w:val="22"/>
          <w:szCs w:val="22"/>
        </w:rPr>
      </w:pPr>
      <w:r w:rsidRPr="00555278">
        <w:rPr>
          <w:rFonts w:asciiTheme="minorHAnsi" w:hAnsiTheme="minorHAnsi"/>
          <w:i/>
          <w:sz w:val="22"/>
          <w:szCs w:val="22"/>
        </w:rPr>
        <w:t>Grunnlag for konklusjonen med forbehold</w:t>
      </w:r>
    </w:p>
    <w:p w14:paraId="57CCADEB" w14:textId="39F5EFE4" w:rsidR="004671C5" w:rsidRPr="002D24E2" w:rsidRDefault="00111D5D" w:rsidP="004671C5">
      <w:pPr>
        <w:pStyle w:val="level2"/>
        <w:widowControl w:val="0"/>
        <w:spacing w:before="120" w:after="0" w:line="280" w:lineRule="exact"/>
        <w:ind w:left="0" w:firstLine="0"/>
        <w:rPr>
          <w:rFonts w:asciiTheme="minorHAnsi" w:hAnsiTheme="minorHAnsi"/>
          <w:kern w:val="0"/>
          <w:sz w:val="22"/>
          <w:szCs w:val="22"/>
          <w:lang w:val="nb-NO" w:eastAsia="nb-NO" w:bidi="ar-SA"/>
        </w:rPr>
      </w:pPr>
      <w:r>
        <w:rPr>
          <w:rFonts w:asciiTheme="minorHAnsi" w:hAnsiTheme="minorHAnsi"/>
          <w:kern w:val="0"/>
          <w:sz w:val="22"/>
          <w:szCs w:val="22"/>
          <w:lang w:val="nb-NO" w:eastAsia="nb-NO" w:bidi="ar-SA"/>
        </w:rPr>
        <w:t xml:space="preserve">Det er utgiftsført </w:t>
      </w:r>
      <w:r w:rsidR="004671C5" w:rsidRPr="6EBEA13C">
        <w:rPr>
          <w:rFonts w:asciiTheme="minorHAnsi" w:hAnsiTheme="minorHAnsi"/>
          <w:kern w:val="0"/>
          <w:sz w:val="22"/>
          <w:szCs w:val="22"/>
          <w:lang w:val="nb-NO" w:eastAsia="nb-NO" w:bidi="ar-SA"/>
        </w:rPr>
        <w:t xml:space="preserve">vedlikeholdsutgifter på xxx millioner kroner i investeringsregnskapet i stedet for i </w:t>
      </w:r>
      <w:r w:rsidR="004671C5" w:rsidRPr="6EBEA13C">
        <w:rPr>
          <w:rFonts w:asciiTheme="minorHAnsi" w:hAnsiTheme="minorHAnsi"/>
          <w:kern w:val="0"/>
          <w:sz w:val="22"/>
          <w:szCs w:val="22"/>
          <w:lang w:val="nb-NO" w:eastAsia="nb-NO" w:bidi="ar-SA"/>
        </w:rPr>
        <w:lastRenderedPageBreak/>
        <w:t xml:space="preserve">driftsregnskapet. Dette har medført at driftsutgiftene er xxx millioner kroner for lave og at løpende driftsutgifter er finansiert med lånemidler i strid med </w:t>
      </w:r>
      <w:r w:rsidR="004671C5" w:rsidRPr="00DA4218">
        <w:rPr>
          <w:rFonts w:asciiTheme="minorHAnsi" w:hAnsiTheme="minorHAnsi"/>
          <w:kern w:val="0"/>
          <w:sz w:val="22"/>
          <w:szCs w:val="22"/>
          <w:lang w:val="nb-NO" w:eastAsia="nb-NO" w:bidi="ar-SA"/>
        </w:rPr>
        <w:t>kommunelovens §</w:t>
      </w:r>
      <w:r w:rsidR="004671C5">
        <w:rPr>
          <w:rFonts w:asciiTheme="minorHAnsi" w:hAnsiTheme="minorHAnsi"/>
          <w:kern w:val="0"/>
          <w:sz w:val="22"/>
          <w:szCs w:val="22"/>
          <w:lang w:val="nb-NO" w:eastAsia="nb-NO" w:bidi="ar-SA"/>
        </w:rPr>
        <w:t>§</w:t>
      </w:r>
      <w:r w:rsidR="004671C5" w:rsidRPr="00DA4218">
        <w:rPr>
          <w:rFonts w:asciiTheme="minorHAnsi" w:hAnsiTheme="minorHAnsi"/>
          <w:kern w:val="0"/>
          <w:sz w:val="22"/>
          <w:szCs w:val="22"/>
          <w:lang w:val="nb-NO" w:eastAsia="nb-NO" w:bidi="ar-SA"/>
        </w:rPr>
        <w:t xml:space="preserve"> </w:t>
      </w:r>
      <w:r w:rsidR="004671C5">
        <w:rPr>
          <w:rFonts w:asciiTheme="minorHAnsi" w:hAnsiTheme="minorHAnsi"/>
          <w:kern w:val="0"/>
          <w:sz w:val="22"/>
          <w:szCs w:val="22"/>
          <w:lang w:val="nb-NO" w:eastAsia="nb-NO" w:bidi="ar-SA"/>
        </w:rPr>
        <w:t>14-14 og 14-15</w:t>
      </w:r>
      <w:r w:rsidR="004671C5" w:rsidRPr="00DA4218">
        <w:rPr>
          <w:rFonts w:asciiTheme="minorHAnsi" w:hAnsiTheme="minorHAnsi"/>
          <w:kern w:val="0"/>
          <w:sz w:val="22"/>
          <w:szCs w:val="22"/>
          <w:lang w:val="nb-NO" w:eastAsia="nb-NO" w:bidi="ar-SA"/>
        </w:rPr>
        <w:t>.</w:t>
      </w:r>
      <w:r w:rsidR="004671C5" w:rsidRPr="6EBEA13C">
        <w:rPr>
          <w:rFonts w:asciiTheme="minorHAnsi" w:hAnsiTheme="minorHAnsi"/>
          <w:kern w:val="0"/>
          <w:sz w:val="22"/>
          <w:szCs w:val="22"/>
          <w:lang w:val="nb-NO" w:eastAsia="nb-NO" w:bidi="ar-SA"/>
        </w:rPr>
        <w:t xml:space="preserve"> </w:t>
      </w:r>
      <w:r w:rsidR="00163ACE">
        <w:rPr>
          <w:rFonts w:asciiTheme="minorHAnsi" w:hAnsiTheme="minorHAnsi"/>
          <w:kern w:val="0"/>
          <w:sz w:val="22"/>
          <w:szCs w:val="22"/>
          <w:lang w:val="nb-NO" w:eastAsia="nb-NO" w:bidi="ar-SA"/>
        </w:rPr>
        <w:t>D</w:t>
      </w:r>
      <w:r w:rsidR="004671C5" w:rsidRPr="002D24E2">
        <w:rPr>
          <w:rFonts w:asciiTheme="minorHAnsi" w:hAnsiTheme="minorHAnsi"/>
          <w:kern w:val="0"/>
          <w:sz w:val="22"/>
          <w:szCs w:val="22"/>
          <w:lang w:val="nb-NO" w:eastAsia="nb-NO" w:bidi="ar-SA"/>
        </w:rPr>
        <w:t xml:space="preserve">riftsregnskapet </w:t>
      </w:r>
      <w:r w:rsidR="004671C5">
        <w:rPr>
          <w:rFonts w:asciiTheme="minorHAnsi" w:hAnsiTheme="minorHAnsi"/>
          <w:kern w:val="0"/>
          <w:sz w:val="22"/>
          <w:szCs w:val="22"/>
          <w:lang w:val="nb-NO" w:eastAsia="nb-NO" w:bidi="ar-SA"/>
        </w:rPr>
        <w:t xml:space="preserve">i kommunekassen </w:t>
      </w:r>
      <w:r w:rsidR="00163ACE">
        <w:rPr>
          <w:rFonts w:asciiTheme="minorHAnsi" w:hAnsiTheme="minorHAnsi"/>
          <w:kern w:val="0"/>
          <w:sz w:val="22"/>
          <w:szCs w:val="22"/>
          <w:lang w:val="nb-NO" w:eastAsia="nb-NO" w:bidi="ar-SA"/>
        </w:rPr>
        <w:t xml:space="preserve">skulle </w:t>
      </w:r>
      <w:r w:rsidR="004671C5" w:rsidRPr="002D24E2">
        <w:rPr>
          <w:rFonts w:asciiTheme="minorHAnsi" w:hAnsiTheme="minorHAnsi"/>
          <w:kern w:val="0"/>
          <w:sz w:val="22"/>
          <w:szCs w:val="22"/>
          <w:lang w:val="nb-NO" w:eastAsia="nb-NO" w:bidi="ar-SA"/>
        </w:rPr>
        <w:t xml:space="preserve">etter vår mening vist et </w:t>
      </w:r>
      <w:r w:rsidR="004671C5">
        <w:rPr>
          <w:rFonts w:asciiTheme="minorHAnsi" w:hAnsiTheme="minorHAnsi"/>
          <w:kern w:val="0"/>
          <w:sz w:val="22"/>
          <w:szCs w:val="22"/>
          <w:lang w:val="nb-NO" w:eastAsia="nb-NO" w:bidi="ar-SA"/>
        </w:rPr>
        <w:t>netto driftsresultat på kr. xxx og et merforbruk kr. xxx. Konsolidert årsregnskap skulle vist et netto driftsresultat på kr. xxx og merforbruk på kr. xxx</w:t>
      </w:r>
      <w:r w:rsidR="004671C5" w:rsidRPr="002D24E2">
        <w:rPr>
          <w:rFonts w:asciiTheme="minorHAnsi" w:hAnsiTheme="minorHAnsi"/>
          <w:kern w:val="0"/>
          <w:sz w:val="22"/>
          <w:szCs w:val="22"/>
          <w:lang w:val="nb-NO" w:eastAsia="nb-NO" w:bidi="ar-SA"/>
        </w:rPr>
        <w:t>.</w:t>
      </w:r>
    </w:p>
    <w:p w14:paraId="715FC7BE" w14:textId="77777777" w:rsidR="00C152B0" w:rsidRPr="00555278" w:rsidRDefault="00C152B0" w:rsidP="00C152B0">
      <w:pPr>
        <w:rPr>
          <w:rFonts w:asciiTheme="minorHAnsi" w:hAnsiTheme="minorHAnsi"/>
          <w:sz w:val="22"/>
          <w:szCs w:val="22"/>
        </w:rPr>
      </w:pPr>
    </w:p>
    <w:p w14:paraId="12C7FFCB" w14:textId="184DB2B8" w:rsidR="00EB566C" w:rsidRPr="006E63E3" w:rsidRDefault="008F6BC3" w:rsidP="00EB566C">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D54FDD">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D54FDD">
        <w:rPr>
          <w:rFonts w:asciiTheme="minorHAnsi" w:hAnsiTheme="minorHAnsi" w:cstheme="minorHAnsi"/>
          <w:sz w:val="22"/>
          <w:szCs w:val="22"/>
        </w:rPr>
        <w:t>og</w:t>
      </w:r>
      <w:r w:rsidR="00D54FDD"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EB566C" w:rsidRPr="006E63E3">
        <w:rPr>
          <w:rFonts w:asciiTheme="minorHAnsi" w:hAnsiTheme="minorHAnsi" w:cstheme="minorHAnsi"/>
          <w:sz w:val="22"/>
          <w:szCs w:val="22"/>
        </w:rPr>
        <w:t>.</w:t>
      </w:r>
      <w:r w:rsidR="00EB566C" w:rsidRPr="006E63E3">
        <w:rPr>
          <w:rFonts w:asciiTheme="minorHAnsi" w:hAnsiTheme="minorHAnsi" w:cstheme="minorHAnsi"/>
          <w:sz w:val="22"/>
          <w:szCs w:val="22"/>
        </w:rPr>
        <w:br/>
      </w:r>
    </w:p>
    <w:p w14:paraId="2EF1BDDA" w14:textId="77777777" w:rsidR="00DD7D85" w:rsidRPr="00DD7D85" w:rsidRDefault="00DD7D85" w:rsidP="00DD7D85">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0B0D244C" w14:textId="77777777" w:rsidR="00DD7D85" w:rsidRPr="00DD7D85" w:rsidRDefault="00DD7D85" w:rsidP="00DD7D85">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123631C2" w14:textId="77777777" w:rsidR="00DD7D85" w:rsidRPr="00DD7D85" w:rsidRDefault="00DD7D85" w:rsidP="00DD7D85">
      <w:pPr>
        <w:rPr>
          <w:rFonts w:asciiTheme="minorHAnsi" w:hAnsiTheme="minorHAnsi"/>
          <w:iCs/>
          <w:sz w:val="22"/>
          <w:szCs w:val="22"/>
        </w:rPr>
      </w:pPr>
    </w:p>
    <w:p w14:paraId="4EAC296D" w14:textId="77777777" w:rsidR="00341521" w:rsidRDefault="00DD7D85" w:rsidP="00DD7D85">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p>
    <w:p w14:paraId="4B82CA85" w14:textId="77777777" w:rsidR="00341521" w:rsidRDefault="00341521" w:rsidP="00DD7D85">
      <w:pPr>
        <w:rPr>
          <w:rFonts w:asciiTheme="minorHAnsi" w:hAnsiTheme="minorHAnsi"/>
          <w:iCs/>
          <w:sz w:val="22"/>
          <w:szCs w:val="22"/>
        </w:rPr>
      </w:pPr>
    </w:p>
    <w:p w14:paraId="441F9127" w14:textId="30A852CE" w:rsidR="00DD7D85" w:rsidRPr="00DD7D85" w:rsidRDefault="00DD7D85" w:rsidP="00DD7D85">
      <w:pPr>
        <w:rPr>
          <w:rFonts w:asciiTheme="minorHAnsi" w:hAnsiTheme="minorHAnsi"/>
          <w:iCs/>
          <w:sz w:val="22"/>
          <w:szCs w:val="22"/>
        </w:rPr>
      </w:pPr>
      <w:r w:rsidRPr="00DD7D85">
        <w:rPr>
          <w:rFonts w:asciiTheme="minorHAnsi" w:hAnsiTheme="minorHAnsi"/>
          <w:iCs/>
          <w:sz w:val="22"/>
          <w:szCs w:val="22"/>
        </w:rPr>
        <w:t xml:space="preserve">Som beskrevet i avsnittet </w:t>
      </w:r>
      <w:r w:rsidRPr="00FE65E3">
        <w:rPr>
          <w:rFonts w:asciiTheme="minorHAnsi" w:hAnsiTheme="minorHAnsi"/>
          <w:i/>
          <w:sz w:val="22"/>
          <w:szCs w:val="22"/>
        </w:rPr>
        <w:t>«Grunnlag for konklusjonen med forbehold»</w:t>
      </w:r>
      <w:r w:rsidR="00AA36EC">
        <w:rPr>
          <w:rFonts w:asciiTheme="minorHAnsi" w:hAnsiTheme="minorHAnsi"/>
          <w:iCs/>
          <w:sz w:val="22"/>
          <w:szCs w:val="22"/>
        </w:rPr>
        <w:t xml:space="preserve"> ovenfor</w:t>
      </w:r>
      <w:r w:rsidRPr="00DD7D85">
        <w:rPr>
          <w:rFonts w:asciiTheme="minorHAnsi" w:hAnsiTheme="minorHAnsi"/>
          <w:iCs/>
          <w:sz w:val="22"/>
          <w:szCs w:val="22"/>
        </w:rPr>
        <w:t xml:space="preserve">, </w:t>
      </w:r>
      <w:r w:rsidR="009046B2">
        <w:rPr>
          <w:rFonts w:asciiTheme="minorHAnsi" w:hAnsiTheme="minorHAnsi"/>
          <w:iCs/>
          <w:sz w:val="22"/>
          <w:szCs w:val="22"/>
        </w:rPr>
        <w:t xml:space="preserve">har </w:t>
      </w:r>
      <w:r w:rsidR="005650A9">
        <w:rPr>
          <w:rFonts w:asciiTheme="minorHAnsi" w:hAnsiTheme="minorHAnsi"/>
          <w:iCs/>
          <w:sz w:val="22"/>
          <w:szCs w:val="22"/>
        </w:rPr>
        <w:t xml:space="preserve">kommunen </w:t>
      </w:r>
      <w:r w:rsidR="00B454E8">
        <w:rPr>
          <w:rFonts w:asciiTheme="minorHAnsi" w:hAnsiTheme="minorHAnsi"/>
          <w:iCs/>
          <w:sz w:val="22"/>
          <w:szCs w:val="22"/>
        </w:rPr>
        <w:t xml:space="preserve">utgiftsført </w:t>
      </w:r>
      <w:r w:rsidR="006C59A3">
        <w:rPr>
          <w:rFonts w:asciiTheme="minorHAnsi" w:hAnsiTheme="minorHAnsi"/>
          <w:iCs/>
          <w:sz w:val="22"/>
          <w:szCs w:val="22"/>
        </w:rPr>
        <w:t>vedlikeholdsutgifter i investeringsregnskapet</w:t>
      </w:r>
      <w:r w:rsidR="009562BE">
        <w:rPr>
          <w:rFonts w:asciiTheme="minorHAnsi" w:hAnsiTheme="minorHAnsi"/>
          <w:iCs/>
          <w:sz w:val="22"/>
          <w:szCs w:val="22"/>
        </w:rPr>
        <w:t>, noe som også innebærer ulovlig bruk av lån</w:t>
      </w:r>
      <w:r w:rsidRPr="00DD7D85">
        <w:rPr>
          <w:rFonts w:asciiTheme="minorHAnsi" w:hAnsiTheme="minorHAnsi"/>
          <w:iCs/>
          <w:sz w:val="22"/>
          <w:szCs w:val="22"/>
        </w:rPr>
        <w:t xml:space="preserve">. </w:t>
      </w:r>
      <w:r w:rsidR="006C59A3">
        <w:rPr>
          <w:rFonts w:asciiTheme="minorHAnsi" w:hAnsiTheme="minorHAnsi"/>
          <w:iCs/>
          <w:sz w:val="22"/>
          <w:szCs w:val="22"/>
        </w:rPr>
        <w:t>Å</w:t>
      </w:r>
      <w:r w:rsidRPr="00DD7D85">
        <w:rPr>
          <w:rFonts w:asciiTheme="minorHAnsi" w:hAnsiTheme="minorHAnsi"/>
          <w:iCs/>
          <w:sz w:val="22"/>
          <w:szCs w:val="22"/>
        </w:rPr>
        <w:t xml:space="preserve">rsberetningen [og annen øvrig informasjon] </w:t>
      </w:r>
      <w:r w:rsidR="00F03B35">
        <w:rPr>
          <w:rFonts w:asciiTheme="minorHAnsi" w:hAnsiTheme="minorHAnsi"/>
          <w:iCs/>
          <w:sz w:val="22"/>
          <w:szCs w:val="22"/>
        </w:rPr>
        <w:t xml:space="preserve">er basert på samme </w:t>
      </w:r>
      <w:r w:rsidRPr="00DD7D85">
        <w:rPr>
          <w:rFonts w:asciiTheme="minorHAnsi" w:hAnsiTheme="minorHAnsi"/>
          <w:iCs/>
          <w:sz w:val="22"/>
          <w:szCs w:val="22"/>
        </w:rPr>
        <w:t xml:space="preserve">feilinformasjon.  </w:t>
      </w:r>
    </w:p>
    <w:p w14:paraId="0A106F6B" w14:textId="77777777" w:rsidR="00DD7D85" w:rsidRPr="00DD7D85" w:rsidRDefault="00DD7D85" w:rsidP="00DD7D85">
      <w:pPr>
        <w:rPr>
          <w:rFonts w:asciiTheme="minorHAnsi" w:hAnsiTheme="minorHAnsi"/>
          <w:iCs/>
          <w:sz w:val="22"/>
          <w:szCs w:val="22"/>
        </w:rPr>
      </w:pPr>
    </w:p>
    <w:p w14:paraId="338F2514" w14:textId="45EA4C13" w:rsidR="00DD7D85" w:rsidRPr="00DD7D85" w:rsidRDefault="00DD7D85" w:rsidP="00DD7D85">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 med unntak av virkningen av forholdet beskrevet i avsnittet over,</w:t>
      </w:r>
    </w:p>
    <w:p w14:paraId="158E3581" w14:textId="77777777" w:rsidR="00DD7D85" w:rsidRPr="00DD7D85" w:rsidRDefault="00DD7D85" w:rsidP="00DD7D85">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0BA7430C" w14:textId="77777777" w:rsidR="00DD7D85" w:rsidRPr="00DD7D85" w:rsidRDefault="00DD7D85" w:rsidP="00DD7D85">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2AC3EB24" w14:textId="77777777" w:rsidR="00DD7D85" w:rsidRPr="00DD7D85" w:rsidRDefault="00DD7D85" w:rsidP="00DD7D85">
      <w:pPr>
        <w:rPr>
          <w:rFonts w:asciiTheme="minorHAnsi" w:hAnsiTheme="minorHAnsi"/>
          <w:iCs/>
          <w:sz w:val="22"/>
          <w:szCs w:val="22"/>
        </w:rPr>
      </w:pPr>
    </w:p>
    <w:p w14:paraId="0D3E594A" w14:textId="39209E5E" w:rsidR="00EB566C" w:rsidRDefault="00DD7D85" w:rsidP="00DD7D85">
      <w:pPr>
        <w:rPr>
          <w:rFonts w:asciiTheme="minorHAnsi" w:hAnsiTheme="minorHAnsi"/>
          <w:iCs/>
          <w:sz w:val="22"/>
          <w:szCs w:val="22"/>
        </w:rPr>
      </w:pPr>
      <w:r w:rsidRPr="00DD7D85">
        <w:rPr>
          <w:rFonts w:asciiTheme="minorHAnsi" w:hAnsiTheme="minorHAnsi"/>
          <w:iCs/>
          <w:sz w:val="22"/>
          <w:szCs w:val="22"/>
        </w:rPr>
        <w:t xml:space="preserve">Vi henviser </w:t>
      </w:r>
      <w:proofErr w:type="gramStart"/>
      <w:r w:rsidRPr="00DD7D85">
        <w:rPr>
          <w:rFonts w:asciiTheme="minorHAnsi" w:hAnsiTheme="minorHAnsi"/>
          <w:iCs/>
          <w:sz w:val="22"/>
          <w:szCs w:val="22"/>
        </w:rPr>
        <w:t>for øvrig</w:t>
      </w:r>
      <w:proofErr w:type="gramEnd"/>
      <w:r w:rsidRPr="00DD7D85">
        <w:rPr>
          <w:rFonts w:asciiTheme="minorHAnsi" w:hAnsiTheme="minorHAnsi"/>
          <w:iCs/>
          <w:sz w:val="22"/>
          <w:szCs w:val="22"/>
        </w:rPr>
        <w:t xml:space="preserve"> til avsnittet «Uttalelse om redegjørelse for vesentlige budsjettavvik» under uttalelse om øvrige lovmessige krav.</w:t>
      </w:r>
    </w:p>
    <w:p w14:paraId="2B93D725" w14:textId="77777777" w:rsidR="00DD7D85" w:rsidRPr="00DD7D85" w:rsidRDefault="00DD7D85" w:rsidP="00DD7D85">
      <w:pPr>
        <w:rPr>
          <w:rFonts w:asciiTheme="minorHAnsi" w:hAnsiTheme="minorHAnsi" w:cstheme="minorHAnsi"/>
          <w:b/>
          <w:iCs/>
          <w:snapToGrid w:val="0"/>
          <w:sz w:val="22"/>
          <w:szCs w:val="22"/>
        </w:rPr>
      </w:pPr>
    </w:p>
    <w:p w14:paraId="2BF41506" w14:textId="77777777" w:rsidR="00EB566C" w:rsidRPr="00555278" w:rsidRDefault="00EB566C" w:rsidP="00EB566C">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4DD746EF" w14:textId="1A77A661" w:rsidR="00EB566C" w:rsidRPr="006E63E3" w:rsidRDefault="00140328" w:rsidP="00EB566C">
      <w:pPr>
        <w:rPr>
          <w:rFonts w:asciiTheme="minorHAnsi" w:hAnsiTheme="minorHAnsi" w:cstheme="minorHAnsi"/>
          <w:sz w:val="22"/>
          <w:szCs w:val="22"/>
        </w:rPr>
      </w:pPr>
      <w:r w:rsidRPr="00140328">
        <w:rPr>
          <w:rFonts w:asciiTheme="minorHAnsi" w:hAnsiTheme="minorHAnsi" w:cstheme="minorHAnsi"/>
          <w:sz w:val="22"/>
          <w:szCs w:val="22"/>
        </w:rPr>
        <w:t xml:space="preserve">Kommunedirektøren er ansvarlig for å utarbeide årsregnskapet og for at det gir en dekkende fremstilling i samsvar med kommunelovens bestemmelser og god kommunal regnskapsskikk i Norge. </w:t>
      </w:r>
      <w:r w:rsidR="00EB566C" w:rsidRPr="006E63E3">
        <w:rPr>
          <w:rFonts w:asciiTheme="minorHAnsi" w:hAnsiTheme="minorHAnsi" w:cstheme="minorHAnsi"/>
          <w:sz w:val="22"/>
          <w:szCs w:val="22"/>
        </w:rPr>
        <w:t xml:space="preserve"> Kommunedirektøren er også ansvarlig for slik intern kontroll som </w:t>
      </w:r>
      <w:r w:rsidR="00FA7A1D">
        <w:rPr>
          <w:rFonts w:asciiTheme="minorHAnsi" w:hAnsiTheme="minorHAnsi" w:cstheme="minorHAnsi"/>
          <w:sz w:val="22"/>
          <w:szCs w:val="22"/>
        </w:rPr>
        <w:t>vedkommende finner</w:t>
      </w:r>
      <w:r w:rsidR="00EB566C"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56C91F85" w14:textId="77777777" w:rsidR="00EB566C" w:rsidRPr="006E63E3" w:rsidRDefault="00EB566C" w:rsidP="00EB566C">
      <w:pPr>
        <w:rPr>
          <w:rFonts w:asciiTheme="minorHAnsi" w:hAnsiTheme="minorHAnsi" w:cstheme="minorHAnsi"/>
          <w:b/>
          <w:snapToGrid w:val="0"/>
          <w:sz w:val="22"/>
          <w:szCs w:val="22"/>
        </w:rPr>
      </w:pPr>
    </w:p>
    <w:p w14:paraId="7CCB07A1" w14:textId="77777777" w:rsidR="00EB566C" w:rsidRPr="00555278" w:rsidRDefault="00EB566C" w:rsidP="00EB566C">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13F0B549" w14:textId="280E5277" w:rsidR="00EB566C" w:rsidRPr="006E63E3" w:rsidRDefault="00EB566C" w:rsidP="00EB566C">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w:t>
      </w:r>
      <w:r w:rsidR="004E1CD1"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w:t>
      </w:r>
      <w:r w:rsidR="004E1CD1" w:rsidRPr="006E63E3">
        <w:rPr>
          <w:rFonts w:asciiTheme="minorHAnsi" w:hAnsiTheme="minorHAnsi" w:cstheme="minorHAnsi"/>
          <w:sz w:val="22"/>
          <w:szCs w:val="22"/>
        </w:rPr>
        <w:lastRenderedPageBreak/>
        <w:t xml:space="preserve">utilsiktede feil. Feilinformasjon </w:t>
      </w:r>
      <w:r w:rsidR="004E1CD1">
        <w:rPr>
          <w:rFonts w:asciiTheme="minorHAnsi" w:hAnsiTheme="minorHAnsi" w:cstheme="minorHAnsi"/>
          <w:sz w:val="22"/>
          <w:szCs w:val="22"/>
        </w:rPr>
        <w:t>er å anse</w:t>
      </w:r>
      <w:r w:rsidR="004E1CD1" w:rsidRPr="006E63E3">
        <w:rPr>
          <w:rFonts w:asciiTheme="minorHAnsi" w:hAnsiTheme="minorHAnsi" w:cstheme="minorHAnsi"/>
          <w:sz w:val="22"/>
          <w:szCs w:val="22"/>
        </w:rPr>
        <w:t xml:space="preserve"> som vesentlig dersom den enkeltvis eller samlet med rimelighet kan forventes å påvirke </w:t>
      </w:r>
      <w:r w:rsidR="004E1CD1">
        <w:rPr>
          <w:rFonts w:asciiTheme="minorHAnsi" w:hAnsiTheme="minorHAnsi" w:cstheme="minorHAnsi"/>
          <w:sz w:val="22"/>
          <w:szCs w:val="22"/>
        </w:rPr>
        <w:t xml:space="preserve">de </w:t>
      </w:r>
      <w:r w:rsidR="004E1CD1" w:rsidRPr="006E63E3">
        <w:rPr>
          <w:rFonts w:asciiTheme="minorHAnsi" w:hAnsiTheme="minorHAnsi" w:cstheme="minorHAnsi"/>
          <w:sz w:val="22"/>
          <w:szCs w:val="22"/>
        </w:rPr>
        <w:t>økonomiske beslutninge</w:t>
      </w:r>
      <w:r w:rsidR="004E1CD1">
        <w:rPr>
          <w:rFonts w:asciiTheme="minorHAnsi" w:hAnsiTheme="minorHAnsi" w:cstheme="minorHAnsi"/>
          <w:sz w:val="22"/>
          <w:szCs w:val="22"/>
        </w:rPr>
        <w:t>ne</w:t>
      </w:r>
      <w:r w:rsidR="004E1CD1" w:rsidRPr="006E63E3">
        <w:rPr>
          <w:rFonts w:asciiTheme="minorHAnsi" w:hAnsiTheme="minorHAnsi" w:cstheme="minorHAnsi"/>
          <w:sz w:val="22"/>
          <w:szCs w:val="22"/>
        </w:rPr>
        <w:t xml:space="preserve"> som brukerne foretar på </w:t>
      </w:r>
      <w:r w:rsidR="004E1CD1">
        <w:rPr>
          <w:rFonts w:asciiTheme="minorHAnsi" w:hAnsiTheme="minorHAnsi" w:cstheme="minorHAnsi"/>
          <w:sz w:val="22"/>
          <w:szCs w:val="22"/>
        </w:rPr>
        <w:t xml:space="preserve">grunnlag av </w:t>
      </w:r>
      <w:r w:rsidR="004E1CD1"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7C15712A" w14:textId="34AC90D1"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5DA34EB8" w14:textId="77777777" w:rsidR="002A5882" w:rsidRPr="006E63E3" w:rsidRDefault="00000000" w:rsidP="002A5882">
      <w:pPr>
        <w:pStyle w:val="level2"/>
        <w:rPr>
          <w:rFonts w:asciiTheme="minorHAnsi" w:hAnsiTheme="minorHAnsi" w:cstheme="minorHAnsi"/>
          <w:sz w:val="22"/>
          <w:szCs w:val="22"/>
          <w:lang w:val="nb-NO"/>
        </w:rPr>
      </w:pPr>
      <w:hyperlink r:id="rId20"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235461E7" w14:textId="77777777" w:rsidR="00EB566C" w:rsidRPr="00555278" w:rsidRDefault="00EB566C" w:rsidP="00EB566C">
      <w:pPr>
        <w:rPr>
          <w:rFonts w:asciiTheme="minorHAnsi" w:hAnsiTheme="minorHAnsi"/>
          <w:sz w:val="22"/>
          <w:szCs w:val="22"/>
        </w:rPr>
      </w:pPr>
    </w:p>
    <w:p w14:paraId="773CB0A2" w14:textId="77777777" w:rsidR="00EB566C" w:rsidRPr="00831BED" w:rsidRDefault="00EB566C" w:rsidP="002D00E4">
      <w:pPr>
        <w:pStyle w:val="Overskrift4"/>
      </w:pPr>
      <w:r w:rsidRPr="00831BED">
        <w:t>Uttalelse om øvrige lovmessige krav</w:t>
      </w:r>
    </w:p>
    <w:p w14:paraId="6E512F42" w14:textId="77777777" w:rsidR="00EB566C" w:rsidRPr="00561445" w:rsidRDefault="00EB566C" w:rsidP="00EB566C">
      <w:pPr>
        <w:pStyle w:val="Overskrift4"/>
      </w:pPr>
      <w:r w:rsidRPr="00561445">
        <w:t>Konklusjon om registrering og dokumentasjon</w:t>
      </w:r>
    </w:p>
    <w:p w14:paraId="3B8EF348" w14:textId="77777777" w:rsidR="00EB566C" w:rsidRPr="006E63E3" w:rsidRDefault="00EB566C" w:rsidP="00EB566C">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7617F82E" w14:textId="77777777" w:rsidR="00EB566C" w:rsidRPr="006E63E3" w:rsidRDefault="00EB566C" w:rsidP="00EB566C">
      <w:pPr>
        <w:rPr>
          <w:rFonts w:asciiTheme="minorHAnsi" w:hAnsiTheme="minorHAnsi" w:cstheme="minorHAnsi"/>
          <w:sz w:val="22"/>
          <w:szCs w:val="22"/>
        </w:rPr>
      </w:pPr>
    </w:p>
    <w:p w14:paraId="5BE8A69B" w14:textId="77777777" w:rsidR="00EB566C" w:rsidRPr="00CC6F17" w:rsidRDefault="00EB566C" w:rsidP="00EB566C">
      <w:pPr>
        <w:pStyle w:val="Overskrift4"/>
      </w:pPr>
      <w:r w:rsidRPr="00CC6F17">
        <w:t>Uttalelse om redegjørelse for vesentlige budsjettavvik</w:t>
      </w:r>
    </w:p>
    <w:p w14:paraId="074C6706" w14:textId="4533BACB" w:rsidR="00EB566C" w:rsidRPr="006E63E3" w:rsidRDefault="00EB566C" w:rsidP="00EB566C">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1918F513" w14:textId="77777777" w:rsidR="00EB566C" w:rsidRPr="006E63E3" w:rsidRDefault="00EB566C" w:rsidP="00EB566C">
      <w:pPr>
        <w:rPr>
          <w:rFonts w:asciiTheme="minorHAnsi" w:hAnsiTheme="minorHAnsi" w:cstheme="minorHAnsi"/>
          <w:sz w:val="22"/>
          <w:szCs w:val="22"/>
        </w:rPr>
      </w:pPr>
    </w:p>
    <w:p w14:paraId="0F37DC85" w14:textId="77777777" w:rsidR="008F4E28" w:rsidRPr="00B730C4" w:rsidRDefault="008F4E28" w:rsidP="008F4E28">
      <w:pPr>
        <w:rPr>
          <w:rFonts w:asciiTheme="minorHAnsi" w:hAnsiTheme="minorHAnsi" w:cstheme="minorHAnsi"/>
          <w:i/>
          <w:iCs/>
          <w:sz w:val="22"/>
          <w:szCs w:val="22"/>
        </w:rPr>
      </w:pPr>
      <w:r w:rsidRPr="00B730C4">
        <w:rPr>
          <w:rFonts w:asciiTheme="minorHAnsi" w:hAnsiTheme="minorHAnsi" w:cstheme="minorHAnsi"/>
          <w:i/>
          <w:iCs/>
          <w:sz w:val="22"/>
          <w:szCs w:val="22"/>
        </w:rPr>
        <w:t>Konklusjon med forbehold</w:t>
      </w:r>
    </w:p>
    <w:p w14:paraId="6D13955C" w14:textId="77777777" w:rsidR="008F4E28" w:rsidRPr="00390649" w:rsidRDefault="008F4E28" w:rsidP="008F4E28">
      <w:pPr>
        <w:rPr>
          <w:rFonts w:asciiTheme="minorHAnsi" w:hAnsiTheme="minorHAnsi" w:cstheme="minorHAnsi"/>
          <w:sz w:val="22"/>
          <w:szCs w:val="22"/>
        </w:rPr>
      </w:pPr>
      <w:r w:rsidRPr="00390649">
        <w:rPr>
          <w:rFonts w:asciiTheme="minorHAnsi" w:hAnsiTheme="minorHAnsi" w:cstheme="minorHAnsi"/>
          <w:sz w:val="22"/>
          <w:szCs w:val="22"/>
        </w:rPr>
        <w:t xml:space="preserve">Basert på de utførte handlingene og innhentede bevis er vi, med unntak av forholdet som er beskrevet i avsnittet </w:t>
      </w:r>
      <w:r w:rsidRPr="00076C6B">
        <w:rPr>
          <w:rFonts w:asciiTheme="minorHAnsi" w:hAnsiTheme="minorHAnsi" w:cstheme="minorHAnsi"/>
          <w:i/>
          <w:iCs/>
          <w:sz w:val="22"/>
          <w:szCs w:val="22"/>
        </w:rPr>
        <w:t>«Grunnlag for konklusjon med forbehold»</w:t>
      </w:r>
      <w:r w:rsidRPr="00390649">
        <w:rPr>
          <w:rFonts w:asciiTheme="minorHAnsi" w:hAnsiTheme="minorHAnsi" w:cstheme="minorHAnsi"/>
          <w:sz w:val="22"/>
          <w:szCs w:val="22"/>
        </w:rPr>
        <w:t xml:space="preserve"> nedenfor, ikke blitt kjent med forhold som gir grunn til å tro at årsberetningen ikke gir dekkende opplysninger om vesentlige budsjettavvik.</w:t>
      </w:r>
    </w:p>
    <w:p w14:paraId="2355C95C" w14:textId="77777777" w:rsidR="008F4E28" w:rsidRPr="00390649" w:rsidRDefault="008F4E28" w:rsidP="008F4E28">
      <w:pPr>
        <w:rPr>
          <w:rFonts w:asciiTheme="minorHAnsi" w:hAnsiTheme="minorHAnsi" w:cstheme="minorHAnsi"/>
          <w:sz w:val="22"/>
          <w:szCs w:val="22"/>
        </w:rPr>
      </w:pPr>
    </w:p>
    <w:p w14:paraId="2D1A874B" w14:textId="77777777" w:rsidR="008F4E28" w:rsidRPr="00B730C4" w:rsidRDefault="008F4E28" w:rsidP="008F4E28">
      <w:pPr>
        <w:rPr>
          <w:rFonts w:asciiTheme="minorHAnsi" w:hAnsiTheme="minorHAnsi" w:cstheme="minorHAnsi"/>
          <w:i/>
          <w:iCs/>
          <w:sz w:val="22"/>
          <w:szCs w:val="22"/>
        </w:rPr>
      </w:pPr>
      <w:r w:rsidRPr="00B730C4">
        <w:rPr>
          <w:rFonts w:asciiTheme="minorHAnsi" w:hAnsiTheme="minorHAnsi" w:cstheme="minorHAnsi"/>
          <w:i/>
          <w:iCs/>
          <w:sz w:val="22"/>
          <w:szCs w:val="22"/>
        </w:rPr>
        <w:t>Grunnlag for konklusjon med forbehold</w:t>
      </w:r>
    </w:p>
    <w:p w14:paraId="6DC51CEA" w14:textId="6D5D4116" w:rsidR="008F4E28" w:rsidRPr="006E63E3" w:rsidRDefault="008F4E28" w:rsidP="008F4E28">
      <w:pPr>
        <w:rPr>
          <w:rFonts w:asciiTheme="minorHAnsi" w:hAnsiTheme="minorHAnsi" w:cstheme="minorHAnsi"/>
          <w:sz w:val="22"/>
          <w:szCs w:val="22"/>
        </w:rPr>
      </w:pPr>
      <w:r>
        <w:rPr>
          <w:rFonts w:asciiTheme="minorHAnsi" w:hAnsiTheme="minorHAnsi" w:cstheme="minorHAnsi"/>
          <w:sz w:val="22"/>
          <w:szCs w:val="22"/>
        </w:rPr>
        <w:t xml:space="preserve">Som omtalt i avsnittet </w:t>
      </w:r>
      <w:r w:rsidRPr="00076C6B">
        <w:rPr>
          <w:rFonts w:asciiTheme="minorHAnsi" w:hAnsiTheme="minorHAnsi" w:cstheme="minorHAnsi"/>
          <w:i/>
          <w:iCs/>
          <w:sz w:val="22"/>
          <w:szCs w:val="22"/>
        </w:rPr>
        <w:t>«Grunnlag for konklusjonen med forbehold»</w:t>
      </w:r>
      <w:r>
        <w:rPr>
          <w:rFonts w:asciiTheme="minorHAnsi" w:hAnsiTheme="minorHAnsi" w:cstheme="minorHAnsi"/>
          <w:sz w:val="22"/>
          <w:szCs w:val="22"/>
        </w:rPr>
        <w:t xml:space="preserve"> under uttalelsen om årsregnskapet </w:t>
      </w:r>
      <w:r w:rsidR="00AA36EC">
        <w:rPr>
          <w:rFonts w:asciiTheme="minorHAnsi" w:hAnsiTheme="minorHAnsi" w:cstheme="minorHAnsi"/>
          <w:sz w:val="22"/>
          <w:szCs w:val="22"/>
        </w:rPr>
        <w:t xml:space="preserve">ovenfor, </w:t>
      </w:r>
      <w:r>
        <w:rPr>
          <w:rFonts w:asciiTheme="minorHAnsi" w:hAnsiTheme="minorHAnsi"/>
          <w:iCs/>
          <w:sz w:val="22"/>
          <w:szCs w:val="22"/>
        </w:rPr>
        <w:t xml:space="preserve">har kommunen </w:t>
      </w:r>
      <w:r w:rsidR="00891FF3">
        <w:rPr>
          <w:rFonts w:asciiTheme="minorHAnsi" w:hAnsiTheme="minorHAnsi"/>
          <w:iCs/>
          <w:sz w:val="22"/>
          <w:szCs w:val="22"/>
        </w:rPr>
        <w:t>feilaktig utgiftsført vedlikeholdsutgifter i investeringsregnskapet</w:t>
      </w:r>
      <w:r w:rsidRPr="00390649">
        <w:rPr>
          <w:rFonts w:asciiTheme="minorHAnsi" w:hAnsiTheme="minorHAnsi" w:cstheme="minorHAnsi"/>
          <w:sz w:val="22"/>
          <w:szCs w:val="22"/>
        </w:rPr>
        <w:t xml:space="preserve">. </w:t>
      </w:r>
      <w:r w:rsidR="002572A4">
        <w:rPr>
          <w:rFonts w:asciiTheme="minorHAnsi" w:hAnsiTheme="minorHAnsi" w:cstheme="minorHAnsi"/>
          <w:sz w:val="22"/>
          <w:szCs w:val="22"/>
        </w:rPr>
        <w:t xml:space="preserve">Dersom </w:t>
      </w:r>
      <w:r w:rsidR="00891FF3">
        <w:rPr>
          <w:rFonts w:asciiTheme="minorHAnsi" w:hAnsiTheme="minorHAnsi" w:cstheme="minorHAnsi"/>
          <w:sz w:val="22"/>
          <w:szCs w:val="22"/>
        </w:rPr>
        <w:t>vedlikeholdsutgiftene var utgiftsført i driftsregnskapet</w:t>
      </w:r>
      <w:r w:rsidR="00CA5576">
        <w:rPr>
          <w:rFonts w:asciiTheme="minorHAnsi" w:hAnsiTheme="minorHAnsi" w:cstheme="minorHAnsi"/>
          <w:sz w:val="22"/>
          <w:szCs w:val="22"/>
        </w:rPr>
        <w:t xml:space="preserve">, ville </w:t>
      </w:r>
      <w:r w:rsidR="00891FF3">
        <w:rPr>
          <w:rFonts w:asciiTheme="minorHAnsi" w:hAnsiTheme="minorHAnsi" w:cstheme="minorHAnsi"/>
          <w:sz w:val="22"/>
          <w:szCs w:val="22"/>
        </w:rPr>
        <w:t xml:space="preserve">driftsregnskapet </w:t>
      </w:r>
      <w:r w:rsidR="00CA5576">
        <w:rPr>
          <w:rFonts w:asciiTheme="minorHAnsi" w:hAnsiTheme="minorHAnsi" w:cstheme="minorHAnsi"/>
          <w:sz w:val="22"/>
          <w:szCs w:val="22"/>
        </w:rPr>
        <w:t>vist et vesentlig budsjettavvik som ikke er r</w:t>
      </w:r>
      <w:r>
        <w:rPr>
          <w:rFonts w:asciiTheme="minorHAnsi" w:hAnsiTheme="minorHAnsi" w:cstheme="minorHAnsi"/>
          <w:sz w:val="22"/>
          <w:szCs w:val="22"/>
        </w:rPr>
        <w:t>edegj</w:t>
      </w:r>
      <w:r w:rsidR="00CA5576">
        <w:rPr>
          <w:rFonts w:asciiTheme="minorHAnsi" w:hAnsiTheme="minorHAnsi" w:cstheme="minorHAnsi"/>
          <w:sz w:val="22"/>
          <w:szCs w:val="22"/>
        </w:rPr>
        <w:t>ort for i årsberetningen</w:t>
      </w:r>
      <w:r w:rsidRPr="00390649">
        <w:rPr>
          <w:rFonts w:asciiTheme="minorHAnsi" w:hAnsiTheme="minorHAnsi" w:cstheme="minorHAnsi"/>
          <w:sz w:val="22"/>
          <w:szCs w:val="22"/>
        </w:rPr>
        <w:t>.</w:t>
      </w:r>
    </w:p>
    <w:p w14:paraId="67C468C7" w14:textId="77777777" w:rsidR="00EB566C" w:rsidRPr="006E63E3" w:rsidRDefault="00EB566C" w:rsidP="00EB566C">
      <w:pPr>
        <w:rPr>
          <w:rFonts w:asciiTheme="minorHAnsi" w:hAnsiTheme="minorHAnsi" w:cstheme="minorHAnsi"/>
          <w:sz w:val="22"/>
          <w:szCs w:val="22"/>
        </w:rPr>
      </w:pPr>
    </w:p>
    <w:p w14:paraId="0A1E62F1" w14:textId="77777777" w:rsidR="00D4557D" w:rsidRPr="006E63E3" w:rsidRDefault="00D4557D" w:rsidP="00D4557D">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4AC68061" w14:textId="77777777" w:rsidR="00D4557D" w:rsidRPr="006E63E3" w:rsidRDefault="00000000" w:rsidP="00D4557D">
      <w:pPr>
        <w:pStyle w:val="level2"/>
        <w:rPr>
          <w:rFonts w:asciiTheme="minorHAnsi" w:hAnsiTheme="minorHAnsi" w:cstheme="minorHAnsi"/>
          <w:sz w:val="22"/>
          <w:szCs w:val="22"/>
          <w:lang w:val="nb-NO"/>
        </w:rPr>
      </w:pPr>
      <w:hyperlink r:id="rId21" w:history="1">
        <w:r w:rsidR="00D4557D" w:rsidRPr="006E63E3">
          <w:rPr>
            <w:rStyle w:val="Hyperkobling"/>
            <w:rFonts w:asciiTheme="minorHAnsi" w:hAnsiTheme="minorHAnsi" w:cstheme="minorHAnsi"/>
            <w:sz w:val="22"/>
            <w:szCs w:val="22"/>
            <w:lang w:val="nb-NO"/>
          </w:rPr>
          <w:t>www.nkrf.no/revisjonsberetninger</w:t>
        </w:r>
      </w:hyperlink>
      <w:r w:rsidR="00D4557D" w:rsidRPr="006E63E3">
        <w:rPr>
          <w:rFonts w:asciiTheme="minorHAnsi" w:hAnsiTheme="minorHAnsi" w:cstheme="minorHAnsi"/>
          <w:sz w:val="22"/>
          <w:szCs w:val="22"/>
          <w:lang w:val="nb-NO"/>
        </w:rPr>
        <w:t xml:space="preserve"> </w:t>
      </w:r>
      <w:r w:rsidR="00D4557D">
        <w:rPr>
          <w:rFonts w:asciiTheme="minorHAnsi" w:hAnsiTheme="minorHAnsi" w:cstheme="minorHAnsi"/>
          <w:sz w:val="22"/>
          <w:szCs w:val="22"/>
          <w:lang w:val="nb-NO"/>
        </w:rPr>
        <w:t>– revisjonsberetning nr. 1</w:t>
      </w:r>
    </w:p>
    <w:p w14:paraId="40C52CCD" w14:textId="77777777" w:rsidR="00EB566C" w:rsidRPr="006E63E3" w:rsidRDefault="00EB566C" w:rsidP="00EB566C">
      <w:pPr>
        <w:rPr>
          <w:rFonts w:asciiTheme="minorHAnsi" w:hAnsiTheme="minorHAnsi" w:cstheme="minorHAnsi"/>
          <w:sz w:val="22"/>
          <w:szCs w:val="22"/>
        </w:rPr>
      </w:pPr>
    </w:p>
    <w:p w14:paraId="67549E6B" w14:textId="77777777" w:rsidR="00EB566C" w:rsidRPr="00555278" w:rsidRDefault="00EB566C" w:rsidP="00EB566C">
      <w:pPr>
        <w:rPr>
          <w:rFonts w:asciiTheme="minorHAnsi" w:hAnsiTheme="minorHAnsi"/>
          <w:sz w:val="22"/>
          <w:szCs w:val="22"/>
        </w:rPr>
      </w:pPr>
      <w:r w:rsidRPr="00555278">
        <w:rPr>
          <w:rFonts w:asciiTheme="minorHAnsi" w:hAnsiTheme="minorHAnsi"/>
          <w:sz w:val="22"/>
          <w:szCs w:val="22"/>
        </w:rPr>
        <w:t>(Sted og dato)</w:t>
      </w:r>
    </w:p>
    <w:p w14:paraId="344E68EE" w14:textId="77777777" w:rsidR="00EB566C" w:rsidRPr="00555278" w:rsidRDefault="00EB566C" w:rsidP="00EB566C">
      <w:pPr>
        <w:rPr>
          <w:rFonts w:asciiTheme="minorHAnsi" w:hAnsiTheme="minorHAnsi"/>
          <w:sz w:val="22"/>
          <w:szCs w:val="22"/>
        </w:rPr>
      </w:pPr>
      <w:r w:rsidRPr="00555278">
        <w:rPr>
          <w:rFonts w:asciiTheme="minorHAnsi" w:hAnsiTheme="minorHAnsi"/>
          <w:sz w:val="22"/>
          <w:szCs w:val="22"/>
        </w:rPr>
        <w:t>(Revisors underskrift og tittel)</w:t>
      </w:r>
    </w:p>
    <w:p w14:paraId="6F5EFCB7" w14:textId="579E7A99" w:rsidR="002C6FC9" w:rsidRPr="00AD2038" w:rsidRDefault="002C6FC9" w:rsidP="000332FC">
      <w:pPr>
        <w:pStyle w:val="Overskrift2"/>
      </w:pPr>
      <w:r w:rsidRPr="00555278">
        <w:rPr>
          <w:sz w:val="22"/>
          <w:szCs w:val="22"/>
        </w:rPr>
        <w:br w:type="page"/>
      </w:r>
      <w:bookmarkStart w:id="41" w:name="_Toc63430236"/>
      <w:r w:rsidR="005D465B" w:rsidRPr="0054339F" w:rsidDel="005D465B">
        <w:lastRenderedPageBreak/>
        <w:t xml:space="preserve"> </w:t>
      </w:r>
      <w:bookmarkStart w:id="42" w:name="_Toc63430237"/>
      <w:bookmarkStart w:id="43" w:name="_Toc126921863"/>
      <w:bookmarkEnd w:id="41"/>
      <w:r>
        <w:t xml:space="preserve">Avvik fra anerkjent regnskapsprinsipp – ikke </w:t>
      </w:r>
      <w:bookmarkEnd w:id="42"/>
      <w:r w:rsidR="0010386D">
        <w:t>utgiftsført minimumsavdrag</w:t>
      </w:r>
      <w:bookmarkEnd w:id="43"/>
    </w:p>
    <w:p w14:paraId="2A11EF18" w14:textId="77777777" w:rsidR="002C6FC9" w:rsidRPr="00450D82" w:rsidRDefault="002C6FC9" w:rsidP="002D00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C6FC9" w:rsidRPr="00555278" w14:paraId="34DA1A5D" w14:textId="77777777" w:rsidTr="004627EF">
        <w:tc>
          <w:tcPr>
            <w:tcW w:w="9212" w:type="dxa"/>
            <w:shd w:val="clear" w:color="auto" w:fill="auto"/>
          </w:tcPr>
          <w:p w14:paraId="0D0E33E1" w14:textId="77777777" w:rsidR="002C6FC9" w:rsidRPr="00555278" w:rsidRDefault="002C6FC9" w:rsidP="00C94BCD">
            <w:pPr>
              <w:rPr>
                <w:rFonts w:asciiTheme="minorHAnsi" w:hAnsiTheme="minorHAnsi"/>
                <w:b/>
                <w:bCs/>
                <w:sz w:val="22"/>
                <w:szCs w:val="22"/>
              </w:rPr>
            </w:pPr>
            <w:r w:rsidRPr="00555278">
              <w:rPr>
                <w:rFonts w:asciiTheme="minorHAnsi" w:hAnsiTheme="minorHAnsi"/>
                <w:b/>
                <w:sz w:val="22"/>
                <w:szCs w:val="22"/>
              </w:rPr>
              <w:t>Forutsetninger:</w:t>
            </w:r>
          </w:p>
          <w:p w14:paraId="74E8EF24" w14:textId="77777777" w:rsidR="002C6FC9" w:rsidRPr="009A01E5" w:rsidRDefault="002C6FC9" w:rsidP="00C94BCD">
            <w:pPr>
              <w:pStyle w:val="Listeavsnitt"/>
              <w:numPr>
                <w:ilvl w:val="0"/>
                <w:numId w:val="28"/>
              </w:numPr>
              <w:spacing w:before="0" w:after="0"/>
              <w:rPr>
                <w:rFonts w:asciiTheme="minorHAnsi" w:hAnsiTheme="minorHAnsi"/>
                <w:szCs w:val="22"/>
              </w:rPr>
            </w:pPr>
            <w:r w:rsidRPr="009A01E5">
              <w:rPr>
                <w:rFonts w:asciiTheme="minorHAnsi" w:hAnsiTheme="minorHAnsi"/>
                <w:szCs w:val="22"/>
              </w:rPr>
              <w:t>Revisjon av et fullstendig årsregnskap for en kommune/fylkeskommune.</w:t>
            </w:r>
          </w:p>
          <w:p w14:paraId="272B1EF5" w14:textId="77777777" w:rsidR="002C6FC9" w:rsidRPr="009A01E5" w:rsidRDefault="002C6FC9" w:rsidP="00C94BCD">
            <w:pPr>
              <w:numPr>
                <w:ilvl w:val="0"/>
                <w:numId w:val="28"/>
              </w:numPr>
              <w:rPr>
                <w:rFonts w:asciiTheme="minorHAnsi" w:hAnsiTheme="minorHAnsi"/>
                <w:sz w:val="22"/>
                <w:szCs w:val="22"/>
                <w:lang w:eastAsia="en-US"/>
              </w:rPr>
            </w:pPr>
            <w:r w:rsidRPr="009A01E5">
              <w:rPr>
                <w:rFonts w:asciiTheme="minorHAnsi" w:hAnsiTheme="minorHAnsi"/>
                <w:sz w:val="22"/>
                <w:szCs w:val="22"/>
                <w:lang w:eastAsia="en-US"/>
              </w:rPr>
              <w:t>Kommunen har betalt mindre låneavdrag enn minimumsavdrag og ikke utgiftsført differansen.</w:t>
            </w:r>
          </w:p>
          <w:p w14:paraId="3C4F5F9E" w14:textId="77777777" w:rsidR="002C6FC9" w:rsidRPr="009A01E5" w:rsidRDefault="002C6FC9" w:rsidP="00C94BCD">
            <w:pPr>
              <w:numPr>
                <w:ilvl w:val="0"/>
                <w:numId w:val="28"/>
              </w:numPr>
              <w:rPr>
                <w:rFonts w:asciiTheme="minorHAnsi" w:hAnsiTheme="minorHAnsi"/>
                <w:sz w:val="22"/>
                <w:szCs w:val="22"/>
                <w:lang w:eastAsia="en-US"/>
              </w:rPr>
            </w:pPr>
            <w:r w:rsidRPr="009A01E5">
              <w:rPr>
                <w:rFonts w:asciiTheme="minorHAnsi" w:hAnsiTheme="minorHAnsi"/>
                <w:sz w:val="22"/>
                <w:szCs w:val="22"/>
                <w:lang w:eastAsia="en-US"/>
              </w:rPr>
              <w:t>Betalt og regnskapsført avdrag er i samsvar med regulert budsjett.</w:t>
            </w:r>
          </w:p>
          <w:p w14:paraId="2EEE5DE9" w14:textId="77777777" w:rsidR="002C6FC9" w:rsidRPr="009A01E5" w:rsidRDefault="002C6FC9" w:rsidP="00C94BCD">
            <w:pPr>
              <w:numPr>
                <w:ilvl w:val="0"/>
                <w:numId w:val="28"/>
              </w:numPr>
              <w:rPr>
                <w:rFonts w:asciiTheme="minorHAnsi" w:hAnsiTheme="minorHAnsi"/>
                <w:sz w:val="22"/>
                <w:szCs w:val="22"/>
                <w:lang w:eastAsia="en-US"/>
              </w:rPr>
            </w:pPr>
            <w:r w:rsidRPr="009A01E5">
              <w:rPr>
                <w:rFonts w:asciiTheme="minorHAnsi" w:hAnsiTheme="minorHAnsi"/>
                <w:sz w:val="22"/>
                <w:szCs w:val="22"/>
                <w:lang w:eastAsia="en-US"/>
              </w:rPr>
              <w:t xml:space="preserve">Feilen vurderes som vesentlig, men ikke gjennomgripende for </w:t>
            </w:r>
            <w:r w:rsidR="004B56A6" w:rsidRPr="009A01E5">
              <w:rPr>
                <w:rFonts w:asciiTheme="minorHAnsi" w:hAnsiTheme="minorHAnsi"/>
                <w:sz w:val="22"/>
                <w:szCs w:val="22"/>
              </w:rPr>
              <w:t>kommunekassens årsregnskap og det konsoliderte</w:t>
            </w:r>
            <w:r w:rsidR="004B56A6" w:rsidRPr="009A01E5">
              <w:rPr>
                <w:rFonts w:asciiTheme="minorHAnsi" w:hAnsiTheme="minorHAnsi"/>
                <w:sz w:val="22"/>
                <w:szCs w:val="22"/>
                <w:lang w:eastAsia="en-US"/>
              </w:rPr>
              <w:t xml:space="preserve"> </w:t>
            </w:r>
            <w:r w:rsidRPr="009A01E5">
              <w:rPr>
                <w:rFonts w:asciiTheme="minorHAnsi" w:hAnsiTheme="minorHAnsi"/>
                <w:sz w:val="22"/>
                <w:szCs w:val="22"/>
                <w:lang w:eastAsia="en-US"/>
              </w:rPr>
              <w:t>årsregnskapet.</w:t>
            </w:r>
          </w:p>
          <w:p w14:paraId="4C13F63B" w14:textId="1C9AA7F9" w:rsidR="003F7C44" w:rsidRPr="00555278" w:rsidRDefault="0009119D" w:rsidP="00C94BCD">
            <w:pPr>
              <w:numPr>
                <w:ilvl w:val="0"/>
                <w:numId w:val="28"/>
              </w:numPr>
              <w:rPr>
                <w:rFonts w:asciiTheme="minorHAnsi" w:hAnsiTheme="minorHAnsi"/>
                <w:sz w:val="22"/>
                <w:szCs w:val="22"/>
                <w:lang w:eastAsia="en-US"/>
              </w:rPr>
            </w:pPr>
            <w:r>
              <w:rPr>
                <w:rFonts w:asciiTheme="minorHAnsi" w:hAnsiTheme="minorHAnsi"/>
                <w:sz w:val="22"/>
                <w:szCs w:val="22"/>
                <w:lang w:eastAsia="en-US"/>
              </w:rPr>
              <w:t xml:space="preserve">Tilstrekkelig utgiftsføring av låneavdrag ville </w:t>
            </w:r>
            <w:r w:rsidR="00E81861">
              <w:rPr>
                <w:rFonts w:asciiTheme="minorHAnsi" w:hAnsiTheme="minorHAnsi"/>
                <w:sz w:val="22"/>
                <w:szCs w:val="22"/>
                <w:lang w:eastAsia="en-US"/>
              </w:rPr>
              <w:t xml:space="preserve">medført </w:t>
            </w:r>
            <w:r>
              <w:rPr>
                <w:rFonts w:asciiTheme="minorHAnsi" w:hAnsiTheme="minorHAnsi"/>
                <w:sz w:val="22"/>
                <w:szCs w:val="22"/>
                <w:lang w:eastAsia="en-US"/>
              </w:rPr>
              <w:t>et vesentlig budsjettavvik, som skulle vært redegjort for i årsberetningen</w:t>
            </w:r>
            <w:r w:rsidR="00E81861">
              <w:rPr>
                <w:rFonts w:asciiTheme="minorHAnsi" w:hAnsiTheme="minorHAnsi"/>
                <w:sz w:val="22"/>
                <w:szCs w:val="22"/>
                <w:lang w:eastAsia="en-US"/>
              </w:rPr>
              <w:t>.</w:t>
            </w:r>
            <w:r w:rsidRPr="009A01E5">
              <w:rPr>
                <w:rFonts w:asciiTheme="minorHAnsi" w:hAnsiTheme="minorHAnsi"/>
                <w:sz w:val="22"/>
                <w:szCs w:val="22"/>
                <w:lang w:eastAsia="en-US"/>
              </w:rPr>
              <w:t xml:space="preserve"> </w:t>
            </w:r>
            <w:r w:rsidR="009A01E5" w:rsidRPr="009A01E5">
              <w:rPr>
                <w:rFonts w:asciiTheme="minorHAnsi" w:hAnsiTheme="minorHAnsi"/>
                <w:sz w:val="22"/>
                <w:szCs w:val="22"/>
                <w:lang w:eastAsia="en-US"/>
              </w:rPr>
              <w:t>Forholdet er ikke redegjort for i årsberetningen.</w:t>
            </w:r>
            <w:r w:rsidR="00E81861">
              <w:rPr>
                <w:rFonts w:asciiTheme="minorHAnsi" w:hAnsiTheme="minorHAnsi"/>
                <w:sz w:val="22"/>
                <w:szCs w:val="22"/>
                <w:lang w:eastAsia="en-US"/>
              </w:rPr>
              <w:t xml:space="preserve"> Det tas derfor forbehold både om årsberetningen og redegjørelsen for vesentlige budsjettavvik.</w:t>
            </w:r>
          </w:p>
        </w:tc>
      </w:tr>
    </w:tbl>
    <w:p w14:paraId="2E322EF6" w14:textId="77777777" w:rsidR="002C6FC9" w:rsidRPr="00555278" w:rsidRDefault="002C6FC9" w:rsidP="002C6FC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C6FC9" w:rsidRPr="00555278" w14:paraId="4D6C3955" w14:textId="77777777" w:rsidTr="00BA253A">
        <w:trPr>
          <w:cantSplit/>
          <w:trHeight w:hRule="exact" w:val="1451"/>
        </w:trPr>
        <w:tc>
          <w:tcPr>
            <w:tcW w:w="6167" w:type="dxa"/>
          </w:tcPr>
          <w:p w14:paraId="564070A7" w14:textId="3B557973" w:rsidR="002C6FC9" w:rsidRPr="00555278" w:rsidRDefault="002C6FC9"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 xml:space="preserve">kommunestyret/fylkestinget i </w:t>
            </w:r>
            <w:r w:rsidR="006D2403">
              <w:rPr>
                <w:rFonts w:asciiTheme="minorHAnsi" w:hAnsiTheme="minorHAnsi"/>
                <w:sz w:val="22"/>
                <w:szCs w:val="22"/>
              </w:rPr>
              <w:t>Abc</w:t>
            </w:r>
            <w:r w:rsidRPr="00555278">
              <w:rPr>
                <w:rFonts w:asciiTheme="minorHAnsi" w:hAnsiTheme="minorHAnsi"/>
                <w:sz w:val="22"/>
                <w:szCs w:val="22"/>
              </w:rPr>
              <w:t xml:space="preserve"> kommune/fylke</w:t>
            </w:r>
          </w:p>
          <w:p w14:paraId="012E95FB" w14:textId="77777777" w:rsidR="002C6FC9" w:rsidRPr="00555278" w:rsidRDefault="002C6FC9" w:rsidP="004627EF">
            <w:pPr>
              <w:rPr>
                <w:rFonts w:asciiTheme="minorHAnsi" w:hAnsiTheme="minorHAnsi"/>
                <w:sz w:val="22"/>
                <w:szCs w:val="22"/>
              </w:rPr>
            </w:pPr>
          </w:p>
        </w:tc>
        <w:tc>
          <w:tcPr>
            <w:tcW w:w="3685" w:type="dxa"/>
          </w:tcPr>
          <w:p w14:paraId="733C7374"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 xml:space="preserve">Kopi: </w:t>
            </w:r>
          </w:p>
          <w:p w14:paraId="71262EF6"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Kontrollutvalget</w:t>
            </w:r>
          </w:p>
          <w:p w14:paraId="60E4887A"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Formannskapet/fylkesutvalget</w:t>
            </w:r>
          </w:p>
          <w:p w14:paraId="3A54ACED" w14:textId="2197252D" w:rsidR="002C6FC9" w:rsidRPr="00555278" w:rsidRDefault="00D35506" w:rsidP="004627EF">
            <w:pPr>
              <w:rPr>
                <w:rFonts w:asciiTheme="minorHAnsi" w:hAnsiTheme="minorHAnsi"/>
                <w:sz w:val="22"/>
                <w:szCs w:val="22"/>
              </w:rPr>
            </w:pPr>
            <w:r>
              <w:rPr>
                <w:rFonts w:asciiTheme="minorHAnsi" w:hAnsiTheme="minorHAnsi"/>
                <w:sz w:val="22"/>
                <w:szCs w:val="22"/>
              </w:rPr>
              <w:t>Kommunedirektøren</w:t>
            </w:r>
            <w:r w:rsidR="002C6FC9" w:rsidRPr="00555278">
              <w:rPr>
                <w:rFonts w:asciiTheme="minorHAnsi" w:hAnsiTheme="minorHAnsi"/>
                <w:sz w:val="22"/>
                <w:szCs w:val="22"/>
              </w:rPr>
              <w:t>/</w:t>
            </w:r>
          </w:p>
          <w:p w14:paraId="5D7ADC8F"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Kommune-/fylkesrådet</w:t>
            </w:r>
          </w:p>
        </w:tc>
      </w:tr>
    </w:tbl>
    <w:p w14:paraId="7593A63C" w14:textId="77777777" w:rsidR="00071EEE" w:rsidRPr="00555278" w:rsidRDefault="00071EEE" w:rsidP="002D00E4">
      <w:pPr>
        <w:pStyle w:val="Overskrift3"/>
      </w:pPr>
      <w:r w:rsidRPr="00555278">
        <w:t>UAVHENGIG REVISORS BERETNING</w:t>
      </w:r>
    </w:p>
    <w:p w14:paraId="3C5D5477" w14:textId="77777777" w:rsidR="00071EEE" w:rsidRDefault="00071EEE" w:rsidP="00071EEE">
      <w:pPr>
        <w:rPr>
          <w:rFonts w:asciiTheme="minorHAnsi" w:hAnsiTheme="minorHAnsi"/>
          <w:sz w:val="22"/>
          <w:szCs w:val="22"/>
        </w:rPr>
      </w:pPr>
    </w:p>
    <w:p w14:paraId="637E3F0E" w14:textId="481271B5" w:rsidR="00071EEE" w:rsidRPr="002D00E4" w:rsidRDefault="00370550" w:rsidP="002D00E4">
      <w:pPr>
        <w:pStyle w:val="Overskrift4"/>
      </w:pPr>
      <w:r>
        <w:t>Uttalelse om årsregnskapet</w:t>
      </w:r>
    </w:p>
    <w:p w14:paraId="7D45F684" w14:textId="77777777" w:rsidR="00071EEE" w:rsidRPr="00555278" w:rsidRDefault="00071EEE" w:rsidP="00071EEE">
      <w:pPr>
        <w:rPr>
          <w:rFonts w:asciiTheme="minorHAnsi" w:hAnsiTheme="minorHAnsi"/>
          <w:b/>
          <w:i/>
          <w:sz w:val="22"/>
          <w:szCs w:val="22"/>
        </w:rPr>
      </w:pPr>
    </w:p>
    <w:p w14:paraId="000F1E84" w14:textId="77777777" w:rsidR="00071EEE" w:rsidRPr="00555278" w:rsidRDefault="00071EEE" w:rsidP="00071EEE">
      <w:pPr>
        <w:rPr>
          <w:rFonts w:asciiTheme="minorHAnsi" w:hAnsiTheme="minorHAnsi"/>
          <w:i/>
          <w:sz w:val="22"/>
          <w:szCs w:val="22"/>
        </w:rPr>
      </w:pPr>
      <w:r w:rsidRPr="00555278">
        <w:rPr>
          <w:rFonts w:asciiTheme="minorHAnsi" w:hAnsiTheme="minorHAnsi"/>
          <w:i/>
          <w:sz w:val="22"/>
          <w:szCs w:val="22"/>
        </w:rPr>
        <w:t>Konklusjon med forbehold</w:t>
      </w:r>
    </w:p>
    <w:p w14:paraId="5F126B78" w14:textId="5F852FBC" w:rsidR="00071EEE" w:rsidRPr="006E63E3" w:rsidRDefault="00071EEE" w:rsidP="00071EEE">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3853D2" w:rsidRPr="006E63E3">
        <w:rPr>
          <w:rFonts w:asciiTheme="minorHAnsi" w:hAnsiTheme="minorHAnsi" w:cstheme="minorHAnsi"/>
          <w:sz w:val="22"/>
          <w:szCs w:val="22"/>
        </w:rPr>
        <w:t>årsregnskap</w:t>
      </w:r>
      <w:r w:rsidR="003853D2">
        <w:rPr>
          <w:rFonts w:asciiTheme="minorHAnsi" w:hAnsiTheme="minorHAnsi" w:cstheme="minorHAnsi"/>
          <w:sz w:val="22"/>
          <w:szCs w:val="22"/>
        </w:rPr>
        <w:t>et for</w:t>
      </w:r>
      <w:r w:rsidR="003853D2"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20D6C9BD" w14:textId="03E17CB7" w:rsidR="001B3B3D" w:rsidRPr="000B4289" w:rsidRDefault="001B3B3D" w:rsidP="001B3B3D">
      <w:pPr>
        <w:pStyle w:val="Listeavsnitt"/>
        <w:widowControl w:val="0"/>
        <w:numPr>
          <w:ilvl w:val="0"/>
          <w:numId w:val="38"/>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0B4289">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1D1EBD3B" w14:textId="7C7A2A14" w:rsidR="00071EEE" w:rsidRPr="006E63E3" w:rsidRDefault="001B3B3D" w:rsidP="001B3B3D">
      <w:pPr>
        <w:pStyle w:val="Listeavsnitt"/>
        <w:widowControl w:val="0"/>
        <w:numPr>
          <w:ilvl w:val="0"/>
          <w:numId w:val="38"/>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0B4289">
        <w:rPr>
          <w:rFonts w:asciiTheme="minorHAnsi" w:hAnsiTheme="minorHAnsi" w:cstheme="minorHAnsi"/>
          <w:szCs w:val="22"/>
        </w:rPr>
        <w:t>, driftsregnskap og investeringsregnskap, for regnskapsåret avsluttet per denne datoen, og noter, herunder et sammendrag av viktige regnskapsprinsipper</w:t>
      </w:r>
      <w:r w:rsidR="00071EEE" w:rsidRPr="006E63E3">
        <w:rPr>
          <w:rFonts w:asciiTheme="minorHAnsi" w:hAnsiTheme="minorHAnsi" w:cstheme="minorHAnsi"/>
          <w:szCs w:val="22"/>
        </w:rPr>
        <w:t>.</w:t>
      </w:r>
    </w:p>
    <w:p w14:paraId="3F4E3662" w14:textId="77777777" w:rsidR="00071EEE" w:rsidRPr="006E63E3" w:rsidRDefault="00071EEE" w:rsidP="00071EEE">
      <w:pPr>
        <w:rPr>
          <w:rFonts w:asciiTheme="minorHAnsi" w:hAnsiTheme="minorHAnsi" w:cstheme="minorHAnsi"/>
          <w:sz w:val="22"/>
          <w:szCs w:val="22"/>
        </w:rPr>
      </w:pPr>
    </w:p>
    <w:p w14:paraId="36891F0D" w14:textId="6C16B2D0" w:rsidR="00071EEE" w:rsidRPr="006E63E3" w:rsidRDefault="00071EEE" w:rsidP="00071EEE">
      <w:pPr>
        <w:rPr>
          <w:rFonts w:asciiTheme="minorHAnsi" w:hAnsiTheme="minorHAnsi" w:cstheme="minorHAnsi"/>
          <w:sz w:val="22"/>
          <w:szCs w:val="22"/>
        </w:rPr>
      </w:pPr>
      <w:r w:rsidRPr="006E63E3">
        <w:rPr>
          <w:rFonts w:asciiTheme="minorHAnsi" w:hAnsiTheme="minorHAnsi" w:cstheme="minorHAnsi"/>
          <w:sz w:val="22"/>
          <w:szCs w:val="22"/>
        </w:rPr>
        <w:t xml:space="preserve">Etter vår mening: </w:t>
      </w:r>
    </w:p>
    <w:p w14:paraId="282BA00B" w14:textId="75AD4AE8" w:rsidR="00174B7D" w:rsidRPr="000B4289" w:rsidRDefault="00174B7D" w:rsidP="00174B7D">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oppfyller kommunekassens årsregnskap</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Cs w:val="22"/>
        </w:rPr>
        <w:t>med unntak av virkningen av forholdet som er omtalt i avsnittet «</w:t>
      </w:r>
      <w:r w:rsidRPr="00555278">
        <w:rPr>
          <w:rFonts w:asciiTheme="minorHAnsi" w:hAnsiTheme="minorHAnsi"/>
          <w:i/>
          <w:szCs w:val="22"/>
        </w:rPr>
        <w:t>Grunnlag for konklusjonen med forbehold</w:t>
      </w:r>
      <w:r w:rsidRPr="00555278">
        <w:rPr>
          <w:rFonts w:asciiTheme="minorHAnsi" w:hAnsiTheme="minorHAnsi"/>
          <w:szCs w:val="22"/>
        </w:rPr>
        <w:t>»</w:t>
      </w:r>
      <w:r>
        <w:rPr>
          <w:rFonts w:asciiTheme="minorHAnsi" w:hAnsiTheme="minorHAnsi"/>
          <w:szCs w:val="22"/>
        </w:rPr>
        <w:t>,</w:t>
      </w:r>
      <w:r w:rsidRPr="006E63E3">
        <w:rPr>
          <w:rFonts w:asciiTheme="minorHAnsi" w:hAnsiTheme="minorHAnsi" w:cstheme="minorHAnsi"/>
          <w:szCs w:val="22"/>
        </w:rPr>
        <w:t xml:space="preserve"> </w:t>
      </w:r>
      <w:r w:rsidRPr="000B4289">
        <w:rPr>
          <w:rFonts w:asciiTheme="minorHAnsi" w:hAnsiTheme="minorHAnsi" w:cstheme="minorHAnsi"/>
          <w:szCs w:val="22"/>
        </w:rPr>
        <w:t xml:space="preserve">gjeldende lovkrav og gir i det alt vesentlige en dekkende fremstilling av kommunekassens finansielle stilling per 31. desember </w:t>
      </w:r>
      <w:r w:rsidR="00890D4F">
        <w:rPr>
          <w:rFonts w:asciiTheme="minorHAnsi" w:hAnsiTheme="minorHAnsi" w:cstheme="minorHAnsi"/>
          <w:szCs w:val="22"/>
        </w:rPr>
        <w:t>2022</w:t>
      </w:r>
      <w:r w:rsidRPr="000B4289">
        <w:rPr>
          <w:rFonts w:asciiTheme="minorHAnsi" w:hAnsiTheme="minorHAnsi" w:cstheme="minorHAnsi"/>
          <w:szCs w:val="22"/>
        </w:rPr>
        <w:t xml:space="preserve">, og av resultatet for regnskapsåret avsluttet per denne datoen i samsvar med kommunelovens regler og god kommunal regnskapsskikk i Norge. </w:t>
      </w:r>
    </w:p>
    <w:p w14:paraId="4D239DD7" w14:textId="141F9A0C" w:rsidR="00071EEE" w:rsidRPr="006E63E3" w:rsidRDefault="00174B7D" w:rsidP="00174B7D">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oppfyller det konsoliderte årsregnskapet, med unntak av virkningen av forholdet som er omtalt i avsnittet </w:t>
      </w:r>
      <w:r w:rsidRPr="00076C6B">
        <w:rPr>
          <w:rFonts w:asciiTheme="minorHAnsi" w:hAnsiTheme="minorHAnsi" w:cstheme="minorHAnsi"/>
          <w:i/>
          <w:iCs/>
          <w:szCs w:val="22"/>
        </w:rPr>
        <w:t>«Grunnlag for konklusjonen med forbehold»</w:t>
      </w:r>
      <w:r w:rsidRPr="000B4289">
        <w:rPr>
          <w:rFonts w:asciiTheme="minorHAnsi" w:hAnsiTheme="minorHAnsi" w:cstheme="minorHAnsi"/>
          <w:szCs w:val="22"/>
        </w:rPr>
        <w:t xml:space="preserve">, gjeldende lovkrav og gir i det alt vesentlige en dekkende fremstilling av den finansielle stillingen til </w:t>
      </w:r>
      <w:r w:rsidR="006D2403">
        <w:rPr>
          <w:rFonts w:asciiTheme="minorHAnsi" w:hAnsiTheme="minorHAnsi" w:cstheme="minorHAnsi"/>
          <w:szCs w:val="22"/>
        </w:rPr>
        <w:t>Abc</w:t>
      </w:r>
      <w:r w:rsidRPr="000B4289">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0B4289">
        <w:rPr>
          <w:rFonts w:asciiTheme="minorHAnsi" w:hAnsiTheme="minorHAnsi" w:cstheme="minorHAnsi"/>
          <w:szCs w:val="22"/>
        </w:rPr>
        <w:t>, og av resultatet for regnskapsåret avsluttet per denne datoen i samsvar med kommunelovens regler og god kommunal regnskapsskikk i Norge</w:t>
      </w:r>
      <w:r w:rsidR="00071EEE" w:rsidRPr="006E63E3">
        <w:rPr>
          <w:rFonts w:asciiTheme="minorHAnsi" w:hAnsiTheme="minorHAnsi" w:cstheme="minorHAnsi"/>
          <w:szCs w:val="22"/>
        </w:rPr>
        <w:t>.</w:t>
      </w:r>
    </w:p>
    <w:p w14:paraId="6A6B3218" w14:textId="77777777" w:rsidR="00071EEE" w:rsidRPr="006E63E3" w:rsidRDefault="00071EEE" w:rsidP="00071EEE">
      <w:pPr>
        <w:rPr>
          <w:rFonts w:asciiTheme="minorHAnsi" w:hAnsiTheme="minorHAnsi" w:cstheme="minorHAnsi"/>
          <w:sz w:val="22"/>
          <w:szCs w:val="22"/>
        </w:rPr>
      </w:pPr>
    </w:p>
    <w:p w14:paraId="2D6DBFA0" w14:textId="77777777" w:rsidR="00071EEE" w:rsidRPr="00555278" w:rsidRDefault="00071EEE" w:rsidP="00071EEE">
      <w:pPr>
        <w:rPr>
          <w:rFonts w:asciiTheme="minorHAnsi" w:hAnsiTheme="minorHAnsi"/>
          <w:i/>
          <w:sz w:val="22"/>
          <w:szCs w:val="22"/>
        </w:rPr>
      </w:pPr>
      <w:r w:rsidRPr="00555278">
        <w:rPr>
          <w:rFonts w:asciiTheme="minorHAnsi" w:hAnsiTheme="minorHAnsi"/>
          <w:i/>
          <w:sz w:val="22"/>
          <w:szCs w:val="22"/>
        </w:rPr>
        <w:t>Grunnlag for konklusjonen med forbehold</w:t>
      </w:r>
    </w:p>
    <w:p w14:paraId="665D2F18" w14:textId="21760642" w:rsidR="00071EEE" w:rsidRDefault="002024CA" w:rsidP="00071EEE">
      <w:pPr>
        <w:rPr>
          <w:rFonts w:asciiTheme="minorHAnsi" w:hAnsiTheme="minorHAnsi"/>
          <w:sz w:val="22"/>
          <w:szCs w:val="22"/>
        </w:rPr>
      </w:pPr>
      <w:r w:rsidRPr="6EBEA13C">
        <w:rPr>
          <w:rFonts w:asciiTheme="minorHAnsi" w:hAnsiTheme="minorHAnsi"/>
          <w:sz w:val="22"/>
          <w:szCs w:val="22"/>
        </w:rPr>
        <w:t>Kommunens lån skal</w:t>
      </w:r>
      <w:r>
        <w:rPr>
          <w:rFonts w:asciiTheme="minorHAnsi" w:hAnsiTheme="minorHAnsi"/>
          <w:sz w:val="22"/>
          <w:szCs w:val="22"/>
        </w:rPr>
        <w:t xml:space="preserve"> </w:t>
      </w:r>
      <w:r w:rsidR="00FD6404">
        <w:rPr>
          <w:rFonts w:asciiTheme="minorHAnsi" w:hAnsiTheme="minorHAnsi"/>
          <w:sz w:val="22"/>
          <w:szCs w:val="22"/>
        </w:rPr>
        <w:t xml:space="preserve">avdras </w:t>
      </w:r>
      <w:r>
        <w:rPr>
          <w:rFonts w:asciiTheme="minorHAnsi" w:hAnsiTheme="minorHAnsi"/>
          <w:sz w:val="22"/>
          <w:szCs w:val="22"/>
        </w:rPr>
        <w:t>i samsvar med</w:t>
      </w:r>
      <w:r w:rsidRPr="6EBEA13C">
        <w:rPr>
          <w:rFonts w:asciiTheme="minorHAnsi" w:hAnsiTheme="minorHAnsi"/>
          <w:sz w:val="22"/>
          <w:szCs w:val="22"/>
        </w:rPr>
        <w:t xml:space="preserve"> kommuneloven </w:t>
      </w:r>
      <w:r w:rsidRPr="00DA4218">
        <w:rPr>
          <w:rFonts w:asciiTheme="minorHAnsi" w:hAnsiTheme="minorHAnsi"/>
          <w:sz w:val="22"/>
          <w:szCs w:val="22"/>
        </w:rPr>
        <w:t xml:space="preserve">§ </w:t>
      </w:r>
      <w:r>
        <w:rPr>
          <w:rFonts w:asciiTheme="minorHAnsi" w:hAnsiTheme="minorHAnsi"/>
          <w:sz w:val="22"/>
          <w:szCs w:val="22"/>
        </w:rPr>
        <w:t>14-18</w:t>
      </w:r>
      <w:r w:rsidRPr="00DA4218">
        <w:rPr>
          <w:rFonts w:asciiTheme="minorHAnsi" w:hAnsiTheme="minorHAnsi"/>
          <w:sz w:val="22"/>
          <w:szCs w:val="22"/>
        </w:rPr>
        <w:t>.</w:t>
      </w:r>
      <w:r w:rsidRPr="6EBEA13C">
        <w:rPr>
          <w:rFonts w:asciiTheme="minorHAnsi" w:hAnsiTheme="minorHAnsi"/>
          <w:sz w:val="22"/>
          <w:szCs w:val="22"/>
        </w:rPr>
        <w:t xml:space="preserve"> Kommunen har i </w:t>
      </w:r>
      <w:r w:rsidR="00890D4F">
        <w:rPr>
          <w:rFonts w:asciiTheme="minorHAnsi" w:hAnsiTheme="minorHAnsi"/>
          <w:sz w:val="22"/>
          <w:szCs w:val="22"/>
        </w:rPr>
        <w:t>2022</w:t>
      </w:r>
      <w:r w:rsidRPr="6EBEA13C">
        <w:rPr>
          <w:rFonts w:asciiTheme="minorHAnsi" w:hAnsiTheme="minorHAnsi"/>
          <w:sz w:val="22"/>
          <w:szCs w:val="22"/>
        </w:rPr>
        <w:t xml:space="preserve"> betalt kr xxx i avdrag.  Etter bestemmelsene om </w:t>
      </w:r>
      <w:r w:rsidR="009A01E5">
        <w:rPr>
          <w:rFonts w:asciiTheme="minorHAnsi" w:hAnsiTheme="minorHAnsi"/>
          <w:sz w:val="22"/>
          <w:szCs w:val="22"/>
        </w:rPr>
        <w:t>minimumsavdrag</w:t>
      </w:r>
      <w:r w:rsidRPr="6EBEA13C">
        <w:rPr>
          <w:rFonts w:asciiTheme="minorHAnsi" w:hAnsiTheme="minorHAnsi"/>
          <w:sz w:val="22"/>
          <w:szCs w:val="22"/>
        </w:rPr>
        <w:t xml:space="preserve"> skulle det i årsregnskapet for </w:t>
      </w:r>
      <w:r w:rsidR="00890D4F">
        <w:rPr>
          <w:rFonts w:asciiTheme="minorHAnsi" w:hAnsiTheme="minorHAnsi"/>
          <w:sz w:val="22"/>
          <w:szCs w:val="22"/>
        </w:rPr>
        <w:t>2022</w:t>
      </w:r>
      <w:r w:rsidRPr="6EBEA13C">
        <w:rPr>
          <w:rFonts w:asciiTheme="minorHAnsi" w:hAnsiTheme="minorHAnsi"/>
          <w:sz w:val="22"/>
          <w:szCs w:val="22"/>
        </w:rPr>
        <w:t xml:space="preserve"> vært utgiftsført avdrag med kr xxx. Kommunens </w:t>
      </w:r>
      <w:r w:rsidR="00FD2A09">
        <w:rPr>
          <w:rFonts w:asciiTheme="minorHAnsi" w:hAnsiTheme="minorHAnsi"/>
          <w:sz w:val="22"/>
          <w:szCs w:val="22"/>
        </w:rPr>
        <w:t>netto driftsresultat</w:t>
      </w:r>
      <w:r w:rsidRPr="6EBEA13C">
        <w:rPr>
          <w:rFonts w:asciiTheme="minorHAnsi" w:hAnsiTheme="minorHAnsi"/>
          <w:sz w:val="22"/>
          <w:szCs w:val="22"/>
        </w:rPr>
        <w:t xml:space="preserve"> skulle følgelig vært kr xxx.</w:t>
      </w:r>
    </w:p>
    <w:p w14:paraId="1FE4A0FC" w14:textId="77777777" w:rsidR="00071EEE" w:rsidRPr="00555278" w:rsidRDefault="00071EEE" w:rsidP="00071EEE">
      <w:pPr>
        <w:rPr>
          <w:rFonts w:asciiTheme="minorHAnsi" w:hAnsiTheme="minorHAnsi"/>
          <w:sz w:val="22"/>
          <w:szCs w:val="22"/>
        </w:rPr>
      </w:pPr>
    </w:p>
    <w:p w14:paraId="2100A14A" w14:textId="75859AB3" w:rsidR="00071EEE" w:rsidRPr="006E63E3" w:rsidRDefault="008F6BC3" w:rsidP="00071EEE">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356A1D">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356A1D">
        <w:rPr>
          <w:rFonts w:asciiTheme="minorHAnsi" w:hAnsiTheme="minorHAnsi" w:cstheme="minorHAnsi"/>
          <w:sz w:val="22"/>
          <w:szCs w:val="22"/>
        </w:rPr>
        <w:t>og</w:t>
      </w:r>
      <w:r w:rsidR="00356A1D"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071EEE" w:rsidRPr="006E63E3">
        <w:rPr>
          <w:rFonts w:asciiTheme="minorHAnsi" w:hAnsiTheme="minorHAnsi" w:cstheme="minorHAnsi"/>
          <w:sz w:val="22"/>
          <w:szCs w:val="22"/>
        </w:rPr>
        <w:t>.</w:t>
      </w:r>
      <w:r w:rsidR="00071EEE" w:rsidRPr="006E63E3">
        <w:rPr>
          <w:rFonts w:asciiTheme="minorHAnsi" w:hAnsiTheme="minorHAnsi" w:cstheme="minorHAnsi"/>
          <w:sz w:val="22"/>
          <w:szCs w:val="22"/>
        </w:rPr>
        <w:br/>
      </w:r>
    </w:p>
    <w:p w14:paraId="605700E0" w14:textId="77777777" w:rsidR="002C1202" w:rsidRPr="00DD7D85" w:rsidRDefault="002C1202" w:rsidP="002C1202">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04C96D3E" w14:textId="77777777" w:rsidR="002C1202" w:rsidRPr="00DD7D85" w:rsidRDefault="002C1202" w:rsidP="002C1202">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3E708B29" w14:textId="77777777" w:rsidR="002C1202" w:rsidRPr="00DD7D85" w:rsidRDefault="002C1202" w:rsidP="002C1202">
      <w:pPr>
        <w:rPr>
          <w:rFonts w:asciiTheme="minorHAnsi" w:hAnsiTheme="minorHAnsi"/>
          <w:iCs/>
          <w:sz w:val="22"/>
          <w:szCs w:val="22"/>
        </w:rPr>
      </w:pPr>
    </w:p>
    <w:p w14:paraId="0AF80B41" w14:textId="77777777" w:rsidR="00603677" w:rsidRDefault="002C1202" w:rsidP="002C1202">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p>
    <w:p w14:paraId="7D66DD0D" w14:textId="77777777" w:rsidR="00603677" w:rsidRDefault="00603677" w:rsidP="002C1202">
      <w:pPr>
        <w:rPr>
          <w:rFonts w:asciiTheme="minorHAnsi" w:hAnsiTheme="minorHAnsi"/>
          <w:iCs/>
          <w:sz w:val="22"/>
          <w:szCs w:val="22"/>
        </w:rPr>
      </w:pPr>
    </w:p>
    <w:p w14:paraId="7E97811A" w14:textId="1976CB6D" w:rsidR="002C1202" w:rsidRPr="00DD7D85" w:rsidRDefault="002C1202" w:rsidP="002C1202">
      <w:pPr>
        <w:rPr>
          <w:rFonts w:asciiTheme="minorHAnsi" w:hAnsiTheme="minorHAnsi"/>
          <w:iCs/>
          <w:sz w:val="22"/>
          <w:szCs w:val="22"/>
        </w:rPr>
      </w:pPr>
      <w:r w:rsidRPr="00DD7D85">
        <w:rPr>
          <w:rFonts w:asciiTheme="minorHAnsi" w:hAnsiTheme="minorHAnsi"/>
          <w:iCs/>
          <w:sz w:val="22"/>
          <w:szCs w:val="22"/>
        </w:rPr>
        <w:t xml:space="preserve">Som beskrevet i avsnittet </w:t>
      </w:r>
      <w:r w:rsidRPr="00FE65E3">
        <w:rPr>
          <w:rFonts w:asciiTheme="minorHAnsi" w:hAnsiTheme="minorHAnsi"/>
          <w:i/>
          <w:sz w:val="22"/>
          <w:szCs w:val="22"/>
        </w:rPr>
        <w:t>«Grunnlag for konklusjonen med forbehold»</w:t>
      </w:r>
      <w:r w:rsidR="005C140F">
        <w:rPr>
          <w:rFonts w:asciiTheme="minorHAnsi" w:hAnsiTheme="minorHAnsi"/>
          <w:iCs/>
          <w:sz w:val="22"/>
          <w:szCs w:val="22"/>
        </w:rPr>
        <w:t xml:space="preserve"> ovenfor</w:t>
      </w:r>
      <w:r w:rsidRPr="00DD7D85">
        <w:rPr>
          <w:rFonts w:asciiTheme="minorHAnsi" w:hAnsiTheme="minorHAnsi"/>
          <w:iCs/>
          <w:sz w:val="22"/>
          <w:szCs w:val="22"/>
        </w:rPr>
        <w:t xml:space="preserve">, </w:t>
      </w:r>
      <w:r>
        <w:rPr>
          <w:rFonts w:asciiTheme="minorHAnsi" w:hAnsiTheme="minorHAnsi"/>
          <w:iCs/>
          <w:sz w:val="22"/>
          <w:szCs w:val="22"/>
        </w:rPr>
        <w:t xml:space="preserve">har kommunen </w:t>
      </w:r>
      <w:r w:rsidR="00D503D7">
        <w:rPr>
          <w:rFonts w:asciiTheme="minorHAnsi" w:hAnsiTheme="minorHAnsi"/>
          <w:iCs/>
          <w:sz w:val="22"/>
          <w:szCs w:val="22"/>
        </w:rPr>
        <w:t>betalt og utgiftsført for lite avdrag på lån</w:t>
      </w:r>
      <w:r w:rsidRPr="00DD7D85">
        <w:rPr>
          <w:rFonts w:asciiTheme="minorHAnsi" w:hAnsiTheme="minorHAnsi"/>
          <w:iCs/>
          <w:sz w:val="22"/>
          <w:szCs w:val="22"/>
        </w:rPr>
        <w:t xml:space="preserve">. </w:t>
      </w:r>
      <w:r w:rsidR="00817228">
        <w:rPr>
          <w:rFonts w:asciiTheme="minorHAnsi" w:hAnsiTheme="minorHAnsi"/>
          <w:iCs/>
          <w:sz w:val="22"/>
          <w:szCs w:val="22"/>
        </w:rPr>
        <w:t>Å</w:t>
      </w:r>
      <w:r w:rsidRPr="00DD7D85">
        <w:rPr>
          <w:rFonts w:asciiTheme="minorHAnsi" w:hAnsiTheme="minorHAnsi"/>
          <w:iCs/>
          <w:sz w:val="22"/>
          <w:szCs w:val="22"/>
        </w:rPr>
        <w:t xml:space="preserve">rsberetningen [og annen øvrig informasjon] </w:t>
      </w:r>
      <w:r>
        <w:rPr>
          <w:rFonts w:asciiTheme="minorHAnsi" w:hAnsiTheme="minorHAnsi"/>
          <w:iCs/>
          <w:sz w:val="22"/>
          <w:szCs w:val="22"/>
        </w:rPr>
        <w:t xml:space="preserve">er basert på samme </w:t>
      </w:r>
      <w:r w:rsidRPr="00DD7D85">
        <w:rPr>
          <w:rFonts w:asciiTheme="minorHAnsi" w:hAnsiTheme="minorHAnsi"/>
          <w:iCs/>
          <w:sz w:val="22"/>
          <w:szCs w:val="22"/>
        </w:rPr>
        <w:t xml:space="preserve">feilinformasjon.  </w:t>
      </w:r>
    </w:p>
    <w:p w14:paraId="1540C127" w14:textId="77777777" w:rsidR="002C1202" w:rsidRPr="00DD7D85" w:rsidRDefault="002C1202" w:rsidP="002C1202">
      <w:pPr>
        <w:rPr>
          <w:rFonts w:asciiTheme="minorHAnsi" w:hAnsiTheme="minorHAnsi"/>
          <w:iCs/>
          <w:sz w:val="22"/>
          <w:szCs w:val="22"/>
        </w:rPr>
      </w:pPr>
    </w:p>
    <w:p w14:paraId="703EAEA3" w14:textId="77777777" w:rsidR="002C1202" w:rsidRPr="00DD7D85" w:rsidRDefault="002C1202" w:rsidP="002C1202">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 med unntak av virkningen av forholdet beskrevet i avsnittet over,</w:t>
      </w:r>
    </w:p>
    <w:p w14:paraId="2FBE8945" w14:textId="77777777" w:rsidR="002C1202" w:rsidRPr="00DD7D85" w:rsidRDefault="002C1202" w:rsidP="002C1202">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3BA4DED4" w14:textId="77777777" w:rsidR="002C1202" w:rsidRPr="00DD7D85" w:rsidRDefault="002C1202" w:rsidP="002C1202">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3F053EC9" w14:textId="77777777" w:rsidR="002C1202" w:rsidRPr="00DD7D85" w:rsidRDefault="002C1202" w:rsidP="002C1202">
      <w:pPr>
        <w:rPr>
          <w:rFonts w:asciiTheme="minorHAnsi" w:hAnsiTheme="minorHAnsi"/>
          <w:iCs/>
          <w:sz w:val="22"/>
          <w:szCs w:val="22"/>
        </w:rPr>
      </w:pPr>
    </w:p>
    <w:p w14:paraId="474681B5" w14:textId="77777777" w:rsidR="002C1202" w:rsidRDefault="002C1202" w:rsidP="002C1202">
      <w:pPr>
        <w:rPr>
          <w:rFonts w:asciiTheme="minorHAnsi" w:hAnsiTheme="minorHAnsi"/>
          <w:iCs/>
          <w:sz w:val="22"/>
          <w:szCs w:val="22"/>
        </w:rPr>
      </w:pPr>
      <w:r w:rsidRPr="00DD7D85">
        <w:rPr>
          <w:rFonts w:asciiTheme="minorHAnsi" w:hAnsiTheme="minorHAnsi"/>
          <w:iCs/>
          <w:sz w:val="22"/>
          <w:szCs w:val="22"/>
        </w:rPr>
        <w:t xml:space="preserve">Vi henviser </w:t>
      </w:r>
      <w:proofErr w:type="gramStart"/>
      <w:r w:rsidRPr="00DD7D85">
        <w:rPr>
          <w:rFonts w:asciiTheme="minorHAnsi" w:hAnsiTheme="minorHAnsi"/>
          <w:iCs/>
          <w:sz w:val="22"/>
          <w:szCs w:val="22"/>
        </w:rPr>
        <w:t>for øvrig</w:t>
      </w:r>
      <w:proofErr w:type="gramEnd"/>
      <w:r w:rsidRPr="00DD7D85">
        <w:rPr>
          <w:rFonts w:asciiTheme="minorHAnsi" w:hAnsiTheme="minorHAnsi"/>
          <w:iCs/>
          <w:sz w:val="22"/>
          <w:szCs w:val="22"/>
        </w:rPr>
        <w:t xml:space="preserve"> til avsnittet «Uttalelse om redegjørelse for vesentlige budsjettavvik» under uttalelse om øvrige lovmessige krav.</w:t>
      </w:r>
    </w:p>
    <w:p w14:paraId="538DAF75" w14:textId="77777777" w:rsidR="00071EEE" w:rsidRPr="006E63E3" w:rsidRDefault="00071EEE" w:rsidP="00071EEE">
      <w:pPr>
        <w:rPr>
          <w:rFonts w:asciiTheme="minorHAnsi" w:hAnsiTheme="minorHAnsi" w:cstheme="minorHAnsi"/>
          <w:b/>
          <w:snapToGrid w:val="0"/>
          <w:sz w:val="22"/>
          <w:szCs w:val="22"/>
        </w:rPr>
      </w:pPr>
    </w:p>
    <w:p w14:paraId="7D90F112" w14:textId="77777777" w:rsidR="00071EEE" w:rsidRPr="00555278" w:rsidRDefault="00071EEE" w:rsidP="00071EEE">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3C7D2A03" w14:textId="776A1360" w:rsidR="00071EEE" w:rsidRPr="006E63E3" w:rsidRDefault="00140328" w:rsidP="00071EEE">
      <w:pPr>
        <w:rPr>
          <w:rFonts w:asciiTheme="minorHAnsi" w:hAnsiTheme="minorHAnsi" w:cstheme="minorHAnsi"/>
          <w:sz w:val="22"/>
          <w:szCs w:val="22"/>
        </w:rPr>
      </w:pPr>
      <w:r w:rsidRPr="00140328">
        <w:rPr>
          <w:rFonts w:asciiTheme="minorHAnsi" w:hAnsiTheme="minorHAnsi" w:cstheme="minorHAnsi"/>
          <w:sz w:val="22"/>
          <w:szCs w:val="22"/>
        </w:rPr>
        <w:t xml:space="preserve">Kommunedirektøren er ansvarlig for å utarbeide årsregnskapet og for at det gir en dekkende fremstilling i samsvar med kommunelovens bestemmelser og god kommunal regnskapsskikk i Norge. </w:t>
      </w:r>
      <w:r w:rsidR="00071EEE" w:rsidRPr="006E63E3">
        <w:rPr>
          <w:rFonts w:asciiTheme="minorHAnsi" w:hAnsiTheme="minorHAnsi" w:cstheme="minorHAnsi"/>
          <w:sz w:val="22"/>
          <w:szCs w:val="22"/>
        </w:rPr>
        <w:t xml:space="preserve">Kommunedirektøren er også ansvarlig for slik intern kontroll som </w:t>
      </w:r>
      <w:r w:rsidR="00F339B7">
        <w:rPr>
          <w:rFonts w:asciiTheme="minorHAnsi" w:hAnsiTheme="minorHAnsi" w:cstheme="minorHAnsi"/>
          <w:sz w:val="22"/>
          <w:szCs w:val="22"/>
        </w:rPr>
        <w:t>vedkommende finner</w:t>
      </w:r>
      <w:r w:rsidR="00071EEE"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28C19347" w14:textId="77777777" w:rsidR="00071EEE" w:rsidRPr="006E63E3" w:rsidRDefault="00071EEE" w:rsidP="00071EEE">
      <w:pPr>
        <w:rPr>
          <w:rFonts w:asciiTheme="minorHAnsi" w:hAnsiTheme="minorHAnsi" w:cstheme="minorHAnsi"/>
          <w:b/>
          <w:snapToGrid w:val="0"/>
          <w:sz w:val="22"/>
          <w:szCs w:val="22"/>
        </w:rPr>
      </w:pPr>
    </w:p>
    <w:p w14:paraId="253BCAA2" w14:textId="77777777" w:rsidR="00071EEE" w:rsidRPr="00555278" w:rsidRDefault="00071EEE" w:rsidP="00071EEE">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01D97967" w14:textId="27793473" w:rsidR="00071EEE" w:rsidRPr="006E63E3" w:rsidRDefault="00071EEE" w:rsidP="00071EEE">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w:t>
      </w:r>
      <w:r w:rsidR="004E1CD1"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4E1CD1">
        <w:rPr>
          <w:rFonts w:asciiTheme="minorHAnsi" w:hAnsiTheme="minorHAnsi" w:cstheme="minorHAnsi"/>
          <w:sz w:val="22"/>
          <w:szCs w:val="22"/>
        </w:rPr>
        <w:t>er å anse</w:t>
      </w:r>
      <w:r w:rsidR="004E1CD1" w:rsidRPr="006E63E3">
        <w:rPr>
          <w:rFonts w:asciiTheme="minorHAnsi" w:hAnsiTheme="minorHAnsi" w:cstheme="minorHAnsi"/>
          <w:sz w:val="22"/>
          <w:szCs w:val="22"/>
        </w:rPr>
        <w:t xml:space="preserve"> som vesentlig dersom den enkeltvis eller samlet med rimelighet kan forventes å påvirke </w:t>
      </w:r>
      <w:r w:rsidR="004E1CD1">
        <w:rPr>
          <w:rFonts w:asciiTheme="minorHAnsi" w:hAnsiTheme="minorHAnsi" w:cstheme="minorHAnsi"/>
          <w:sz w:val="22"/>
          <w:szCs w:val="22"/>
        </w:rPr>
        <w:t xml:space="preserve">de </w:t>
      </w:r>
      <w:r w:rsidR="004E1CD1" w:rsidRPr="006E63E3">
        <w:rPr>
          <w:rFonts w:asciiTheme="minorHAnsi" w:hAnsiTheme="minorHAnsi" w:cstheme="minorHAnsi"/>
          <w:sz w:val="22"/>
          <w:szCs w:val="22"/>
        </w:rPr>
        <w:t>økonomiske beslutninge</w:t>
      </w:r>
      <w:r w:rsidR="004E1CD1">
        <w:rPr>
          <w:rFonts w:asciiTheme="minorHAnsi" w:hAnsiTheme="minorHAnsi" w:cstheme="minorHAnsi"/>
          <w:sz w:val="22"/>
          <w:szCs w:val="22"/>
        </w:rPr>
        <w:t>ne</w:t>
      </w:r>
      <w:r w:rsidR="004E1CD1" w:rsidRPr="006E63E3">
        <w:rPr>
          <w:rFonts w:asciiTheme="minorHAnsi" w:hAnsiTheme="minorHAnsi" w:cstheme="minorHAnsi"/>
          <w:sz w:val="22"/>
          <w:szCs w:val="22"/>
        </w:rPr>
        <w:t xml:space="preserve"> som brukerne foretar på </w:t>
      </w:r>
      <w:r w:rsidR="004E1CD1">
        <w:rPr>
          <w:rFonts w:asciiTheme="minorHAnsi" w:hAnsiTheme="minorHAnsi" w:cstheme="minorHAnsi"/>
          <w:sz w:val="22"/>
          <w:szCs w:val="22"/>
        </w:rPr>
        <w:t xml:space="preserve">grunnlag av </w:t>
      </w:r>
      <w:r w:rsidR="004E1CD1"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6C53A8A5" w14:textId="26D7936B"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6079A90B" w14:textId="77777777" w:rsidR="002A5882" w:rsidRPr="006E63E3" w:rsidRDefault="00000000" w:rsidP="002A5882">
      <w:pPr>
        <w:pStyle w:val="level2"/>
        <w:rPr>
          <w:rFonts w:asciiTheme="minorHAnsi" w:hAnsiTheme="minorHAnsi" w:cstheme="minorHAnsi"/>
          <w:sz w:val="22"/>
          <w:szCs w:val="22"/>
          <w:lang w:val="nb-NO"/>
        </w:rPr>
      </w:pPr>
      <w:hyperlink r:id="rId22"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38734EEB" w14:textId="77777777" w:rsidR="00071EEE" w:rsidRPr="00555278" w:rsidRDefault="00071EEE" w:rsidP="00071EEE">
      <w:pPr>
        <w:rPr>
          <w:rFonts w:asciiTheme="minorHAnsi" w:hAnsiTheme="minorHAnsi"/>
          <w:sz w:val="22"/>
          <w:szCs w:val="22"/>
        </w:rPr>
      </w:pPr>
    </w:p>
    <w:p w14:paraId="3AA75ED2" w14:textId="77777777" w:rsidR="00071EEE" w:rsidRPr="00831BED" w:rsidRDefault="00071EEE" w:rsidP="002D00E4">
      <w:pPr>
        <w:pStyle w:val="Overskrift4"/>
      </w:pPr>
      <w:r w:rsidRPr="00831BED">
        <w:t>Uttalelse om øvrige lovmessige krav</w:t>
      </w:r>
    </w:p>
    <w:p w14:paraId="41ED62C6" w14:textId="77777777" w:rsidR="00071EEE" w:rsidRPr="00561445" w:rsidRDefault="00071EEE" w:rsidP="00071EEE">
      <w:pPr>
        <w:pStyle w:val="Overskrift4"/>
      </w:pPr>
      <w:r w:rsidRPr="00561445">
        <w:t>Konklusjon om registrering og dokumentasjon</w:t>
      </w:r>
    </w:p>
    <w:p w14:paraId="4AF32085" w14:textId="77777777" w:rsidR="00071EEE" w:rsidRPr="006E63E3" w:rsidRDefault="00071EEE" w:rsidP="00071EEE">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6C3358F1" w14:textId="77777777" w:rsidR="00071EEE" w:rsidRPr="006E63E3" w:rsidRDefault="00071EEE" w:rsidP="00071EEE">
      <w:pPr>
        <w:rPr>
          <w:rFonts w:asciiTheme="minorHAnsi" w:hAnsiTheme="minorHAnsi" w:cstheme="minorHAnsi"/>
          <w:sz w:val="22"/>
          <w:szCs w:val="22"/>
        </w:rPr>
      </w:pPr>
    </w:p>
    <w:p w14:paraId="2AF01157" w14:textId="77777777" w:rsidR="00071EEE" w:rsidRPr="00CC6F17" w:rsidRDefault="00071EEE" w:rsidP="00071EEE">
      <w:pPr>
        <w:pStyle w:val="Overskrift4"/>
      </w:pPr>
      <w:r w:rsidRPr="00CC6F17">
        <w:t>Uttalelse om redegjørelse for vesentlige budsjettavvik</w:t>
      </w:r>
    </w:p>
    <w:p w14:paraId="56D6043B" w14:textId="0F0C66F6" w:rsidR="00071EEE" w:rsidRPr="006E63E3" w:rsidRDefault="00071EEE" w:rsidP="00071EEE">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6B6D2C2A" w14:textId="77777777" w:rsidR="00071EEE" w:rsidRDefault="00071EEE" w:rsidP="00071EEE">
      <w:pPr>
        <w:rPr>
          <w:rFonts w:asciiTheme="minorHAnsi" w:hAnsiTheme="minorHAnsi" w:cstheme="minorHAnsi"/>
          <w:sz w:val="22"/>
          <w:szCs w:val="22"/>
        </w:rPr>
      </w:pPr>
    </w:p>
    <w:p w14:paraId="4ECEB739" w14:textId="77777777" w:rsidR="009A01E5" w:rsidRPr="00B730C4" w:rsidRDefault="009A01E5" w:rsidP="009A01E5">
      <w:pPr>
        <w:rPr>
          <w:rFonts w:asciiTheme="minorHAnsi" w:hAnsiTheme="minorHAnsi" w:cstheme="minorHAnsi"/>
          <w:i/>
          <w:iCs/>
          <w:sz w:val="22"/>
          <w:szCs w:val="22"/>
        </w:rPr>
      </w:pPr>
      <w:r w:rsidRPr="00B730C4">
        <w:rPr>
          <w:rFonts w:asciiTheme="minorHAnsi" w:hAnsiTheme="minorHAnsi" w:cstheme="minorHAnsi"/>
          <w:i/>
          <w:iCs/>
          <w:sz w:val="22"/>
          <w:szCs w:val="22"/>
        </w:rPr>
        <w:t>Konklusjon med forbehold</w:t>
      </w:r>
    </w:p>
    <w:p w14:paraId="6B57E2D7" w14:textId="77777777" w:rsidR="009A01E5" w:rsidRPr="00390649" w:rsidRDefault="009A01E5" w:rsidP="009A01E5">
      <w:pPr>
        <w:rPr>
          <w:rFonts w:asciiTheme="minorHAnsi" w:hAnsiTheme="minorHAnsi" w:cstheme="minorHAnsi"/>
          <w:sz w:val="22"/>
          <w:szCs w:val="22"/>
        </w:rPr>
      </w:pPr>
      <w:r w:rsidRPr="00390649">
        <w:rPr>
          <w:rFonts w:asciiTheme="minorHAnsi" w:hAnsiTheme="minorHAnsi" w:cstheme="minorHAnsi"/>
          <w:sz w:val="22"/>
          <w:szCs w:val="22"/>
        </w:rPr>
        <w:t xml:space="preserve">Basert på de utførte handlingene og innhentede bevis er vi, med unntak av forholdet som er beskrevet i avsnittet </w:t>
      </w:r>
      <w:r w:rsidRPr="00FE65E3">
        <w:rPr>
          <w:rFonts w:asciiTheme="minorHAnsi" w:hAnsiTheme="minorHAnsi" w:cstheme="minorHAnsi"/>
          <w:i/>
          <w:iCs/>
          <w:sz w:val="22"/>
          <w:szCs w:val="22"/>
        </w:rPr>
        <w:t>«Grunnlag for konklusjon med forbehold»</w:t>
      </w:r>
      <w:r w:rsidRPr="00390649">
        <w:rPr>
          <w:rFonts w:asciiTheme="minorHAnsi" w:hAnsiTheme="minorHAnsi" w:cstheme="minorHAnsi"/>
          <w:sz w:val="22"/>
          <w:szCs w:val="22"/>
        </w:rPr>
        <w:t xml:space="preserve"> nedenfor, ikke blitt kjent med forhold som gir grunn til å tro at årsberetningen ikke gir dekkende opplysninger om vesentlige budsjettavvik.</w:t>
      </w:r>
    </w:p>
    <w:p w14:paraId="25A649D8" w14:textId="77777777" w:rsidR="009A01E5" w:rsidRPr="00390649" w:rsidRDefault="009A01E5" w:rsidP="009A01E5">
      <w:pPr>
        <w:rPr>
          <w:rFonts w:asciiTheme="minorHAnsi" w:hAnsiTheme="minorHAnsi" w:cstheme="minorHAnsi"/>
          <w:sz w:val="22"/>
          <w:szCs w:val="22"/>
        </w:rPr>
      </w:pPr>
    </w:p>
    <w:p w14:paraId="776BA122" w14:textId="77777777" w:rsidR="009A01E5" w:rsidRPr="00B730C4" w:rsidRDefault="009A01E5" w:rsidP="009A01E5">
      <w:pPr>
        <w:rPr>
          <w:rFonts w:asciiTheme="minorHAnsi" w:hAnsiTheme="minorHAnsi" w:cstheme="minorHAnsi"/>
          <w:i/>
          <w:iCs/>
          <w:sz w:val="22"/>
          <w:szCs w:val="22"/>
        </w:rPr>
      </w:pPr>
      <w:r w:rsidRPr="00B730C4">
        <w:rPr>
          <w:rFonts w:asciiTheme="minorHAnsi" w:hAnsiTheme="minorHAnsi" w:cstheme="minorHAnsi"/>
          <w:i/>
          <w:iCs/>
          <w:sz w:val="22"/>
          <w:szCs w:val="22"/>
        </w:rPr>
        <w:t>Grunnlag for konklusjon med forbehold</w:t>
      </w:r>
    </w:p>
    <w:p w14:paraId="771181FF" w14:textId="3FF90216" w:rsidR="009A01E5" w:rsidRPr="006E63E3" w:rsidRDefault="009A01E5" w:rsidP="009A01E5">
      <w:pPr>
        <w:rPr>
          <w:rFonts w:asciiTheme="minorHAnsi" w:hAnsiTheme="minorHAnsi" w:cstheme="minorHAnsi"/>
          <w:sz w:val="22"/>
          <w:szCs w:val="22"/>
        </w:rPr>
      </w:pPr>
      <w:r>
        <w:rPr>
          <w:rFonts w:asciiTheme="minorHAnsi" w:hAnsiTheme="minorHAnsi" w:cstheme="minorHAnsi"/>
          <w:sz w:val="22"/>
          <w:szCs w:val="22"/>
        </w:rPr>
        <w:t xml:space="preserve">Som omtalt i avsnittet </w:t>
      </w:r>
      <w:r w:rsidRPr="00FE65E3">
        <w:rPr>
          <w:rFonts w:asciiTheme="minorHAnsi" w:hAnsiTheme="minorHAnsi" w:cstheme="minorHAnsi"/>
          <w:i/>
          <w:iCs/>
          <w:sz w:val="22"/>
          <w:szCs w:val="22"/>
        </w:rPr>
        <w:t>«Grunnlag for konklusjonen med forbehold»</w:t>
      </w:r>
      <w:r>
        <w:rPr>
          <w:rFonts w:asciiTheme="minorHAnsi" w:hAnsiTheme="minorHAnsi" w:cstheme="minorHAnsi"/>
          <w:sz w:val="22"/>
          <w:szCs w:val="22"/>
        </w:rPr>
        <w:t xml:space="preserve"> under uttalelsen om årsregnskapet </w:t>
      </w:r>
      <w:r w:rsidR="005C140F">
        <w:rPr>
          <w:rFonts w:asciiTheme="minorHAnsi" w:hAnsiTheme="minorHAnsi" w:cstheme="minorHAnsi"/>
          <w:sz w:val="22"/>
          <w:szCs w:val="22"/>
        </w:rPr>
        <w:t xml:space="preserve">ovenfor, </w:t>
      </w:r>
      <w:r>
        <w:rPr>
          <w:rFonts w:asciiTheme="minorHAnsi" w:hAnsiTheme="minorHAnsi"/>
          <w:iCs/>
          <w:sz w:val="22"/>
          <w:szCs w:val="22"/>
        </w:rPr>
        <w:t xml:space="preserve">har kommunen </w:t>
      </w:r>
      <w:r w:rsidR="00945ECA">
        <w:rPr>
          <w:rFonts w:asciiTheme="minorHAnsi" w:hAnsiTheme="minorHAnsi"/>
          <w:iCs/>
          <w:sz w:val="22"/>
          <w:szCs w:val="22"/>
        </w:rPr>
        <w:t>hverken betalt eller utgiftsført tilstrekkelig låneavdrag</w:t>
      </w:r>
      <w:r w:rsidRPr="00390649">
        <w:rPr>
          <w:rFonts w:asciiTheme="minorHAnsi" w:hAnsiTheme="minorHAnsi" w:cstheme="minorHAnsi"/>
          <w:sz w:val="22"/>
          <w:szCs w:val="22"/>
        </w:rPr>
        <w:t xml:space="preserve">. </w:t>
      </w:r>
      <w:r>
        <w:rPr>
          <w:rFonts w:asciiTheme="minorHAnsi" w:hAnsiTheme="minorHAnsi" w:cstheme="minorHAnsi"/>
          <w:sz w:val="22"/>
          <w:szCs w:val="22"/>
        </w:rPr>
        <w:t xml:space="preserve">Dersom </w:t>
      </w:r>
      <w:r w:rsidR="00E718EE">
        <w:rPr>
          <w:rFonts w:asciiTheme="minorHAnsi" w:hAnsiTheme="minorHAnsi" w:cstheme="minorHAnsi"/>
          <w:sz w:val="22"/>
          <w:szCs w:val="22"/>
        </w:rPr>
        <w:t>det var blitt utgiftsført</w:t>
      </w:r>
      <w:r w:rsidR="00C96BEE">
        <w:rPr>
          <w:rFonts w:asciiTheme="minorHAnsi" w:hAnsiTheme="minorHAnsi" w:cstheme="minorHAnsi"/>
          <w:sz w:val="22"/>
          <w:szCs w:val="22"/>
        </w:rPr>
        <w:t xml:space="preserve"> avdrag tilsvarende kommunelovens krav til minimumsavdrag</w:t>
      </w:r>
      <w:r>
        <w:rPr>
          <w:rFonts w:asciiTheme="minorHAnsi" w:hAnsiTheme="minorHAnsi" w:cstheme="minorHAnsi"/>
          <w:sz w:val="22"/>
          <w:szCs w:val="22"/>
        </w:rPr>
        <w:t xml:space="preserve">, ville </w:t>
      </w:r>
      <w:r w:rsidR="00E718EE">
        <w:rPr>
          <w:rFonts w:asciiTheme="minorHAnsi" w:hAnsiTheme="minorHAnsi" w:cstheme="minorHAnsi"/>
          <w:sz w:val="22"/>
          <w:szCs w:val="22"/>
        </w:rPr>
        <w:t>drift</w:t>
      </w:r>
      <w:r>
        <w:rPr>
          <w:rFonts w:asciiTheme="minorHAnsi" w:hAnsiTheme="minorHAnsi" w:cstheme="minorHAnsi"/>
          <w:sz w:val="22"/>
          <w:szCs w:val="22"/>
        </w:rPr>
        <w:t>sregnskapet vist et vesentlig budsjettavvik som ikke er redegjort for i årsberetningen</w:t>
      </w:r>
      <w:r w:rsidRPr="00390649">
        <w:rPr>
          <w:rFonts w:asciiTheme="minorHAnsi" w:hAnsiTheme="minorHAnsi" w:cstheme="minorHAnsi"/>
          <w:sz w:val="22"/>
          <w:szCs w:val="22"/>
        </w:rPr>
        <w:t>.</w:t>
      </w:r>
    </w:p>
    <w:p w14:paraId="6492385C" w14:textId="77777777" w:rsidR="00071EEE" w:rsidRPr="006E63E3" w:rsidRDefault="00071EEE" w:rsidP="00071EEE">
      <w:pPr>
        <w:rPr>
          <w:rFonts w:asciiTheme="minorHAnsi" w:hAnsiTheme="minorHAnsi" w:cstheme="minorHAnsi"/>
          <w:sz w:val="22"/>
          <w:szCs w:val="22"/>
        </w:rPr>
      </w:pPr>
    </w:p>
    <w:p w14:paraId="448E6356" w14:textId="77777777" w:rsidR="00F606FC" w:rsidRPr="006E63E3" w:rsidRDefault="00F606FC" w:rsidP="00F606FC">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2585BBCD" w14:textId="77777777" w:rsidR="00F606FC" w:rsidRPr="006E63E3" w:rsidRDefault="00000000" w:rsidP="00F606FC">
      <w:pPr>
        <w:pStyle w:val="level2"/>
        <w:rPr>
          <w:rFonts w:asciiTheme="minorHAnsi" w:hAnsiTheme="minorHAnsi" w:cstheme="minorHAnsi"/>
          <w:sz w:val="22"/>
          <w:szCs w:val="22"/>
          <w:lang w:val="nb-NO"/>
        </w:rPr>
      </w:pPr>
      <w:hyperlink r:id="rId23" w:history="1">
        <w:r w:rsidR="00F606FC" w:rsidRPr="006E63E3">
          <w:rPr>
            <w:rStyle w:val="Hyperkobling"/>
            <w:rFonts w:asciiTheme="minorHAnsi" w:hAnsiTheme="minorHAnsi" w:cstheme="minorHAnsi"/>
            <w:sz w:val="22"/>
            <w:szCs w:val="22"/>
            <w:lang w:val="nb-NO"/>
          </w:rPr>
          <w:t>www.nkrf.no/revisjonsberetninger</w:t>
        </w:r>
      </w:hyperlink>
      <w:r w:rsidR="00F606FC" w:rsidRPr="006E63E3">
        <w:rPr>
          <w:rFonts w:asciiTheme="minorHAnsi" w:hAnsiTheme="minorHAnsi" w:cstheme="minorHAnsi"/>
          <w:sz w:val="22"/>
          <w:szCs w:val="22"/>
          <w:lang w:val="nb-NO"/>
        </w:rPr>
        <w:t xml:space="preserve"> </w:t>
      </w:r>
      <w:r w:rsidR="00F606FC">
        <w:rPr>
          <w:rFonts w:asciiTheme="minorHAnsi" w:hAnsiTheme="minorHAnsi" w:cstheme="minorHAnsi"/>
          <w:sz w:val="22"/>
          <w:szCs w:val="22"/>
          <w:lang w:val="nb-NO"/>
        </w:rPr>
        <w:t>– revisjonsberetning nr. 1</w:t>
      </w:r>
    </w:p>
    <w:p w14:paraId="45D94908" w14:textId="77777777" w:rsidR="00071EEE" w:rsidRPr="006E63E3" w:rsidRDefault="00071EEE" w:rsidP="00071EEE">
      <w:pPr>
        <w:rPr>
          <w:rFonts w:asciiTheme="minorHAnsi" w:hAnsiTheme="minorHAnsi" w:cstheme="minorHAnsi"/>
          <w:sz w:val="22"/>
          <w:szCs w:val="22"/>
        </w:rPr>
      </w:pPr>
    </w:p>
    <w:p w14:paraId="3BD380E3" w14:textId="77777777" w:rsidR="00071EEE" w:rsidRPr="00555278" w:rsidRDefault="00071EEE" w:rsidP="00071EEE">
      <w:pPr>
        <w:rPr>
          <w:rFonts w:asciiTheme="minorHAnsi" w:hAnsiTheme="minorHAnsi"/>
          <w:sz w:val="22"/>
          <w:szCs w:val="22"/>
        </w:rPr>
      </w:pPr>
      <w:r w:rsidRPr="00555278">
        <w:rPr>
          <w:rFonts w:asciiTheme="minorHAnsi" w:hAnsiTheme="minorHAnsi"/>
          <w:sz w:val="22"/>
          <w:szCs w:val="22"/>
        </w:rPr>
        <w:t>(Sted og dato)</w:t>
      </w:r>
    </w:p>
    <w:p w14:paraId="3C045B28" w14:textId="77777777" w:rsidR="00071EEE" w:rsidRPr="00555278" w:rsidRDefault="00071EEE" w:rsidP="00071EEE">
      <w:pPr>
        <w:rPr>
          <w:rFonts w:asciiTheme="minorHAnsi" w:hAnsiTheme="minorHAnsi"/>
          <w:sz w:val="22"/>
          <w:szCs w:val="22"/>
        </w:rPr>
      </w:pPr>
      <w:r w:rsidRPr="00555278">
        <w:rPr>
          <w:rFonts w:asciiTheme="minorHAnsi" w:hAnsiTheme="minorHAnsi"/>
          <w:sz w:val="22"/>
          <w:szCs w:val="22"/>
        </w:rPr>
        <w:t>(Revisors underskrift og tittel)</w:t>
      </w:r>
    </w:p>
    <w:p w14:paraId="56BCAF74" w14:textId="77777777" w:rsidR="00071EEE" w:rsidRDefault="00071EEE">
      <w:pPr>
        <w:overflowPunct/>
        <w:autoSpaceDE/>
        <w:autoSpaceDN/>
        <w:adjustRightInd/>
        <w:textAlignment w:val="auto"/>
        <w:rPr>
          <w:rFonts w:asciiTheme="minorHAnsi" w:hAnsiTheme="minorHAnsi"/>
          <w:b/>
          <w:sz w:val="22"/>
          <w:szCs w:val="22"/>
        </w:rPr>
      </w:pPr>
      <w:r>
        <w:rPr>
          <w:rFonts w:asciiTheme="minorHAnsi" w:hAnsiTheme="minorHAnsi"/>
          <w:sz w:val="22"/>
          <w:szCs w:val="22"/>
        </w:rPr>
        <w:br w:type="page"/>
      </w:r>
    </w:p>
    <w:p w14:paraId="40AF3FF4" w14:textId="16735616" w:rsidR="002C6FC9" w:rsidRPr="00AD2038" w:rsidRDefault="002C6FC9" w:rsidP="000332FC">
      <w:pPr>
        <w:pStyle w:val="Overskrift2"/>
      </w:pPr>
      <w:bookmarkStart w:id="44" w:name="_Toc63430238"/>
      <w:bookmarkStart w:id="45" w:name="_Toc126921864"/>
      <w:r>
        <w:lastRenderedPageBreak/>
        <w:t xml:space="preserve">Avvik fra anerkjent regnskapsprinsipp – ikke fulgt </w:t>
      </w:r>
      <w:bookmarkEnd w:id="44"/>
      <w:r w:rsidR="00134FB2">
        <w:t>års</w:t>
      </w:r>
      <w:r w:rsidR="00F606FC">
        <w:t>avslutningsreglene</w:t>
      </w:r>
      <w:bookmarkEnd w:id="45"/>
    </w:p>
    <w:p w14:paraId="1E353D26" w14:textId="77777777" w:rsidR="002C6FC9" w:rsidRPr="00450D82" w:rsidRDefault="002C6FC9" w:rsidP="002D00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C6FC9" w:rsidRPr="00555278" w14:paraId="2566742A" w14:textId="77777777" w:rsidTr="6EBEA13C">
        <w:tc>
          <w:tcPr>
            <w:tcW w:w="9212" w:type="dxa"/>
            <w:shd w:val="clear" w:color="auto" w:fill="auto"/>
          </w:tcPr>
          <w:p w14:paraId="7B77958C" w14:textId="77777777" w:rsidR="002C6FC9" w:rsidRPr="00555278" w:rsidRDefault="002C6FC9" w:rsidP="004627EF">
            <w:pPr>
              <w:rPr>
                <w:rFonts w:asciiTheme="minorHAnsi" w:hAnsiTheme="minorHAnsi"/>
                <w:b/>
                <w:bCs/>
                <w:sz w:val="22"/>
                <w:szCs w:val="22"/>
              </w:rPr>
            </w:pPr>
            <w:r w:rsidRPr="00555278">
              <w:rPr>
                <w:rFonts w:asciiTheme="minorHAnsi" w:hAnsiTheme="minorHAnsi"/>
                <w:b/>
                <w:sz w:val="22"/>
                <w:szCs w:val="22"/>
              </w:rPr>
              <w:t>Forutsetninger:</w:t>
            </w:r>
          </w:p>
          <w:p w14:paraId="35B10549" w14:textId="77777777" w:rsidR="002C6FC9" w:rsidRPr="00555278" w:rsidRDefault="002C6FC9" w:rsidP="002C6FC9">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14:paraId="63248ADF" w14:textId="1D93C44F" w:rsidR="002C6FC9" w:rsidRPr="00555278" w:rsidRDefault="74F6551E" w:rsidP="6EBEA13C">
            <w:pPr>
              <w:numPr>
                <w:ilvl w:val="0"/>
                <w:numId w:val="28"/>
              </w:numPr>
              <w:rPr>
                <w:rFonts w:asciiTheme="minorHAnsi" w:hAnsiTheme="minorHAnsi"/>
                <w:sz w:val="22"/>
                <w:szCs w:val="22"/>
              </w:rPr>
            </w:pPr>
            <w:r w:rsidRPr="6EBEA13C">
              <w:rPr>
                <w:rFonts w:asciiTheme="minorHAnsi" w:hAnsiTheme="minorHAnsi"/>
                <w:sz w:val="22"/>
                <w:szCs w:val="22"/>
              </w:rPr>
              <w:t xml:space="preserve">Kommunens regnskap er gjort opp med et regnskapsmessig merforbruk, uten at det er gjennomført pliktige </w:t>
            </w:r>
            <w:r w:rsidR="00D17C69">
              <w:rPr>
                <w:rFonts w:asciiTheme="minorHAnsi" w:hAnsiTheme="minorHAnsi"/>
                <w:sz w:val="22"/>
                <w:szCs w:val="22"/>
              </w:rPr>
              <w:t>år</w:t>
            </w:r>
            <w:r w:rsidR="00393BBC">
              <w:rPr>
                <w:rFonts w:asciiTheme="minorHAnsi" w:hAnsiTheme="minorHAnsi"/>
                <w:sz w:val="22"/>
                <w:szCs w:val="22"/>
              </w:rPr>
              <w:t>s</w:t>
            </w:r>
            <w:r w:rsidR="00D17C69">
              <w:rPr>
                <w:rFonts w:asciiTheme="minorHAnsi" w:hAnsiTheme="minorHAnsi"/>
                <w:sz w:val="22"/>
                <w:szCs w:val="22"/>
              </w:rPr>
              <w:t>oppgjørsdisposisjoner</w:t>
            </w:r>
            <w:r w:rsidR="00D17C69" w:rsidRPr="6EBEA13C">
              <w:rPr>
                <w:rFonts w:asciiTheme="minorHAnsi" w:hAnsiTheme="minorHAnsi"/>
                <w:sz w:val="22"/>
                <w:szCs w:val="22"/>
              </w:rPr>
              <w:t xml:space="preserve"> </w:t>
            </w:r>
            <w:r w:rsidRPr="6EBEA13C">
              <w:rPr>
                <w:rFonts w:asciiTheme="minorHAnsi" w:hAnsiTheme="minorHAnsi"/>
                <w:sz w:val="22"/>
                <w:szCs w:val="22"/>
              </w:rPr>
              <w:t xml:space="preserve">iht. </w:t>
            </w:r>
            <w:r w:rsidR="00393BBC">
              <w:rPr>
                <w:rFonts w:asciiTheme="minorHAnsi" w:hAnsiTheme="minorHAnsi"/>
                <w:sz w:val="22"/>
                <w:szCs w:val="22"/>
              </w:rPr>
              <w:t xml:space="preserve">budsjett- og </w:t>
            </w:r>
            <w:r w:rsidRPr="00DA4218">
              <w:rPr>
                <w:rFonts w:asciiTheme="minorHAnsi" w:hAnsiTheme="minorHAnsi"/>
                <w:sz w:val="22"/>
                <w:szCs w:val="22"/>
              </w:rPr>
              <w:t xml:space="preserve">regnskapsforskriften </w:t>
            </w:r>
            <w:r w:rsidR="00393BBC">
              <w:rPr>
                <w:rFonts w:asciiTheme="minorHAnsi" w:hAnsiTheme="minorHAnsi"/>
                <w:sz w:val="22"/>
                <w:szCs w:val="22"/>
              </w:rPr>
              <w:t>kapittel 4</w:t>
            </w:r>
            <w:r w:rsidRPr="6EBEA13C">
              <w:rPr>
                <w:rFonts w:asciiTheme="minorHAnsi" w:hAnsiTheme="minorHAnsi"/>
                <w:sz w:val="22"/>
                <w:szCs w:val="22"/>
              </w:rPr>
              <w:t>.</w:t>
            </w:r>
          </w:p>
          <w:p w14:paraId="6111C449" w14:textId="77777777" w:rsidR="002C6FC9" w:rsidRDefault="002C6FC9" w:rsidP="002C6FC9">
            <w:pPr>
              <w:numPr>
                <w:ilvl w:val="0"/>
                <w:numId w:val="28"/>
              </w:numPr>
              <w:rPr>
                <w:rFonts w:asciiTheme="minorHAnsi" w:hAnsiTheme="minorHAnsi"/>
                <w:sz w:val="22"/>
                <w:szCs w:val="22"/>
                <w:lang w:eastAsia="en-US"/>
              </w:rPr>
            </w:pPr>
            <w:r w:rsidRPr="00555278">
              <w:rPr>
                <w:rFonts w:asciiTheme="minorHAnsi" w:hAnsiTheme="minorHAnsi"/>
                <w:sz w:val="22"/>
                <w:szCs w:val="22"/>
              </w:rPr>
              <w:t>Feilen vurderes som vesentlig, men ikke gjennomgripende for regnskapet</w:t>
            </w:r>
            <w:r w:rsidRPr="00555278">
              <w:rPr>
                <w:rStyle w:val="Fotnotereferanse"/>
                <w:rFonts w:asciiTheme="minorHAnsi" w:hAnsiTheme="minorHAnsi"/>
                <w:sz w:val="22"/>
                <w:szCs w:val="22"/>
              </w:rPr>
              <w:footnoteReference w:id="3"/>
            </w:r>
            <w:r w:rsidRPr="00555278">
              <w:rPr>
                <w:rFonts w:asciiTheme="minorHAnsi" w:hAnsiTheme="minorHAnsi"/>
                <w:sz w:val="22"/>
                <w:szCs w:val="22"/>
              </w:rPr>
              <w:t>.</w:t>
            </w:r>
          </w:p>
          <w:p w14:paraId="6530E9D1" w14:textId="77777777" w:rsidR="005E44F3" w:rsidRDefault="005E44F3" w:rsidP="002C6FC9">
            <w:pPr>
              <w:numPr>
                <w:ilvl w:val="0"/>
                <w:numId w:val="28"/>
              </w:numPr>
              <w:rPr>
                <w:rFonts w:asciiTheme="minorHAnsi" w:hAnsiTheme="minorHAnsi"/>
                <w:sz w:val="22"/>
                <w:szCs w:val="22"/>
                <w:lang w:eastAsia="en-US"/>
              </w:rPr>
            </w:pPr>
            <w:bookmarkStart w:id="46" w:name="_Hlk95118660"/>
            <w:r>
              <w:rPr>
                <w:rFonts w:asciiTheme="minorHAnsi" w:hAnsiTheme="minorHAnsi"/>
                <w:sz w:val="22"/>
                <w:szCs w:val="22"/>
                <w:lang w:eastAsia="en-US"/>
              </w:rPr>
              <w:t xml:space="preserve">Feilen </w:t>
            </w:r>
            <w:r w:rsidR="001C6427">
              <w:rPr>
                <w:rFonts w:asciiTheme="minorHAnsi" w:hAnsiTheme="minorHAnsi"/>
                <w:sz w:val="22"/>
                <w:szCs w:val="22"/>
                <w:lang w:eastAsia="en-US"/>
              </w:rPr>
              <w:t>innebærer at årsberetningen</w:t>
            </w:r>
            <w:r w:rsidR="00AF05DA">
              <w:rPr>
                <w:rFonts w:asciiTheme="minorHAnsi" w:hAnsiTheme="minorHAnsi"/>
                <w:sz w:val="22"/>
                <w:szCs w:val="22"/>
                <w:lang w:eastAsia="en-US"/>
              </w:rPr>
              <w:t xml:space="preserve"> er basert på feil tall</w:t>
            </w:r>
            <w:r w:rsidR="005A14D9">
              <w:rPr>
                <w:rFonts w:asciiTheme="minorHAnsi" w:hAnsiTheme="minorHAnsi"/>
                <w:sz w:val="22"/>
                <w:szCs w:val="22"/>
                <w:lang w:eastAsia="en-US"/>
              </w:rPr>
              <w:t>. Noe som også vil medføre forbehold til årsberetningen og annen øvrig informasjon.</w:t>
            </w:r>
          </w:p>
          <w:p w14:paraId="0BF0868D" w14:textId="0C11CF67" w:rsidR="005A14D9" w:rsidRPr="00555278" w:rsidRDefault="005A14D9" w:rsidP="002C6FC9">
            <w:pPr>
              <w:numPr>
                <w:ilvl w:val="0"/>
                <w:numId w:val="28"/>
              </w:numPr>
              <w:rPr>
                <w:rFonts w:asciiTheme="minorHAnsi" w:hAnsiTheme="minorHAnsi"/>
                <w:sz w:val="22"/>
                <w:szCs w:val="22"/>
                <w:lang w:eastAsia="en-US"/>
              </w:rPr>
            </w:pPr>
            <w:r>
              <w:rPr>
                <w:rFonts w:asciiTheme="minorHAnsi" w:hAnsiTheme="minorHAnsi"/>
                <w:sz w:val="22"/>
                <w:szCs w:val="22"/>
                <w:lang w:eastAsia="en-US"/>
              </w:rPr>
              <w:t xml:space="preserve">Feilen har imidlertid ikke betydning for </w:t>
            </w:r>
            <w:r w:rsidR="00D72765">
              <w:rPr>
                <w:rFonts w:asciiTheme="minorHAnsi" w:hAnsiTheme="minorHAnsi"/>
                <w:sz w:val="22"/>
                <w:szCs w:val="22"/>
                <w:lang w:eastAsia="en-US"/>
              </w:rPr>
              <w:t xml:space="preserve">budsjettavvik på </w:t>
            </w:r>
            <w:r w:rsidR="006C5789">
              <w:rPr>
                <w:rFonts w:asciiTheme="minorHAnsi" w:hAnsiTheme="minorHAnsi"/>
                <w:sz w:val="22"/>
                <w:szCs w:val="22"/>
                <w:lang w:eastAsia="en-US"/>
              </w:rPr>
              <w:t>ramme</w:t>
            </w:r>
            <w:r w:rsidR="00D72765">
              <w:rPr>
                <w:rFonts w:asciiTheme="minorHAnsi" w:hAnsiTheme="minorHAnsi"/>
                <w:sz w:val="22"/>
                <w:szCs w:val="22"/>
                <w:lang w:eastAsia="en-US"/>
              </w:rPr>
              <w:t>områdene</w:t>
            </w:r>
            <w:r w:rsidR="006C5789">
              <w:rPr>
                <w:rFonts w:asciiTheme="minorHAnsi" w:hAnsiTheme="minorHAnsi"/>
                <w:sz w:val="22"/>
                <w:szCs w:val="22"/>
                <w:lang w:eastAsia="en-US"/>
              </w:rPr>
              <w:t>, og har dermed ikke betydning for</w:t>
            </w:r>
            <w:r w:rsidR="00D72765">
              <w:rPr>
                <w:rFonts w:asciiTheme="minorHAnsi" w:hAnsiTheme="minorHAnsi"/>
                <w:sz w:val="22"/>
                <w:szCs w:val="22"/>
                <w:lang w:eastAsia="en-US"/>
              </w:rPr>
              <w:t xml:space="preserve"> </w:t>
            </w:r>
            <w:r>
              <w:rPr>
                <w:rFonts w:asciiTheme="minorHAnsi" w:hAnsiTheme="minorHAnsi"/>
                <w:sz w:val="22"/>
                <w:szCs w:val="22"/>
                <w:lang w:eastAsia="en-US"/>
              </w:rPr>
              <w:t>redegjørelsen om vesentlige budsjettavvik.</w:t>
            </w:r>
            <w:bookmarkEnd w:id="46"/>
          </w:p>
        </w:tc>
      </w:tr>
    </w:tbl>
    <w:p w14:paraId="668337C9" w14:textId="77777777" w:rsidR="002C6FC9" w:rsidRPr="00555278" w:rsidRDefault="002C6FC9" w:rsidP="002C6FC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C6FC9" w:rsidRPr="00555278" w14:paraId="212679DA" w14:textId="77777777" w:rsidTr="00BA253A">
        <w:trPr>
          <w:cantSplit/>
          <w:trHeight w:hRule="exact" w:val="1429"/>
        </w:trPr>
        <w:tc>
          <w:tcPr>
            <w:tcW w:w="6167" w:type="dxa"/>
          </w:tcPr>
          <w:p w14:paraId="530013A1" w14:textId="4E42F518" w:rsidR="002C6FC9" w:rsidRPr="00555278" w:rsidRDefault="002C6FC9"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 xml:space="preserve">kommunestyret/fylkestinget i </w:t>
            </w:r>
            <w:r w:rsidR="006D2403">
              <w:rPr>
                <w:rFonts w:asciiTheme="minorHAnsi" w:hAnsiTheme="minorHAnsi"/>
                <w:sz w:val="22"/>
                <w:szCs w:val="22"/>
              </w:rPr>
              <w:t>Abc</w:t>
            </w:r>
            <w:r w:rsidRPr="00555278">
              <w:rPr>
                <w:rFonts w:asciiTheme="minorHAnsi" w:hAnsiTheme="minorHAnsi"/>
                <w:sz w:val="22"/>
                <w:szCs w:val="22"/>
              </w:rPr>
              <w:t xml:space="preserve"> kommune/fylke</w:t>
            </w:r>
          </w:p>
          <w:p w14:paraId="44FDD9C2" w14:textId="77777777" w:rsidR="002C6FC9" w:rsidRPr="00555278" w:rsidRDefault="002C6FC9" w:rsidP="004627EF">
            <w:pPr>
              <w:rPr>
                <w:rFonts w:asciiTheme="minorHAnsi" w:hAnsiTheme="minorHAnsi"/>
                <w:sz w:val="22"/>
                <w:szCs w:val="22"/>
              </w:rPr>
            </w:pPr>
          </w:p>
        </w:tc>
        <w:tc>
          <w:tcPr>
            <w:tcW w:w="3685" w:type="dxa"/>
          </w:tcPr>
          <w:p w14:paraId="5997D240"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 xml:space="preserve">Kopi: </w:t>
            </w:r>
          </w:p>
          <w:p w14:paraId="3069B4DF"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Kontrollutvalget</w:t>
            </w:r>
          </w:p>
          <w:p w14:paraId="624C9DC2"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Formannskapet/fylkesutvalget</w:t>
            </w:r>
          </w:p>
          <w:p w14:paraId="304D1802" w14:textId="03D43DD1" w:rsidR="002C6FC9" w:rsidRPr="00555278" w:rsidRDefault="00D35506" w:rsidP="004627EF">
            <w:pPr>
              <w:rPr>
                <w:rFonts w:asciiTheme="minorHAnsi" w:hAnsiTheme="minorHAnsi"/>
                <w:sz w:val="22"/>
                <w:szCs w:val="22"/>
              </w:rPr>
            </w:pPr>
            <w:r>
              <w:rPr>
                <w:rFonts w:asciiTheme="minorHAnsi" w:hAnsiTheme="minorHAnsi"/>
                <w:sz w:val="22"/>
                <w:szCs w:val="22"/>
              </w:rPr>
              <w:t>Kommunedirektøren</w:t>
            </w:r>
            <w:r w:rsidR="002C6FC9" w:rsidRPr="00555278">
              <w:rPr>
                <w:rFonts w:asciiTheme="minorHAnsi" w:hAnsiTheme="minorHAnsi"/>
                <w:sz w:val="22"/>
                <w:szCs w:val="22"/>
              </w:rPr>
              <w:t>/</w:t>
            </w:r>
          </w:p>
          <w:p w14:paraId="189EDA39"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Kommune-/fylkesrådet</w:t>
            </w:r>
          </w:p>
        </w:tc>
      </w:tr>
    </w:tbl>
    <w:p w14:paraId="602CDF30" w14:textId="77777777" w:rsidR="003278E1" w:rsidRPr="00555278" w:rsidRDefault="003278E1" w:rsidP="002D00E4">
      <w:pPr>
        <w:pStyle w:val="Overskrift3"/>
      </w:pPr>
      <w:r w:rsidRPr="00555278">
        <w:t>UAVHENGIG REVISORS BERETNING</w:t>
      </w:r>
    </w:p>
    <w:p w14:paraId="347B2CB3" w14:textId="77777777" w:rsidR="003278E1" w:rsidRDefault="003278E1" w:rsidP="003278E1">
      <w:pPr>
        <w:rPr>
          <w:rFonts w:asciiTheme="minorHAnsi" w:hAnsiTheme="minorHAnsi"/>
          <w:sz w:val="22"/>
          <w:szCs w:val="22"/>
        </w:rPr>
      </w:pPr>
    </w:p>
    <w:p w14:paraId="746E96F5" w14:textId="19D8D439" w:rsidR="003278E1" w:rsidRPr="002D02F4" w:rsidRDefault="00370550" w:rsidP="003278E1">
      <w:pPr>
        <w:pStyle w:val="Overskrift4"/>
      </w:pPr>
      <w:r>
        <w:t>Uttalelse om årsregnskapet</w:t>
      </w:r>
    </w:p>
    <w:p w14:paraId="51A21D3A" w14:textId="77777777" w:rsidR="003278E1" w:rsidRPr="00555278" w:rsidRDefault="003278E1" w:rsidP="003278E1">
      <w:pPr>
        <w:rPr>
          <w:rFonts w:asciiTheme="minorHAnsi" w:hAnsiTheme="minorHAnsi"/>
          <w:b/>
          <w:i/>
          <w:sz w:val="22"/>
          <w:szCs w:val="22"/>
        </w:rPr>
      </w:pPr>
    </w:p>
    <w:p w14:paraId="53482D62" w14:textId="77777777" w:rsidR="003278E1" w:rsidRPr="00555278" w:rsidRDefault="003278E1" w:rsidP="003278E1">
      <w:pPr>
        <w:rPr>
          <w:rFonts w:asciiTheme="minorHAnsi" w:hAnsiTheme="minorHAnsi"/>
          <w:i/>
          <w:sz w:val="22"/>
          <w:szCs w:val="22"/>
        </w:rPr>
      </w:pPr>
      <w:r w:rsidRPr="00555278">
        <w:rPr>
          <w:rFonts w:asciiTheme="minorHAnsi" w:hAnsiTheme="minorHAnsi"/>
          <w:i/>
          <w:sz w:val="22"/>
          <w:szCs w:val="22"/>
        </w:rPr>
        <w:t>Konklusjon med forbehold</w:t>
      </w:r>
    </w:p>
    <w:p w14:paraId="1301F759" w14:textId="2FE92707" w:rsidR="003278E1" w:rsidRPr="006E63E3" w:rsidRDefault="003278E1" w:rsidP="003278E1">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3853D2" w:rsidRPr="006E63E3">
        <w:rPr>
          <w:rFonts w:asciiTheme="minorHAnsi" w:hAnsiTheme="minorHAnsi" w:cstheme="minorHAnsi"/>
          <w:sz w:val="22"/>
          <w:szCs w:val="22"/>
        </w:rPr>
        <w:t>årsregnskap</w:t>
      </w:r>
      <w:r w:rsidR="003853D2">
        <w:rPr>
          <w:rFonts w:asciiTheme="minorHAnsi" w:hAnsiTheme="minorHAnsi" w:cstheme="minorHAnsi"/>
          <w:sz w:val="22"/>
          <w:szCs w:val="22"/>
        </w:rPr>
        <w:t>et for</w:t>
      </w:r>
      <w:r w:rsidR="003853D2"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4C2F412A" w14:textId="7A304E19" w:rsidR="00487DF8" w:rsidRPr="00487DF8" w:rsidRDefault="00487DF8" w:rsidP="00487DF8">
      <w:pPr>
        <w:pStyle w:val="Listeavsnitt"/>
        <w:widowControl w:val="0"/>
        <w:numPr>
          <w:ilvl w:val="0"/>
          <w:numId w:val="38"/>
        </w:numPr>
        <w:tabs>
          <w:tab w:val="right" w:pos="360"/>
          <w:tab w:val="left" w:pos="576"/>
        </w:tabs>
        <w:rPr>
          <w:rFonts w:asciiTheme="minorHAnsi" w:hAnsiTheme="minorHAnsi" w:cstheme="minorHAnsi"/>
          <w:szCs w:val="22"/>
        </w:rPr>
      </w:pPr>
      <w:r w:rsidRPr="00487DF8">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487DF8">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7C892C17" w14:textId="2A3100D5" w:rsidR="003278E1" w:rsidRPr="006E63E3" w:rsidRDefault="00487DF8" w:rsidP="00487DF8">
      <w:pPr>
        <w:pStyle w:val="Listeavsnitt"/>
        <w:widowControl w:val="0"/>
        <w:numPr>
          <w:ilvl w:val="0"/>
          <w:numId w:val="38"/>
        </w:numPr>
        <w:tabs>
          <w:tab w:val="right" w:pos="360"/>
          <w:tab w:val="left" w:pos="576"/>
        </w:tabs>
        <w:rPr>
          <w:rFonts w:asciiTheme="minorHAnsi" w:hAnsiTheme="minorHAnsi" w:cstheme="minorHAnsi"/>
          <w:szCs w:val="22"/>
        </w:rPr>
      </w:pPr>
      <w:r w:rsidRPr="00487DF8">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487DF8">
        <w:rPr>
          <w:rFonts w:asciiTheme="minorHAnsi" w:hAnsiTheme="minorHAnsi" w:cstheme="minorHAnsi"/>
          <w:szCs w:val="22"/>
        </w:rPr>
        <w:t>, driftsregnskap og investeringsregnskap, for regnskapsåret avsluttet per denne datoen, og noter, herunder et sammendrag av viktige regnskapsprinsipper</w:t>
      </w:r>
      <w:r w:rsidR="003278E1" w:rsidRPr="006E63E3">
        <w:rPr>
          <w:rFonts w:asciiTheme="minorHAnsi" w:hAnsiTheme="minorHAnsi" w:cstheme="minorHAnsi"/>
          <w:szCs w:val="22"/>
        </w:rPr>
        <w:t>.</w:t>
      </w:r>
    </w:p>
    <w:p w14:paraId="356D5861" w14:textId="77777777" w:rsidR="003278E1" w:rsidRPr="006E63E3" w:rsidRDefault="003278E1" w:rsidP="003278E1">
      <w:pPr>
        <w:rPr>
          <w:rFonts w:asciiTheme="minorHAnsi" w:hAnsiTheme="minorHAnsi" w:cstheme="minorHAnsi"/>
          <w:sz w:val="22"/>
          <w:szCs w:val="22"/>
        </w:rPr>
      </w:pPr>
    </w:p>
    <w:p w14:paraId="3EE45BFA" w14:textId="3FBB3611" w:rsidR="003278E1" w:rsidRPr="006E63E3" w:rsidRDefault="003278E1" w:rsidP="003278E1">
      <w:pPr>
        <w:rPr>
          <w:rFonts w:asciiTheme="minorHAnsi" w:hAnsiTheme="minorHAnsi" w:cstheme="minorHAnsi"/>
          <w:sz w:val="22"/>
          <w:szCs w:val="22"/>
        </w:rPr>
      </w:pPr>
      <w:r w:rsidRPr="006E63E3">
        <w:rPr>
          <w:rFonts w:asciiTheme="minorHAnsi" w:hAnsiTheme="minorHAnsi" w:cstheme="minorHAnsi"/>
          <w:sz w:val="22"/>
          <w:szCs w:val="22"/>
        </w:rPr>
        <w:t xml:space="preserve">Etter vår mening: </w:t>
      </w:r>
    </w:p>
    <w:p w14:paraId="1671F836" w14:textId="34F9A6A6" w:rsidR="006670FA" w:rsidRPr="000B4289" w:rsidRDefault="006670FA" w:rsidP="006670FA">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oppfyller kommunekassens årsregnskap</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Cs w:val="22"/>
        </w:rPr>
        <w:t>med unntak av virkningen av forholdet som er omtalt i avsnittet «</w:t>
      </w:r>
      <w:r w:rsidRPr="00555278">
        <w:rPr>
          <w:rFonts w:asciiTheme="minorHAnsi" w:hAnsiTheme="minorHAnsi"/>
          <w:i/>
          <w:szCs w:val="22"/>
        </w:rPr>
        <w:t>Grunnlag for konklusjonen med forbehold</w:t>
      </w:r>
      <w:r w:rsidRPr="00555278">
        <w:rPr>
          <w:rFonts w:asciiTheme="minorHAnsi" w:hAnsiTheme="minorHAnsi"/>
          <w:szCs w:val="22"/>
        </w:rPr>
        <w:t>»</w:t>
      </w:r>
      <w:r>
        <w:rPr>
          <w:rFonts w:asciiTheme="minorHAnsi" w:hAnsiTheme="minorHAnsi"/>
          <w:szCs w:val="22"/>
        </w:rPr>
        <w:t>,</w:t>
      </w:r>
      <w:r w:rsidRPr="006E63E3">
        <w:rPr>
          <w:rFonts w:asciiTheme="minorHAnsi" w:hAnsiTheme="minorHAnsi" w:cstheme="minorHAnsi"/>
          <w:szCs w:val="22"/>
        </w:rPr>
        <w:t xml:space="preserve"> </w:t>
      </w:r>
      <w:r w:rsidRPr="000B4289">
        <w:rPr>
          <w:rFonts w:asciiTheme="minorHAnsi" w:hAnsiTheme="minorHAnsi" w:cstheme="minorHAnsi"/>
          <w:szCs w:val="22"/>
        </w:rPr>
        <w:t xml:space="preserve">gjeldende lovkrav og gir i det alt vesentlige en dekkende fremstilling av kommunekassens finansielle stilling per 31. desember </w:t>
      </w:r>
      <w:r w:rsidR="00890D4F">
        <w:rPr>
          <w:rFonts w:asciiTheme="minorHAnsi" w:hAnsiTheme="minorHAnsi" w:cstheme="minorHAnsi"/>
          <w:szCs w:val="22"/>
        </w:rPr>
        <w:t>2022</w:t>
      </w:r>
      <w:r w:rsidRPr="000B4289">
        <w:rPr>
          <w:rFonts w:asciiTheme="minorHAnsi" w:hAnsiTheme="minorHAnsi" w:cstheme="minorHAnsi"/>
          <w:szCs w:val="22"/>
        </w:rPr>
        <w:t xml:space="preserve">, og av resultatet for regnskapsåret avsluttet per denne datoen i samsvar med kommunelovens regler og god kommunal regnskapsskikk i Norge. </w:t>
      </w:r>
    </w:p>
    <w:p w14:paraId="5196CA44" w14:textId="687AFBC7" w:rsidR="003278E1" w:rsidRPr="006E63E3" w:rsidRDefault="006670FA" w:rsidP="006670FA">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oppfyller det konsoliderte årsregnskapet, med unntak av virkningen av forholdet som er omtalt i avsnittet </w:t>
      </w:r>
      <w:r w:rsidRPr="00432029">
        <w:rPr>
          <w:rFonts w:asciiTheme="minorHAnsi" w:hAnsiTheme="minorHAnsi" w:cstheme="minorHAnsi"/>
          <w:i/>
          <w:iCs/>
          <w:szCs w:val="22"/>
        </w:rPr>
        <w:t>«Grunnlag for konklusjonen med forbehold»</w:t>
      </w:r>
      <w:r w:rsidRPr="000B4289">
        <w:rPr>
          <w:rFonts w:asciiTheme="minorHAnsi" w:hAnsiTheme="minorHAnsi" w:cstheme="minorHAnsi"/>
          <w:szCs w:val="22"/>
        </w:rPr>
        <w:t xml:space="preserve">, gjeldende lovkrav og gir i det alt vesentlige en dekkende fremstilling av den finansielle stillingen til </w:t>
      </w:r>
      <w:r w:rsidR="006D2403">
        <w:rPr>
          <w:rFonts w:asciiTheme="minorHAnsi" w:hAnsiTheme="minorHAnsi" w:cstheme="minorHAnsi"/>
          <w:szCs w:val="22"/>
        </w:rPr>
        <w:t>Abc</w:t>
      </w:r>
      <w:r w:rsidRPr="000B4289">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0B4289">
        <w:rPr>
          <w:rFonts w:asciiTheme="minorHAnsi" w:hAnsiTheme="minorHAnsi" w:cstheme="minorHAnsi"/>
          <w:szCs w:val="22"/>
        </w:rPr>
        <w:t>, og av resultatet for regnskapsåret avsluttet per denne datoen i samsvar med kommunelovens regler og god kommunal regnskapsskikk i Norge</w:t>
      </w:r>
      <w:r w:rsidR="003278E1" w:rsidRPr="006E63E3">
        <w:rPr>
          <w:rFonts w:asciiTheme="minorHAnsi" w:hAnsiTheme="minorHAnsi" w:cstheme="minorHAnsi"/>
          <w:szCs w:val="22"/>
        </w:rPr>
        <w:t>.</w:t>
      </w:r>
    </w:p>
    <w:p w14:paraId="20DA656D" w14:textId="77777777" w:rsidR="003278E1" w:rsidRPr="006E63E3" w:rsidRDefault="003278E1" w:rsidP="003278E1">
      <w:pPr>
        <w:rPr>
          <w:rFonts w:asciiTheme="minorHAnsi" w:hAnsiTheme="minorHAnsi" w:cstheme="minorHAnsi"/>
          <w:sz w:val="22"/>
          <w:szCs w:val="22"/>
        </w:rPr>
      </w:pPr>
    </w:p>
    <w:p w14:paraId="7571CE73" w14:textId="77777777" w:rsidR="003278E1" w:rsidRPr="00555278" w:rsidRDefault="003278E1" w:rsidP="003278E1">
      <w:pPr>
        <w:rPr>
          <w:rFonts w:asciiTheme="minorHAnsi" w:hAnsiTheme="minorHAnsi"/>
          <w:i/>
          <w:sz w:val="22"/>
          <w:szCs w:val="22"/>
        </w:rPr>
      </w:pPr>
      <w:r w:rsidRPr="00555278">
        <w:rPr>
          <w:rFonts w:asciiTheme="minorHAnsi" w:hAnsiTheme="minorHAnsi"/>
          <w:i/>
          <w:sz w:val="22"/>
          <w:szCs w:val="22"/>
        </w:rPr>
        <w:t>Grunnlag for konklusjonen med forbehold</w:t>
      </w:r>
    </w:p>
    <w:p w14:paraId="2A0A1966" w14:textId="6ED6F381" w:rsidR="003278E1" w:rsidRDefault="00F62D9E" w:rsidP="003278E1">
      <w:pPr>
        <w:rPr>
          <w:rFonts w:asciiTheme="minorHAnsi" w:hAnsiTheme="minorHAnsi"/>
          <w:sz w:val="22"/>
          <w:szCs w:val="22"/>
        </w:rPr>
      </w:pPr>
      <w:r w:rsidRPr="00F62D9E">
        <w:rPr>
          <w:rFonts w:asciiTheme="minorHAnsi" w:hAnsiTheme="minorHAnsi"/>
          <w:sz w:val="22"/>
          <w:szCs w:val="22"/>
        </w:rPr>
        <w:t>Kommune</w:t>
      </w:r>
      <w:r w:rsidR="00205E8E">
        <w:rPr>
          <w:rFonts w:asciiTheme="minorHAnsi" w:hAnsiTheme="minorHAnsi"/>
          <w:sz w:val="22"/>
          <w:szCs w:val="22"/>
        </w:rPr>
        <w:t>kassen</w:t>
      </w:r>
      <w:r w:rsidR="00090205">
        <w:rPr>
          <w:rFonts w:asciiTheme="minorHAnsi" w:hAnsiTheme="minorHAnsi"/>
          <w:sz w:val="22"/>
          <w:szCs w:val="22"/>
        </w:rPr>
        <w:t>s</w:t>
      </w:r>
      <w:r w:rsidRPr="00F62D9E">
        <w:rPr>
          <w:rFonts w:asciiTheme="minorHAnsi" w:hAnsiTheme="minorHAnsi"/>
          <w:sz w:val="22"/>
          <w:szCs w:val="22"/>
        </w:rPr>
        <w:t xml:space="preserve"> </w:t>
      </w:r>
      <w:r w:rsidR="00090205">
        <w:rPr>
          <w:rFonts w:asciiTheme="minorHAnsi" w:hAnsiTheme="minorHAnsi"/>
          <w:sz w:val="22"/>
          <w:szCs w:val="22"/>
        </w:rPr>
        <w:t xml:space="preserve">årsregnskap er avsluttet med </w:t>
      </w:r>
      <w:r w:rsidRPr="00F62D9E">
        <w:rPr>
          <w:rFonts w:asciiTheme="minorHAnsi" w:hAnsiTheme="minorHAnsi"/>
          <w:sz w:val="22"/>
          <w:szCs w:val="22"/>
        </w:rPr>
        <w:t xml:space="preserve">et regnskapsmessig merforbruk i driftsregnskapet på kr xxx. </w:t>
      </w:r>
      <w:r w:rsidR="003A36D5">
        <w:rPr>
          <w:rFonts w:asciiTheme="minorHAnsi" w:hAnsiTheme="minorHAnsi"/>
          <w:sz w:val="22"/>
          <w:szCs w:val="22"/>
        </w:rPr>
        <w:t>Merforbruket er ikke</w:t>
      </w:r>
      <w:r w:rsidR="00FC7301">
        <w:rPr>
          <w:rFonts w:asciiTheme="minorHAnsi" w:hAnsiTheme="minorHAnsi"/>
          <w:sz w:val="22"/>
          <w:szCs w:val="22"/>
        </w:rPr>
        <w:t xml:space="preserve"> redusert</w:t>
      </w:r>
      <w:r w:rsidRPr="00F62D9E">
        <w:rPr>
          <w:rFonts w:asciiTheme="minorHAnsi" w:hAnsiTheme="minorHAnsi"/>
          <w:sz w:val="22"/>
          <w:szCs w:val="22"/>
        </w:rPr>
        <w:t xml:space="preserve"> i </w:t>
      </w:r>
      <w:r w:rsidR="00FC7301">
        <w:rPr>
          <w:rFonts w:asciiTheme="minorHAnsi" w:hAnsiTheme="minorHAnsi"/>
          <w:sz w:val="22"/>
          <w:szCs w:val="22"/>
        </w:rPr>
        <w:t xml:space="preserve">samsvar med </w:t>
      </w:r>
      <w:r w:rsidR="003A36D5">
        <w:rPr>
          <w:rFonts w:asciiTheme="minorHAnsi" w:hAnsiTheme="minorHAnsi"/>
          <w:sz w:val="22"/>
          <w:szCs w:val="22"/>
        </w:rPr>
        <w:t>f</w:t>
      </w:r>
      <w:r w:rsidR="003A36D5" w:rsidRPr="003A36D5">
        <w:rPr>
          <w:rFonts w:asciiTheme="minorHAnsi" w:hAnsiTheme="minorHAnsi"/>
          <w:sz w:val="22"/>
          <w:szCs w:val="22"/>
        </w:rPr>
        <w:t>orskrift om økonomiplan, årsbudsjett, årsregnskap og årsberetning for kommuner og fylkeskommuner mv.</w:t>
      </w:r>
      <w:r w:rsidR="00315ACB">
        <w:rPr>
          <w:rFonts w:asciiTheme="minorHAnsi" w:hAnsiTheme="minorHAnsi"/>
          <w:sz w:val="22"/>
          <w:szCs w:val="22"/>
        </w:rPr>
        <w:t xml:space="preserve"> § 4-2</w:t>
      </w:r>
      <w:r w:rsidRPr="00F62D9E">
        <w:rPr>
          <w:rFonts w:asciiTheme="minorHAnsi" w:hAnsiTheme="minorHAnsi"/>
          <w:sz w:val="22"/>
          <w:szCs w:val="22"/>
        </w:rPr>
        <w:t xml:space="preserve">. Dersom </w:t>
      </w:r>
      <w:r w:rsidR="00835664">
        <w:rPr>
          <w:rFonts w:asciiTheme="minorHAnsi" w:hAnsiTheme="minorHAnsi"/>
          <w:sz w:val="22"/>
          <w:szCs w:val="22"/>
        </w:rPr>
        <w:t xml:space="preserve">disse </w:t>
      </w:r>
      <w:r w:rsidR="00315ACB" w:rsidRPr="00F62D9E">
        <w:rPr>
          <w:rFonts w:asciiTheme="minorHAnsi" w:hAnsiTheme="minorHAnsi"/>
          <w:sz w:val="22"/>
          <w:szCs w:val="22"/>
        </w:rPr>
        <w:t xml:space="preserve">reglene </w:t>
      </w:r>
      <w:r w:rsidRPr="00F62D9E">
        <w:rPr>
          <w:rFonts w:asciiTheme="minorHAnsi" w:hAnsiTheme="minorHAnsi"/>
          <w:sz w:val="22"/>
          <w:szCs w:val="22"/>
        </w:rPr>
        <w:t xml:space="preserve">hadde vært fulgt, ville fondsavsetninger på kr xxx og inndekning av tidligere års regnskapsmessige merforbruk på kr xxx vært strøket. </w:t>
      </w:r>
      <w:r w:rsidR="00695776">
        <w:rPr>
          <w:rFonts w:asciiTheme="minorHAnsi" w:hAnsiTheme="minorHAnsi"/>
          <w:sz w:val="22"/>
          <w:szCs w:val="22"/>
        </w:rPr>
        <w:t>Driftsregnskapet skulle vært avlagt i balanse</w:t>
      </w:r>
      <w:r w:rsidRPr="00F62D9E">
        <w:rPr>
          <w:rFonts w:asciiTheme="minorHAnsi" w:hAnsiTheme="minorHAnsi"/>
          <w:sz w:val="22"/>
          <w:szCs w:val="22"/>
        </w:rPr>
        <w:t>.</w:t>
      </w:r>
    </w:p>
    <w:p w14:paraId="607D2F33" w14:textId="77777777" w:rsidR="003278E1" w:rsidRPr="00555278" w:rsidRDefault="003278E1" w:rsidP="003278E1">
      <w:pPr>
        <w:rPr>
          <w:rFonts w:asciiTheme="minorHAnsi" w:hAnsiTheme="minorHAnsi"/>
          <w:sz w:val="22"/>
          <w:szCs w:val="22"/>
        </w:rPr>
      </w:pPr>
    </w:p>
    <w:p w14:paraId="3D88ACDE" w14:textId="51409ADE" w:rsidR="003278E1" w:rsidRPr="006E63E3" w:rsidRDefault="008F6BC3" w:rsidP="003278E1">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B464C6">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B464C6">
        <w:rPr>
          <w:rFonts w:asciiTheme="minorHAnsi" w:hAnsiTheme="minorHAnsi" w:cstheme="minorHAnsi"/>
          <w:sz w:val="22"/>
          <w:szCs w:val="22"/>
        </w:rPr>
        <w:t>og</w:t>
      </w:r>
      <w:r w:rsidR="00B464C6"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3278E1" w:rsidRPr="006E63E3">
        <w:rPr>
          <w:rFonts w:asciiTheme="minorHAnsi" w:hAnsiTheme="minorHAnsi" w:cstheme="minorHAnsi"/>
          <w:sz w:val="22"/>
          <w:szCs w:val="22"/>
        </w:rPr>
        <w:t>.</w:t>
      </w:r>
      <w:r w:rsidR="003278E1" w:rsidRPr="006E63E3">
        <w:rPr>
          <w:rFonts w:asciiTheme="minorHAnsi" w:hAnsiTheme="minorHAnsi" w:cstheme="minorHAnsi"/>
          <w:sz w:val="22"/>
          <w:szCs w:val="22"/>
        </w:rPr>
        <w:br/>
      </w:r>
    </w:p>
    <w:p w14:paraId="775E6638" w14:textId="77777777" w:rsidR="00670323" w:rsidRPr="00DD7D85" w:rsidRDefault="00670323" w:rsidP="00670323">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7B8476BD" w14:textId="77777777" w:rsidR="00670323" w:rsidRPr="00DD7D85" w:rsidRDefault="00670323" w:rsidP="00670323">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23CC2F5E" w14:textId="77777777" w:rsidR="00670323" w:rsidRPr="00DD7D85" w:rsidRDefault="00670323" w:rsidP="00670323">
      <w:pPr>
        <w:rPr>
          <w:rFonts w:asciiTheme="minorHAnsi" w:hAnsiTheme="minorHAnsi"/>
          <w:iCs/>
          <w:sz w:val="22"/>
          <w:szCs w:val="22"/>
        </w:rPr>
      </w:pPr>
    </w:p>
    <w:p w14:paraId="316337BA" w14:textId="77777777" w:rsidR="00603677" w:rsidRDefault="00670323" w:rsidP="00670323">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p>
    <w:p w14:paraId="6D8EF620" w14:textId="77777777" w:rsidR="00603677" w:rsidRDefault="00603677" w:rsidP="00670323">
      <w:pPr>
        <w:rPr>
          <w:rFonts w:asciiTheme="minorHAnsi" w:hAnsiTheme="minorHAnsi"/>
          <w:iCs/>
          <w:sz w:val="22"/>
          <w:szCs w:val="22"/>
        </w:rPr>
      </w:pPr>
    </w:p>
    <w:p w14:paraId="6B41E29E" w14:textId="3A7D2205" w:rsidR="00670323" w:rsidRPr="00DD7D85" w:rsidRDefault="00670323" w:rsidP="00670323">
      <w:pPr>
        <w:rPr>
          <w:rFonts w:asciiTheme="minorHAnsi" w:hAnsiTheme="minorHAnsi"/>
          <w:iCs/>
          <w:sz w:val="22"/>
          <w:szCs w:val="22"/>
        </w:rPr>
      </w:pPr>
      <w:r w:rsidRPr="00DD7D85">
        <w:rPr>
          <w:rFonts w:asciiTheme="minorHAnsi" w:hAnsiTheme="minorHAnsi"/>
          <w:iCs/>
          <w:sz w:val="22"/>
          <w:szCs w:val="22"/>
        </w:rPr>
        <w:t xml:space="preserve">Som beskrevet i avsnittet </w:t>
      </w:r>
      <w:r w:rsidRPr="00432029">
        <w:rPr>
          <w:rFonts w:asciiTheme="minorHAnsi" w:hAnsiTheme="minorHAnsi"/>
          <w:i/>
          <w:sz w:val="22"/>
          <w:szCs w:val="22"/>
        </w:rPr>
        <w:t>«Grunnlag for konklusjonen med forbehold»</w:t>
      </w:r>
      <w:r w:rsidR="00E4468A">
        <w:rPr>
          <w:rFonts w:asciiTheme="minorHAnsi" w:hAnsiTheme="minorHAnsi"/>
          <w:iCs/>
          <w:sz w:val="22"/>
          <w:szCs w:val="22"/>
        </w:rPr>
        <w:t xml:space="preserve"> ovenfor</w:t>
      </w:r>
      <w:r w:rsidRPr="00DD7D85">
        <w:rPr>
          <w:rFonts w:asciiTheme="minorHAnsi" w:hAnsiTheme="minorHAnsi"/>
          <w:iCs/>
          <w:sz w:val="22"/>
          <w:szCs w:val="22"/>
        </w:rPr>
        <w:t xml:space="preserve">, </w:t>
      </w:r>
      <w:r>
        <w:rPr>
          <w:rFonts w:asciiTheme="minorHAnsi" w:hAnsiTheme="minorHAnsi"/>
          <w:iCs/>
          <w:sz w:val="22"/>
          <w:szCs w:val="22"/>
        </w:rPr>
        <w:t xml:space="preserve">har kommunen </w:t>
      </w:r>
      <w:r w:rsidR="00C10811">
        <w:rPr>
          <w:rFonts w:asciiTheme="minorHAnsi" w:hAnsiTheme="minorHAnsi"/>
          <w:iCs/>
          <w:sz w:val="22"/>
          <w:szCs w:val="22"/>
        </w:rPr>
        <w:t xml:space="preserve">ikke avsluttet </w:t>
      </w:r>
      <w:r w:rsidR="00752C83">
        <w:rPr>
          <w:rFonts w:asciiTheme="minorHAnsi" w:hAnsiTheme="minorHAnsi"/>
          <w:iCs/>
          <w:sz w:val="22"/>
          <w:szCs w:val="22"/>
        </w:rPr>
        <w:t>driftsregnskapet i samsvar med budsjett- og regnskapsforskriften</w:t>
      </w:r>
      <w:r w:rsidRPr="00DD7D85">
        <w:rPr>
          <w:rFonts w:asciiTheme="minorHAnsi" w:hAnsiTheme="minorHAnsi"/>
          <w:iCs/>
          <w:sz w:val="22"/>
          <w:szCs w:val="22"/>
        </w:rPr>
        <w:t>.</w:t>
      </w:r>
      <w:r w:rsidR="005631F9" w:rsidRPr="005631F9">
        <w:rPr>
          <w:rFonts w:asciiTheme="minorHAnsi" w:hAnsiTheme="minorHAnsi"/>
          <w:iCs/>
          <w:sz w:val="22"/>
          <w:szCs w:val="22"/>
        </w:rPr>
        <w:t xml:space="preserve"> </w:t>
      </w:r>
      <w:r w:rsidR="005631F9">
        <w:rPr>
          <w:rFonts w:asciiTheme="minorHAnsi" w:hAnsiTheme="minorHAnsi"/>
          <w:iCs/>
          <w:sz w:val="22"/>
          <w:szCs w:val="22"/>
        </w:rPr>
        <w:t>Å</w:t>
      </w:r>
      <w:r w:rsidR="005631F9" w:rsidRPr="00DD7D85">
        <w:rPr>
          <w:rFonts w:asciiTheme="minorHAnsi" w:hAnsiTheme="minorHAnsi"/>
          <w:iCs/>
          <w:sz w:val="22"/>
          <w:szCs w:val="22"/>
        </w:rPr>
        <w:t xml:space="preserve">rsberetningen [og annen øvrig informasjon] </w:t>
      </w:r>
      <w:r w:rsidR="005631F9">
        <w:rPr>
          <w:rFonts w:asciiTheme="minorHAnsi" w:hAnsiTheme="minorHAnsi"/>
          <w:iCs/>
          <w:sz w:val="22"/>
          <w:szCs w:val="22"/>
        </w:rPr>
        <w:t>er basert på det avlagte årsregnskapet</w:t>
      </w:r>
      <w:r w:rsidR="005631F9" w:rsidRPr="00DD7D85">
        <w:rPr>
          <w:rFonts w:asciiTheme="minorHAnsi" w:hAnsiTheme="minorHAnsi"/>
          <w:iCs/>
          <w:sz w:val="22"/>
          <w:szCs w:val="22"/>
        </w:rPr>
        <w:t>.</w:t>
      </w:r>
      <w:r w:rsidRPr="00DD7D85">
        <w:rPr>
          <w:rFonts w:asciiTheme="minorHAnsi" w:hAnsiTheme="minorHAnsi"/>
          <w:iCs/>
          <w:sz w:val="22"/>
          <w:szCs w:val="22"/>
        </w:rPr>
        <w:t xml:space="preserve">  </w:t>
      </w:r>
    </w:p>
    <w:p w14:paraId="599FAD73" w14:textId="77777777" w:rsidR="00670323" w:rsidRPr="00DD7D85" w:rsidRDefault="00670323" w:rsidP="00670323">
      <w:pPr>
        <w:rPr>
          <w:rFonts w:asciiTheme="minorHAnsi" w:hAnsiTheme="minorHAnsi"/>
          <w:iCs/>
          <w:sz w:val="22"/>
          <w:szCs w:val="22"/>
        </w:rPr>
      </w:pPr>
    </w:p>
    <w:p w14:paraId="5DCDFDE6" w14:textId="77777777" w:rsidR="00670323" w:rsidRPr="00DD7D85" w:rsidRDefault="00670323" w:rsidP="00670323">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 med unntak av virkningen av forholdet beskrevet i avsnittet over,</w:t>
      </w:r>
    </w:p>
    <w:p w14:paraId="42925AB0" w14:textId="77777777" w:rsidR="00670323" w:rsidRPr="00DD7D85" w:rsidRDefault="00670323" w:rsidP="00670323">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03ADEEA1" w14:textId="77777777" w:rsidR="00670323" w:rsidRPr="00DD7D85" w:rsidRDefault="00670323" w:rsidP="00670323">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42A83E0D" w14:textId="77777777" w:rsidR="00670323" w:rsidRPr="00DD7D85" w:rsidRDefault="00670323" w:rsidP="00670323">
      <w:pPr>
        <w:rPr>
          <w:rFonts w:asciiTheme="minorHAnsi" w:hAnsiTheme="minorHAnsi"/>
          <w:iCs/>
          <w:sz w:val="22"/>
          <w:szCs w:val="22"/>
        </w:rPr>
      </w:pPr>
    </w:p>
    <w:p w14:paraId="4B614EF7" w14:textId="77777777" w:rsidR="00670323" w:rsidRDefault="00670323" w:rsidP="00670323">
      <w:pPr>
        <w:rPr>
          <w:rFonts w:asciiTheme="minorHAnsi" w:hAnsiTheme="minorHAnsi"/>
          <w:iCs/>
          <w:sz w:val="22"/>
          <w:szCs w:val="22"/>
        </w:rPr>
      </w:pPr>
      <w:r w:rsidRPr="00DD7D85">
        <w:rPr>
          <w:rFonts w:asciiTheme="minorHAnsi" w:hAnsiTheme="minorHAnsi"/>
          <w:iCs/>
          <w:sz w:val="22"/>
          <w:szCs w:val="22"/>
        </w:rPr>
        <w:t xml:space="preserve">Vi henviser </w:t>
      </w:r>
      <w:proofErr w:type="gramStart"/>
      <w:r w:rsidRPr="00DD7D85">
        <w:rPr>
          <w:rFonts w:asciiTheme="minorHAnsi" w:hAnsiTheme="minorHAnsi"/>
          <w:iCs/>
          <w:sz w:val="22"/>
          <w:szCs w:val="22"/>
        </w:rPr>
        <w:t>for øvrig</w:t>
      </w:r>
      <w:proofErr w:type="gramEnd"/>
      <w:r w:rsidRPr="00DD7D85">
        <w:rPr>
          <w:rFonts w:asciiTheme="minorHAnsi" w:hAnsiTheme="minorHAnsi"/>
          <w:iCs/>
          <w:sz w:val="22"/>
          <w:szCs w:val="22"/>
        </w:rPr>
        <w:t xml:space="preserve"> til avsnittet «Uttalelse om redegjørelse for vesentlige budsjettavvik» under uttalelse om øvrige lovmessige krav.</w:t>
      </w:r>
    </w:p>
    <w:p w14:paraId="637BE2C4" w14:textId="77777777" w:rsidR="003278E1" w:rsidRPr="006E63E3" w:rsidRDefault="003278E1" w:rsidP="003278E1">
      <w:pPr>
        <w:rPr>
          <w:rFonts w:asciiTheme="minorHAnsi" w:hAnsiTheme="minorHAnsi" w:cstheme="minorHAnsi"/>
          <w:b/>
          <w:snapToGrid w:val="0"/>
          <w:sz w:val="22"/>
          <w:szCs w:val="22"/>
        </w:rPr>
      </w:pPr>
    </w:p>
    <w:p w14:paraId="22B75A3D" w14:textId="77777777" w:rsidR="003278E1" w:rsidRPr="00555278" w:rsidRDefault="003278E1" w:rsidP="003278E1">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6F0D9240" w14:textId="6EE35695" w:rsidR="003278E1" w:rsidRPr="006E63E3" w:rsidRDefault="00140328" w:rsidP="003278E1">
      <w:pPr>
        <w:rPr>
          <w:rFonts w:asciiTheme="minorHAnsi" w:hAnsiTheme="minorHAnsi" w:cstheme="minorHAnsi"/>
          <w:sz w:val="22"/>
          <w:szCs w:val="22"/>
        </w:rPr>
      </w:pPr>
      <w:r w:rsidRPr="00140328">
        <w:rPr>
          <w:rFonts w:asciiTheme="minorHAnsi" w:hAnsiTheme="minorHAnsi" w:cstheme="minorHAnsi"/>
          <w:sz w:val="22"/>
          <w:szCs w:val="22"/>
        </w:rPr>
        <w:t>Kommunedirektøren er ansvarlig for å utarbeide årsregnskapet og for at det gir en dekkende fremstilling i samsvar med kommunelovens bestemmelser og god kommunal regnskapsskikk i Norge</w:t>
      </w:r>
      <w:r w:rsidR="003278E1" w:rsidRPr="006E63E3">
        <w:rPr>
          <w:rFonts w:asciiTheme="minorHAnsi" w:hAnsiTheme="minorHAnsi" w:cstheme="minorHAnsi"/>
          <w:sz w:val="22"/>
          <w:szCs w:val="22"/>
        </w:rPr>
        <w:t xml:space="preserve">. Kommunedirektøren er også ansvarlig for slik intern kontroll som </w:t>
      </w:r>
      <w:r w:rsidR="008D385B">
        <w:rPr>
          <w:rFonts w:asciiTheme="minorHAnsi" w:hAnsiTheme="minorHAnsi" w:cstheme="minorHAnsi"/>
          <w:sz w:val="22"/>
          <w:szCs w:val="22"/>
        </w:rPr>
        <w:t>vedkommende finner</w:t>
      </w:r>
      <w:r w:rsidR="003278E1"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76B09503" w14:textId="77777777" w:rsidR="003278E1" w:rsidRPr="006E63E3" w:rsidRDefault="003278E1" w:rsidP="003278E1">
      <w:pPr>
        <w:rPr>
          <w:rFonts w:asciiTheme="minorHAnsi" w:hAnsiTheme="minorHAnsi" w:cstheme="minorHAnsi"/>
          <w:b/>
          <w:snapToGrid w:val="0"/>
          <w:sz w:val="22"/>
          <w:szCs w:val="22"/>
        </w:rPr>
      </w:pPr>
    </w:p>
    <w:p w14:paraId="6F51865A" w14:textId="77777777" w:rsidR="003278E1" w:rsidRPr="00555278" w:rsidRDefault="003278E1" w:rsidP="003278E1">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259C2B0D" w14:textId="1DBF9C58" w:rsidR="003278E1" w:rsidRPr="006E63E3" w:rsidRDefault="003278E1" w:rsidP="003278E1">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w:t>
      </w:r>
      <w:r w:rsidR="004E1CD1" w:rsidRPr="006E63E3">
        <w:rPr>
          <w:rFonts w:asciiTheme="minorHAnsi" w:hAnsiTheme="minorHAnsi" w:cstheme="minorHAnsi"/>
          <w:sz w:val="22"/>
          <w:szCs w:val="22"/>
        </w:rPr>
        <w:t xml:space="preserve">Betryggende sikkerhet er en høy grad av sikkerhet, men ingen garanti for at en revisjon utført i samsvar med ISA-ene, alltid vil avdekke </w:t>
      </w:r>
      <w:r w:rsidR="004E1CD1" w:rsidRPr="006E63E3">
        <w:rPr>
          <w:rFonts w:asciiTheme="minorHAnsi" w:hAnsiTheme="minorHAnsi" w:cstheme="minorHAnsi"/>
          <w:sz w:val="22"/>
          <w:szCs w:val="22"/>
        </w:rPr>
        <w:lastRenderedPageBreak/>
        <w:t xml:space="preserve">vesentlig feilinformasjon som eksisterer. Feilinformasjon kan oppstå som følge av misligheter eller utilsiktede feil. Feilinformasjon </w:t>
      </w:r>
      <w:r w:rsidR="004E1CD1">
        <w:rPr>
          <w:rFonts w:asciiTheme="minorHAnsi" w:hAnsiTheme="minorHAnsi" w:cstheme="minorHAnsi"/>
          <w:sz w:val="22"/>
          <w:szCs w:val="22"/>
        </w:rPr>
        <w:t>er å anse</w:t>
      </w:r>
      <w:r w:rsidR="004E1CD1" w:rsidRPr="006E63E3">
        <w:rPr>
          <w:rFonts w:asciiTheme="minorHAnsi" w:hAnsiTheme="minorHAnsi" w:cstheme="minorHAnsi"/>
          <w:sz w:val="22"/>
          <w:szCs w:val="22"/>
        </w:rPr>
        <w:t xml:space="preserve"> som vesentlig dersom den enkeltvis eller samlet med rimelighet kan forventes å påvirke </w:t>
      </w:r>
      <w:r w:rsidR="004E1CD1">
        <w:rPr>
          <w:rFonts w:asciiTheme="minorHAnsi" w:hAnsiTheme="minorHAnsi" w:cstheme="minorHAnsi"/>
          <w:sz w:val="22"/>
          <w:szCs w:val="22"/>
        </w:rPr>
        <w:t xml:space="preserve">de </w:t>
      </w:r>
      <w:r w:rsidR="004E1CD1" w:rsidRPr="006E63E3">
        <w:rPr>
          <w:rFonts w:asciiTheme="minorHAnsi" w:hAnsiTheme="minorHAnsi" w:cstheme="minorHAnsi"/>
          <w:sz w:val="22"/>
          <w:szCs w:val="22"/>
        </w:rPr>
        <w:t>økonomiske beslutninge</w:t>
      </w:r>
      <w:r w:rsidR="004E1CD1">
        <w:rPr>
          <w:rFonts w:asciiTheme="minorHAnsi" w:hAnsiTheme="minorHAnsi" w:cstheme="minorHAnsi"/>
          <w:sz w:val="22"/>
          <w:szCs w:val="22"/>
        </w:rPr>
        <w:t>ne</w:t>
      </w:r>
      <w:r w:rsidR="004E1CD1" w:rsidRPr="006E63E3">
        <w:rPr>
          <w:rFonts w:asciiTheme="minorHAnsi" w:hAnsiTheme="minorHAnsi" w:cstheme="minorHAnsi"/>
          <w:sz w:val="22"/>
          <w:szCs w:val="22"/>
        </w:rPr>
        <w:t xml:space="preserve"> som brukerne foretar på </w:t>
      </w:r>
      <w:r w:rsidR="004E1CD1">
        <w:rPr>
          <w:rFonts w:asciiTheme="minorHAnsi" w:hAnsiTheme="minorHAnsi" w:cstheme="minorHAnsi"/>
          <w:sz w:val="22"/>
          <w:szCs w:val="22"/>
        </w:rPr>
        <w:t xml:space="preserve">grunnlag av </w:t>
      </w:r>
      <w:r w:rsidR="004E1CD1"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1218A82C" w14:textId="476FCBBC"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56F856AE" w14:textId="77777777" w:rsidR="002A5882" w:rsidRPr="006E63E3" w:rsidRDefault="00000000" w:rsidP="002A5882">
      <w:pPr>
        <w:pStyle w:val="level2"/>
        <w:rPr>
          <w:rFonts w:asciiTheme="minorHAnsi" w:hAnsiTheme="minorHAnsi" w:cstheme="minorHAnsi"/>
          <w:sz w:val="22"/>
          <w:szCs w:val="22"/>
          <w:lang w:val="nb-NO"/>
        </w:rPr>
      </w:pPr>
      <w:hyperlink r:id="rId24"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2C2ECC64" w14:textId="77777777" w:rsidR="003278E1" w:rsidRPr="00555278" w:rsidRDefault="003278E1" w:rsidP="003278E1">
      <w:pPr>
        <w:rPr>
          <w:rFonts w:asciiTheme="minorHAnsi" w:hAnsiTheme="minorHAnsi"/>
          <w:sz w:val="22"/>
          <w:szCs w:val="22"/>
        </w:rPr>
      </w:pPr>
    </w:p>
    <w:p w14:paraId="1A63DD6A" w14:textId="77777777" w:rsidR="003278E1" w:rsidRPr="00831BED" w:rsidRDefault="003278E1" w:rsidP="002D00E4">
      <w:pPr>
        <w:pStyle w:val="Overskrift4"/>
      </w:pPr>
      <w:r w:rsidRPr="00831BED">
        <w:t>Uttalelse om øvrige lovmessige krav</w:t>
      </w:r>
    </w:p>
    <w:p w14:paraId="0431F11F" w14:textId="77777777" w:rsidR="003278E1" w:rsidRPr="00561445" w:rsidRDefault="003278E1" w:rsidP="003278E1">
      <w:pPr>
        <w:pStyle w:val="Overskrift4"/>
      </w:pPr>
      <w:r w:rsidRPr="00561445">
        <w:t>Konklusjon om registrering og dokumentasjon</w:t>
      </w:r>
    </w:p>
    <w:p w14:paraId="0AFBDBED" w14:textId="77777777" w:rsidR="003278E1" w:rsidRPr="006E63E3" w:rsidRDefault="003278E1" w:rsidP="003278E1">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7B30C645" w14:textId="77777777" w:rsidR="003278E1" w:rsidRPr="006E63E3" w:rsidRDefault="003278E1" w:rsidP="003278E1">
      <w:pPr>
        <w:rPr>
          <w:rFonts w:asciiTheme="minorHAnsi" w:hAnsiTheme="minorHAnsi" w:cstheme="minorHAnsi"/>
          <w:sz w:val="22"/>
          <w:szCs w:val="22"/>
        </w:rPr>
      </w:pPr>
    </w:p>
    <w:p w14:paraId="78F50803" w14:textId="77777777" w:rsidR="003278E1" w:rsidRPr="00CC6F17" w:rsidRDefault="003278E1" w:rsidP="003278E1">
      <w:pPr>
        <w:pStyle w:val="Overskrift4"/>
      </w:pPr>
      <w:r w:rsidRPr="00CC6F17">
        <w:t>Uttalelse om redegjørelse for vesentlige budsjettavvik</w:t>
      </w:r>
    </w:p>
    <w:p w14:paraId="6B4153DF" w14:textId="54F48C23" w:rsidR="003278E1" w:rsidRPr="006E63E3" w:rsidRDefault="003278E1" w:rsidP="003278E1">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443B8AB9" w14:textId="77777777" w:rsidR="003278E1" w:rsidRPr="006E63E3" w:rsidRDefault="003278E1" w:rsidP="003278E1">
      <w:pPr>
        <w:rPr>
          <w:rFonts w:asciiTheme="minorHAnsi" w:hAnsiTheme="minorHAnsi" w:cstheme="minorHAnsi"/>
          <w:sz w:val="22"/>
          <w:szCs w:val="22"/>
        </w:rPr>
      </w:pPr>
    </w:p>
    <w:p w14:paraId="3B45A6A9" w14:textId="77777777" w:rsidR="003278E1" w:rsidRPr="006E63E3" w:rsidRDefault="003278E1" w:rsidP="003278E1">
      <w:pPr>
        <w:rPr>
          <w:rFonts w:asciiTheme="minorHAnsi" w:hAnsiTheme="minorHAnsi"/>
          <w:i/>
          <w:sz w:val="22"/>
          <w:szCs w:val="22"/>
        </w:rPr>
      </w:pPr>
      <w:r w:rsidRPr="006E63E3">
        <w:rPr>
          <w:rFonts w:asciiTheme="minorHAnsi" w:hAnsiTheme="minorHAnsi"/>
          <w:i/>
          <w:sz w:val="22"/>
          <w:szCs w:val="22"/>
        </w:rPr>
        <w:t xml:space="preserve">Konklusjon </w:t>
      </w:r>
    </w:p>
    <w:p w14:paraId="7A1777DC" w14:textId="77777777" w:rsidR="003278E1" w:rsidRPr="006E63E3" w:rsidRDefault="003278E1" w:rsidP="003278E1">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715E2449" w14:textId="77777777" w:rsidR="003278E1" w:rsidRPr="006E63E3" w:rsidRDefault="003278E1" w:rsidP="003278E1">
      <w:pPr>
        <w:rPr>
          <w:rFonts w:asciiTheme="minorHAnsi" w:hAnsiTheme="minorHAnsi" w:cstheme="minorHAnsi"/>
          <w:sz w:val="22"/>
          <w:szCs w:val="22"/>
        </w:rPr>
      </w:pPr>
    </w:p>
    <w:p w14:paraId="153240DF" w14:textId="77777777" w:rsidR="003F7380" w:rsidRPr="006E63E3" w:rsidRDefault="003F7380" w:rsidP="003F7380">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43EF6F6C" w14:textId="77777777" w:rsidR="003F7380" w:rsidRPr="006E63E3" w:rsidRDefault="00000000" w:rsidP="003F7380">
      <w:pPr>
        <w:pStyle w:val="level2"/>
        <w:rPr>
          <w:rFonts w:asciiTheme="minorHAnsi" w:hAnsiTheme="minorHAnsi" w:cstheme="minorHAnsi"/>
          <w:sz w:val="22"/>
          <w:szCs w:val="22"/>
          <w:lang w:val="nb-NO"/>
        </w:rPr>
      </w:pPr>
      <w:hyperlink r:id="rId25" w:history="1">
        <w:r w:rsidR="003F7380" w:rsidRPr="006E63E3">
          <w:rPr>
            <w:rStyle w:val="Hyperkobling"/>
            <w:rFonts w:asciiTheme="minorHAnsi" w:hAnsiTheme="minorHAnsi" w:cstheme="minorHAnsi"/>
            <w:sz w:val="22"/>
            <w:szCs w:val="22"/>
            <w:lang w:val="nb-NO"/>
          </w:rPr>
          <w:t>www.nkrf.no/revisjonsberetninger</w:t>
        </w:r>
      </w:hyperlink>
      <w:r w:rsidR="003F7380" w:rsidRPr="006E63E3">
        <w:rPr>
          <w:rFonts w:asciiTheme="minorHAnsi" w:hAnsiTheme="minorHAnsi" w:cstheme="minorHAnsi"/>
          <w:sz w:val="22"/>
          <w:szCs w:val="22"/>
          <w:lang w:val="nb-NO"/>
        </w:rPr>
        <w:t xml:space="preserve"> </w:t>
      </w:r>
      <w:r w:rsidR="003F7380">
        <w:rPr>
          <w:rFonts w:asciiTheme="minorHAnsi" w:hAnsiTheme="minorHAnsi" w:cstheme="minorHAnsi"/>
          <w:sz w:val="22"/>
          <w:szCs w:val="22"/>
          <w:lang w:val="nb-NO"/>
        </w:rPr>
        <w:t>– revisjonsberetning nr. 1</w:t>
      </w:r>
    </w:p>
    <w:p w14:paraId="29987CD7" w14:textId="77777777" w:rsidR="003278E1" w:rsidRPr="006E63E3" w:rsidRDefault="003278E1" w:rsidP="003278E1">
      <w:pPr>
        <w:rPr>
          <w:rFonts w:asciiTheme="minorHAnsi" w:hAnsiTheme="minorHAnsi" w:cstheme="minorHAnsi"/>
          <w:sz w:val="22"/>
          <w:szCs w:val="22"/>
        </w:rPr>
      </w:pPr>
    </w:p>
    <w:p w14:paraId="59FA12DB" w14:textId="77777777" w:rsidR="003278E1" w:rsidRPr="00555278" w:rsidRDefault="003278E1" w:rsidP="003278E1">
      <w:pPr>
        <w:rPr>
          <w:rFonts w:asciiTheme="minorHAnsi" w:hAnsiTheme="minorHAnsi"/>
          <w:sz w:val="22"/>
          <w:szCs w:val="22"/>
        </w:rPr>
      </w:pPr>
      <w:r w:rsidRPr="00555278">
        <w:rPr>
          <w:rFonts w:asciiTheme="minorHAnsi" w:hAnsiTheme="minorHAnsi"/>
          <w:sz w:val="22"/>
          <w:szCs w:val="22"/>
        </w:rPr>
        <w:t>(Sted og dato)</w:t>
      </w:r>
    </w:p>
    <w:p w14:paraId="69B231B9" w14:textId="1F33A91B" w:rsidR="005D465B" w:rsidRDefault="003278E1" w:rsidP="003278E1">
      <w:pPr>
        <w:rPr>
          <w:rFonts w:asciiTheme="minorHAnsi" w:hAnsiTheme="minorHAnsi"/>
          <w:sz w:val="22"/>
          <w:szCs w:val="22"/>
        </w:rPr>
      </w:pPr>
      <w:r w:rsidRPr="00555278">
        <w:rPr>
          <w:rFonts w:asciiTheme="minorHAnsi" w:hAnsiTheme="minorHAnsi"/>
          <w:sz w:val="22"/>
          <w:szCs w:val="22"/>
        </w:rPr>
        <w:t>(Revisors underskrift og tittel)</w:t>
      </w:r>
    </w:p>
    <w:p w14:paraId="1BEB3273" w14:textId="77777777" w:rsidR="005D465B" w:rsidRDefault="005D465B">
      <w:pPr>
        <w:overflowPunct/>
        <w:autoSpaceDE/>
        <w:autoSpaceDN/>
        <w:adjustRightInd/>
        <w:textAlignment w:val="auto"/>
        <w:rPr>
          <w:rFonts w:asciiTheme="minorHAnsi" w:hAnsiTheme="minorHAnsi"/>
          <w:sz w:val="22"/>
          <w:szCs w:val="22"/>
        </w:rPr>
      </w:pPr>
      <w:r>
        <w:rPr>
          <w:rFonts w:asciiTheme="minorHAnsi" w:hAnsiTheme="minorHAnsi"/>
          <w:sz w:val="22"/>
          <w:szCs w:val="22"/>
        </w:rPr>
        <w:br w:type="page"/>
      </w:r>
    </w:p>
    <w:p w14:paraId="4BC6A84E" w14:textId="77777777" w:rsidR="003278E1" w:rsidRPr="00555278" w:rsidRDefault="003278E1" w:rsidP="003278E1">
      <w:pPr>
        <w:rPr>
          <w:rFonts w:asciiTheme="minorHAnsi" w:hAnsiTheme="minorHAnsi"/>
          <w:sz w:val="22"/>
          <w:szCs w:val="22"/>
        </w:rPr>
      </w:pPr>
    </w:p>
    <w:p w14:paraId="752F14B1" w14:textId="1AB45241" w:rsidR="005D465B" w:rsidRPr="00AD2038" w:rsidRDefault="005D465B" w:rsidP="000332FC">
      <w:pPr>
        <w:pStyle w:val="Overskrift2"/>
      </w:pPr>
      <w:bookmarkStart w:id="47" w:name="_Toc126921865"/>
      <w:r w:rsidRPr="0054339F">
        <w:t xml:space="preserve">Avvik fra anerkjent regnskapsprinsipp – </w:t>
      </w:r>
      <w:r>
        <w:t>avslutning av investeringsregnskapet</w:t>
      </w:r>
      <w:bookmarkEnd w:id="47"/>
    </w:p>
    <w:p w14:paraId="2A39BAEB" w14:textId="77777777" w:rsidR="005D465B" w:rsidRPr="00450D82" w:rsidRDefault="005D465B" w:rsidP="005D46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D465B" w:rsidRPr="00555278" w14:paraId="088FC1A0" w14:textId="77777777" w:rsidTr="00015C9B">
        <w:tc>
          <w:tcPr>
            <w:tcW w:w="9212" w:type="dxa"/>
            <w:shd w:val="clear" w:color="auto" w:fill="auto"/>
          </w:tcPr>
          <w:p w14:paraId="03C4A384" w14:textId="77777777" w:rsidR="005D465B" w:rsidRPr="00555278" w:rsidRDefault="005D465B" w:rsidP="00015C9B">
            <w:pPr>
              <w:rPr>
                <w:rFonts w:asciiTheme="minorHAnsi" w:hAnsiTheme="minorHAnsi"/>
                <w:b/>
                <w:bCs/>
                <w:sz w:val="22"/>
                <w:szCs w:val="22"/>
              </w:rPr>
            </w:pPr>
            <w:r w:rsidRPr="00555278">
              <w:rPr>
                <w:rFonts w:asciiTheme="minorHAnsi" w:hAnsiTheme="minorHAnsi"/>
                <w:b/>
                <w:sz w:val="22"/>
                <w:szCs w:val="22"/>
              </w:rPr>
              <w:t>Forutsetninger:</w:t>
            </w:r>
          </w:p>
          <w:p w14:paraId="29C19FC6" w14:textId="77777777" w:rsidR="005D465B" w:rsidRPr="00255051" w:rsidRDefault="005D465B" w:rsidP="00255051">
            <w:pPr>
              <w:numPr>
                <w:ilvl w:val="0"/>
                <w:numId w:val="28"/>
              </w:numPr>
              <w:rPr>
                <w:rFonts w:asciiTheme="minorHAnsi" w:hAnsiTheme="minorHAnsi"/>
                <w:sz w:val="22"/>
                <w:szCs w:val="22"/>
                <w:lang w:eastAsia="en-US"/>
              </w:rPr>
            </w:pPr>
            <w:r w:rsidRPr="00255051">
              <w:rPr>
                <w:rFonts w:asciiTheme="minorHAnsi" w:hAnsiTheme="minorHAnsi"/>
                <w:sz w:val="22"/>
                <w:szCs w:val="22"/>
                <w:lang w:eastAsia="en-US"/>
              </w:rPr>
              <w:t>Revisjon av et fullstendig årsregnskap for en kommune/fylkeskommune.</w:t>
            </w:r>
          </w:p>
          <w:p w14:paraId="300A9CF0" w14:textId="77777777" w:rsidR="006C5789" w:rsidRDefault="005D465B" w:rsidP="00015C9B">
            <w:pPr>
              <w:numPr>
                <w:ilvl w:val="0"/>
                <w:numId w:val="28"/>
              </w:numPr>
              <w:rPr>
                <w:rFonts w:asciiTheme="minorHAnsi" w:hAnsiTheme="minorHAnsi"/>
                <w:sz w:val="22"/>
                <w:szCs w:val="22"/>
                <w:lang w:eastAsia="en-US"/>
              </w:rPr>
            </w:pPr>
            <w:r w:rsidRPr="00C103B0">
              <w:rPr>
                <w:rFonts w:asciiTheme="minorHAnsi" w:hAnsiTheme="minorHAnsi"/>
                <w:sz w:val="22"/>
                <w:szCs w:val="22"/>
                <w:lang w:eastAsia="en-US"/>
              </w:rPr>
              <w:t xml:space="preserve">Det er regnskapsført bruk av ubundne investeringsfond utover det som er budsjettert for å dekke inn </w:t>
            </w:r>
            <w:r w:rsidR="00CD4EAB">
              <w:rPr>
                <w:rFonts w:asciiTheme="minorHAnsi" w:hAnsiTheme="minorHAnsi"/>
                <w:sz w:val="22"/>
                <w:szCs w:val="22"/>
                <w:lang w:eastAsia="en-US"/>
              </w:rPr>
              <w:t>overskridelser</w:t>
            </w:r>
            <w:r w:rsidR="00CD4EAB" w:rsidRPr="00C103B0">
              <w:rPr>
                <w:rFonts w:asciiTheme="minorHAnsi" w:hAnsiTheme="minorHAnsi"/>
                <w:sz w:val="22"/>
                <w:szCs w:val="22"/>
                <w:lang w:eastAsia="en-US"/>
              </w:rPr>
              <w:t xml:space="preserve"> </w:t>
            </w:r>
            <w:r w:rsidRPr="00C103B0">
              <w:rPr>
                <w:rFonts w:asciiTheme="minorHAnsi" w:hAnsiTheme="minorHAnsi"/>
                <w:sz w:val="22"/>
                <w:szCs w:val="22"/>
                <w:lang w:eastAsia="en-US"/>
              </w:rPr>
              <w:t>på investeringsprosjekter. Det er ikke gitt fullmakter til underordnet organ til bruk av ubundet investeringsfond.</w:t>
            </w:r>
            <w:r w:rsidR="006C5789" w:rsidRPr="00C103B0">
              <w:rPr>
                <w:rFonts w:asciiTheme="minorHAnsi" w:hAnsiTheme="minorHAnsi"/>
                <w:sz w:val="22"/>
                <w:szCs w:val="22"/>
                <w:lang w:eastAsia="en-US"/>
              </w:rPr>
              <w:t xml:space="preserve"> </w:t>
            </w:r>
          </w:p>
          <w:p w14:paraId="11489DDE" w14:textId="77777777" w:rsidR="00D608B0" w:rsidRDefault="006C5789" w:rsidP="00D608B0">
            <w:pPr>
              <w:numPr>
                <w:ilvl w:val="0"/>
                <w:numId w:val="28"/>
              </w:numPr>
              <w:rPr>
                <w:rFonts w:asciiTheme="minorHAnsi" w:hAnsiTheme="minorHAnsi"/>
                <w:sz w:val="22"/>
                <w:szCs w:val="22"/>
                <w:lang w:eastAsia="en-US"/>
              </w:rPr>
            </w:pPr>
            <w:r w:rsidRPr="00C103B0">
              <w:rPr>
                <w:rFonts w:asciiTheme="minorHAnsi" w:hAnsiTheme="minorHAnsi"/>
                <w:sz w:val="22"/>
                <w:szCs w:val="22"/>
                <w:lang w:eastAsia="en-US"/>
              </w:rPr>
              <w:t>Feilen vurderes som vesentlig, men ikke gjennomgripende for kommunekassens årsregnskap og det konsoliderte årsregnskapet.</w:t>
            </w:r>
            <w:r w:rsidR="00D608B0">
              <w:rPr>
                <w:rFonts w:asciiTheme="minorHAnsi" w:hAnsiTheme="minorHAnsi"/>
                <w:sz w:val="22"/>
                <w:szCs w:val="22"/>
                <w:lang w:eastAsia="en-US"/>
              </w:rPr>
              <w:t xml:space="preserve"> </w:t>
            </w:r>
          </w:p>
          <w:p w14:paraId="041B37D7" w14:textId="492D1469" w:rsidR="005D465B" w:rsidRPr="00D608B0" w:rsidRDefault="00D608B0" w:rsidP="00D608B0">
            <w:pPr>
              <w:numPr>
                <w:ilvl w:val="0"/>
                <w:numId w:val="28"/>
              </w:numPr>
              <w:rPr>
                <w:rFonts w:asciiTheme="minorHAnsi" w:hAnsiTheme="minorHAnsi"/>
                <w:sz w:val="22"/>
                <w:szCs w:val="22"/>
                <w:lang w:eastAsia="en-US"/>
              </w:rPr>
            </w:pPr>
            <w:r>
              <w:rPr>
                <w:rFonts w:asciiTheme="minorHAnsi" w:hAnsiTheme="minorHAnsi"/>
                <w:sz w:val="22"/>
                <w:szCs w:val="22"/>
                <w:lang w:eastAsia="en-US"/>
              </w:rPr>
              <w:t>Årsberetningen er basert på det avlagte regnskapet, og er derfor basert på samme feilinformasjon. Det tas derfor forbehold om årsberetningen.</w:t>
            </w:r>
          </w:p>
          <w:p w14:paraId="7DCBA542" w14:textId="605710A6" w:rsidR="005D465B" w:rsidRPr="00C429DD" w:rsidRDefault="00CD4EAB" w:rsidP="00C429DD">
            <w:pPr>
              <w:numPr>
                <w:ilvl w:val="0"/>
                <w:numId w:val="28"/>
              </w:numPr>
              <w:rPr>
                <w:rFonts w:asciiTheme="minorHAnsi" w:hAnsiTheme="minorHAnsi"/>
                <w:sz w:val="22"/>
                <w:szCs w:val="22"/>
                <w:lang w:eastAsia="en-US"/>
              </w:rPr>
            </w:pPr>
            <w:r>
              <w:rPr>
                <w:rFonts w:asciiTheme="minorHAnsi" w:hAnsiTheme="minorHAnsi"/>
                <w:sz w:val="22"/>
                <w:szCs w:val="22"/>
                <w:lang w:eastAsia="en-US"/>
              </w:rPr>
              <w:t>Overskridelsene</w:t>
            </w:r>
            <w:r w:rsidRPr="00C103B0">
              <w:rPr>
                <w:rFonts w:asciiTheme="minorHAnsi" w:hAnsiTheme="minorHAnsi"/>
                <w:sz w:val="22"/>
                <w:szCs w:val="22"/>
                <w:lang w:eastAsia="en-US"/>
              </w:rPr>
              <w:t xml:space="preserve"> </w:t>
            </w:r>
            <w:r w:rsidR="005D465B" w:rsidRPr="00C103B0">
              <w:rPr>
                <w:rFonts w:asciiTheme="minorHAnsi" w:hAnsiTheme="minorHAnsi"/>
                <w:sz w:val="22"/>
                <w:szCs w:val="22"/>
                <w:lang w:eastAsia="en-US"/>
              </w:rPr>
              <w:t>er redegjort for i kommunedirektørens årsberetning</w:t>
            </w:r>
            <w:r w:rsidR="008F330D">
              <w:rPr>
                <w:rFonts w:asciiTheme="minorHAnsi" w:hAnsiTheme="minorHAnsi"/>
                <w:sz w:val="22"/>
                <w:szCs w:val="22"/>
                <w:lang w:eastAsia="en-US"/>
              </w:rPr>
              <w:t>, slik at det ikke tas forbehold om vesentlige budsjettavvik.</w:t>
            </w:r>
            <w:r w:rsidR="00ED2222">
              <w:rPr>
                <w:rFonts w:asciiTheme="minorHAnsi" w:hAnsiTheme="minorHAnsi"/>
                <w:sz w:val="22"/>
                <w:szCs w:val="22"/>
                <w:lang w:eastAsia="en-US"/>
              </w:rPr>
              <w:t xml:space="preserve"> </w:t>
            </w:r>
          </w:p>
        </w:tc>
      </w:tr>
    </w:tbl>
    <w:p w14:paraId="0E03D94A" w14:textId="77777777" w:rsidR="005D465B" w:rsidRPr="00555278" w:rsidRDefault="005D465B" w:rsidP="005D465B">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5D465B" w:rsidRPr="00555278" w14:paraId="2E090FA7" w14:textId="77777777" w:rsidTr="00BA253A">
        <w:trPr>
          <w:cantSplit/>
          <w:trHeight w:hRule="exact" w:val="1505"/>
        </w:trPr>
        <w:tc>
          <w:tcPr>
            <w:tcW w:w="6167" w:type="dxa"/>
          </w:tcPr>
          <w:p w14:paraId="44B3AE45" w14:textId="67BD55D9" w:rsidR="005D465B" w:rsidRPr="00555278" w:rsidRDefault="005D465B" w:rsidP="00015C9B">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 xml:space="preserve">kommunestyret/fylkestinget i </w:t>
            </w:r>
            <w:r w:rsidR="006D2403">
              <w:rPr>
                <w:rFonts w:asciiTheme="minorHAnsi" w:hAnsiTheme="minorHAnsi"/>
                <w:sz w:val="22"/>
                <w:szCs w:val="22"/>
              </w:rPr>
              <w:t>Abc</w:t>
            </w:r>
            <w:r w:rsidRPr="00555278">
              <w:rPr>
                <w:rFonts w:asciiTheme="minorHAnsi" w:hAnsiTheme="minorHAnsi"/>
                <w:sz w:val="22"/>
                <w:szCs w:val="22"/>
              </w:rPr>
              <w:t xml:space="preserve"> kommune/fylke</w:t>
            </w:r>
          </w:p>
          <w:p w14:paraId="3C31645C" w14:textId="77777777" w:rsidR="005D465B" w:rsidRPr="00555278" w:rsidRDefault="005D465B" w:rsidP="00015C9B">
            <w:pPr>
              <w:rPr>
                <w:rFonts w:asciiTheme="minorHAnsi" w:hAnsiTheme="minorHAnsi"/>
                <w:sz w:val="22"/>
                <w:szCs w:val="22"/>
              </w:rPr>
            </w:pPr>
          </w:p>
        </w:tc>
        <w:tc>
          <w:tcPr>
            <w:tcW w:w="3685" w:type="dxa"/>
          </w:tcPr>
          <w:p w14:paraId="4DE3E85A" w14:textId="77777777" w:rsidR="005D465B" w:rsidRPr="00555278" w:rsidRDefault="005D465B" w:rsidP="00015C9B">
            <w:pPr>
              <w:rPr>
                <w:rFonts w:asciiTheme="minorHAnsi" w:hAnsiTheme="minorHAnsi"/>
                <w:sz w:val="22"/>
                <w:szCs w:val="22"/>
              </w:rPr>
            </w:pPr>
            <w:r w:rsidRPr="00555278">
              <w:rPr>
                <w:rFonts w:asciiTheme="minorHAnsi" w:hAnsiTheme="minorHAnsi"/>
                <w:sz w:val="22"/>
                <w:szCs w:val="22"/>
              </w:rPr>
              <w:t xml:space="preserve">Kopi: </w:t>
            </w:r>
          </w:p>
          <w:p w14:paraId="3B5590C0" w14:textId="77777777" w:rsidR="005D465B" w:rsidRPr="00555278" w:rsidRDefault="005D465B" w:rsidP="00015C9B">
            <w:pPr>
              <w:rPr>
                <w:rFonts w:asciiTheme="minorHAnsi" w:hAnsiTheme="minorHAnsi"/>
                <w:sz w:val="22"/>
                <w:szCs w:val="22"/>
              </w:rPr>
            </w:pPr>
            <w:r w:rsidRPr="00555278">
              <w:rPr>
                <w:rFonts w:asciiTheme="minorHAnsi" w:hAnsiTheme="minorHAnsi"/>
                <w:sz w:val="22"/>
                <w:szCs w:val="22"/>
              </w:rPr>
              <w:t>Kontrollutvalget</w:t>
            </w:r>
          </w:p>
          <w:p w14:paraId="5C9ED73C" w14:textId="77777777" w:rsidR="005D465B" w:rsidRPr="00555278" w:rsidRDefault="005D465B" w:rsidP="00015C9B">
            <w:pPr>
              <w:rPr>
                <w:rFonts w:asciiTheme="minorHAnsi" w:hAnsiTheme="minorHAnsi"/>
                <w:sz w:val="22"/>
                <w:szCs w:val="22"/>
              </w:rPr>
            </w:pPr>
            <w:r w:rsidRPr="00555278">
              <w:rPr>
                <w:rFonts w:asciiTheme="minorHAnsi" w:hAnsiTheme="minorHAnsi"/>
                <w:sz w:val="22"/>
                <w:szCs w:val="22"/>
              </w:rPr>
              <w:t>Formannskapet/fylkesutvalget</w:t>
            </w:r>
          </w:p>
          <w:p w14:paraId="54B40F8F" w14:textId="77777777" w:rsidR="005D465B" w:rsidRPr="00555278" w:rsidRDefault="005D465B" w:rsidP="00015C9B">
            <w:pPr>
              <w:rPr>
                <w:rFonts w:asciiTheme="minorHAnsi" w:hAnsiTheme="minorHAnsi"/>
                <w:sz w:val="22"/>
                <w:szCs w:val="22"/>
              </w:rPr>
            </w:pPr>
            <w:r>
              <w:rPr>
                <w:rFonts w:asciiTheme="minorHAnsi" w:hAnsiTheme="minorHAnsi"/>
                <w:sz w:val="22"/>
                <w:szCs w:val="22"/>
              </w:rPr>
              <w:t>Kommunedirektøren</w:t>
            </w:r>
            <w:r w:rsidRPr="00555278">
              <w:rPr>
                <w:rFonts w:asciiTheme="minorHAnsi" w:hAnsiTheme="minorHAnsi"/>
                <w:sz w:val="22"/>
                <w:szCs w:val="22"/>
              </w:rPr>
              <w:t>/</w:t>
            </w:r>
          </w:p>
          <w:p w14:paraId="1AC5B6F8" w14:textId="77777777" w:rsidR="005D465B" w:rsidRPr="00555278" w:rsidRDefault="005D465B" w:rsidP="00015C9B">
            <w:pPr>
              <w:rPr>
                <w:rFonts w:asciiTheme="minorHAnsi" w:hAnsiTheme="minorHAnsi"/>
                <w:sz w:val="22"/>
                <w:szCs w:val="22"/>
              </w:rPr>
            </w:pPr>
            <w:r w:rsidRPr="00555278">
              <w:rPr>
                <w:rFonts w:asciiTheme="minorHAnsi" w:hAnsiTheme="minorHAnsi"/>
                <w:sz w:val="22"/>
                <w:szCs w:val="22"/>
              </w:rPr>
              <w:t>Kommune-/fylkesrådet</w:t>
            </w:r>
          </w:p>
        </w:tc>
      </w:tr>
    </w:tbl>
    <w:p w14:paraId="2CAA3F0E" w14:textId="77777777" w:rsidR="005D465B" w:rsidRPr="00555278" w:rsidRDefault="005D465B" w:rsidP="005D465B">
      <w:pPr>
        <w:pStyle w:val="Overskrift3"/>
      </w:pPr>
      <w:r w:rsidRPr="00555278">
        <w:t>UAVHENGIG REVISORS BERETNING</w:t>
      </w:r>
    </w:p>
    <w:p w14:paraId="1A41B735" w14:textId="77777777" w:rsidR="005D465B" w:rsidRDefault="005D465B" w:rsidP="005D465B">
      <w:pPr>
        <w:rPr>
          <w:rFonts w:asciiTheme="minorHAnsi" w:hAnsiTheme="minorHAnsi"/>
          <w:sz w:val="22"/>
          <w:szCs w:val="22"/>
        </w:rPr>
      </w:pPr>
    </w:p>
    <w:p w14:paraId="661E2BCB" w14:textId="2D2E7751" w:rsidR="005D465B" w:rsidRPr="002D02F4" w:rsidRDefault="00370550" w:rsidP="005D465B">
      <w:pPr>
        <w:pStyle w:val="Overskrift4"/>
      </w:pPr>
      <w:r>
        <w:t>Uttalelse om årsregnskapet</w:t>
      </w:r>
    </w:p>
    <w:p w14:paraId="2E82E5C9" w14:textId="77777777" w:rsidR="005D465B" w:rsidRPr="00555278" w:rsidRDefault="005D465B" w:rsidP="005D465B">
      <w:pPr>
        <w:rPr>
          <w:rFonts w:asciiTheme="minorHAnsi" w:hAnsiTheme="minorHAnsi"/>
          <w:b/>
          <w:i/>
          <w:sz w:val="22"/>
          <w:szCs w:val="22"/>
        </w:rPr>
      </w:pPr>
    </w:p>
    <w:p w14:paraId="6EB61E18" w14:textId="77777777" w:rsidR="005D465B" w:rsidRPr="00555278" w:rsidRDefault="005D465B" w:rsidP="005D465B">
      <w:pPr>
        <w:rPr>
          <w:rFonts w:asciiTheme="minorHAnsi" w:hAnsiTheme="minorHAnsi"/>
          <w:i/>
          <w:sz w:val="22"/>
          <w:szCs w:val="22"/>
        </w:rPr>
      </w:pPr>
      <w:r w:rsidRPr="00555278">
        <w:rPr>
          <w:rFonts w:asciiTheme="minorHAnsi" w:hAnsiTheme="minorHAnsi"/>
          <w:i/>
          <w:sz w:val="22"/>
          <w:szCs w:val="22"/>
        </w:rPr>
        <w:t>Konklusjon med forbehold</w:t>
      </w:r>
    </w:p>
    <w:p w14:paraId="5BAD62E6" w14:textId="5C251FB6"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3853D2" w:rsidRPr="006E63E3">
        <w:rPr>
          <w:rFonts w:asciiTheme="minorHAnsi" w:hAnsiTheme="minorHAnsi" w:cstheme="minorHAnsi"/>
          <w:sz w:val="22"/>
          <w:szCs w:val="22"/>
        </w:rPr>
        <w:t>årsregnskap</w:t>
      </w:r>
      <w:r w:rsidR="003853D2">
        <w:rPr>
          <w:rFonts w:asciiTheme="minorHAnsi" w:hAnsiTheme="minorHAnsi" w:cstheme="minorHAnsi"/>
          <w:sz w:val="22"/>
          <w:szCs w:val="22"/>
        </w:rPr>
        <w:t>et</w:t>
      </w:r>
      <w:r w:rsidR="00212748">
        <w:rPr>
          <w:rFonts w:asciiTheme="minorHAnsi" w:hAnsiTheme="minorHAnsi" w:cstheme="minorHAnsi"/>
          <w:sz w:val="22"/>
          <w:szCs w:val="22"/>
        </w:rPr>
        <w:t xml:space="preserve"> for</w:t>
      </w:r>
      <w:r w:rsidR="003853D2"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0DCD5FC3" w14:textId="0867839E" w:rsidR="00553674" w:rsidRPr="00487DF8" w:rsidRDefault="00553674" w:rsidP="00553674">
      <w:pPr>
        <w:pStyle w:val="Listeavsnitt"/>
        <w:widowControl w:val="0"/>
        <w:numPr>
          <w:ilvl w:val="0"/>
          <w:numId w:val="38"/>
        </w:numPr>
        <w:tabs>
          <w:tab w:val="right" w:pos="360"/>
          <w:tab w:val="left" w:pos="576"/>
        </w:tabs>
        <w:rPr>
          <w:rFonts w:asciiTheme="minorHAnsi" w:hAnsiTheme="minorHAnsi" w:cstheme="minorHAnsi"/>
          <w:szCs w:val="22"/>
        </w:rPr>
      </w:pPr>
      <w:r w:rsidRPr="00487DF8">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487DF8">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1AF99CF0" w14:textId="06310105" w:rsidR="005D465B" w:rsidRPr="006E63E3" w:rsidRDefault="00553674" w:rsidP="00553674">
      <w:pPr>
        <w:pStyle w:val="Listeavsnitt"/>
        <w:widowControl w:val="0"/>
        <w:numPr>
          <w:ilvl w:val="0"/>
          <w:numId w:val="38"/>
        </w:numPr>
        <w:tabs>
          <w:tab w:val="right" w:pos="360"/>
          <w:tab w:val="left" w:pos="576"/>
        </w:tabs>
        <w:rPr>
          <w:rFonts w:asciiTheme="minorHAnsi" w:hAnsiTheme="minorHAnsi" w:cstheme="minorHAnsi"/>
          <w:szCs w:val="22"/>
        </w:rPr>
      </w:pPr>
      <w:r w:rsidRPr="00487DF8">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487DF8">
        <w:rPr>
          <w:rFonts w:asciiTheme="minorHAnsi" w:hAnsiTheme="minorHAnsi" w:cstheme="minorHAnsi"/>
          <w:szCs w:val="22"/>
        </w:rPr>
        <w:t>, driftsregnskap og investeringsregnskap, for regnskapsåret avsluttet per denne datoen, og noter, herunder et sammendrag av viktige regnskapsprinsipper</w:t>
      </w:r>
      <w:r w:rsidR="005D465B" w:rsidRPr="006E63E3">
        <w:rPr>
          <w:rFonts w:asciiTheme="minorHAnsi" w:hAnsiTheme="minorHAnsi" w:cstheme="minorHAnsi"/>
          <w:szCs w:val="22"/>
        </w:rPr>
        <w:t>.</w:t>
      </w:r>
    </w:p>
    <w:p w14:paraId="75065443" w14:textId="77777777" w:rsidR="005D465B" w:rsidRPr="006E63E3" w:rsidRDefault="005D465B" w:rsidP="005D465B">
      <w:pPr>
        <w:rPr>
          <w:rFonts w:asciiTheme="minorHAnsi" w:hAnsiTheme="minorHAnsi" w:cstheme="minorHAnsi"/>
          <w:sz w:val="22"/>
          <w:szCs w:val="22"/>
        </w:rPr>
      </w:pPr>
    </w:p>
    <w:p w14:paraId="0EDB8D92" w14:textId="77777777"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Etter vår mening er</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 w:val="22"/>
          <w:szCs w:val="22"/>
        </w:rPr>
        <w:t>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w:t>
      </w:r>
      <w:r w:rsidRPr="006E63E3">
        <w:rPr>
          <w:rFonts w:asciiTheme="minorHAnsi" w:hAnsiTheme="minorHAnsi" w:cstheme="minorHAnsi"/>
          <w:sz w:val="22"/>
          <w:szCs w:val="22"/>
        </w:rPr>
        <w:t xml:space="preserve">: </w:t>
      </w:r>
    </w:p>
    <w:p w14:paraId="6415F801" w14:textId="2100CE45" w:rsidR="00D31A30" w:rsidRPr="000B4289" w:rsidRDefault="00D31A30" w:rsidP="00D31A30">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oppfyller kommunekassens årsregnskap</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Cs w:val="22"/>
        </w:rPr>
        <w:t>med unntak av virkningen av forholdet som er omtalt i avsnittet «</w:t>
      </w:r>
      <w:r w:rsidRPr="00555278">
        <w:rPr>
          <w:rFonts w:asciiTheme="minorHAnsi" w:hAnsiTheme="minorHAnsi"/>
          <w:i/>
          <w:szCs w:val="22"/>
        </w:rPr>
        <w:t>Grunnlag for konklusjonen med forbehold</w:t>
      </w:r>
      <w:r w:rsidRPr="00555278">
        <w:rPr>
          <w:rFonts w:asciiTheme="minorHAnsi" w:hAnsiTheme="minorHAnsi"/>
          <w:szCs w:val="22"/>
        </w:rPr>
        <w:t>»</w:t>
      </w:r>
      <w:r>
        <w:rPr>
          <w:rFonts w:asciiTheme="minorHAnsi" w:hAnsiTheme="minorHAnsi"/>
          <w:szCs w:val="22"/>
        </w:rPr>
        <w:t>,</w:t>
      </w:r>
      <w:r w:rsidRPr="006E63E3">
        <w:rPr>
          <w:rFonts w:asciiTheme="minorHAnsi" w:hAnsiTheme="minorHAnsi" w:cstheme="minorHAnsi"/>
          <w:szCs w:val="22"/>
        </w:rPr>
        <w:t xml:space="preserve"> </w:t>
      </w:r>
      <w:r w:rsidRPr="000B4289">
        <w:rPr>
          <w:rFonts w:asciiTheme="minorHAnsi" w:hAnsiTheme="minorHAnsi" w:cstheme="minorHAnsi"/>
          <w:szCs w:val="22"/>
        </w:rPr>
        <w:t xml:space="preserve">gjeldende lovkrav og gir i det alt vesentlige en dekkende fremstilling av kommunekassens finansielle stilling per 31. desember </w:t>
      </w:r>
      <w:r w:rsidR="00890D4F">
        <w:rPr>
          <w:rFonts w:asciiTheme="minorHAnsi" w:hAnsiTheme="minorHAnsi" w:cstheme="minorHAnsi"/>
          <w:szCs w:val="22"/>
        </w:rPr>
        <w:t>2022</w:t>
      </w:r>
      <w:r w:rsidRPr="000B4289">
        <w:rPr>
          <w:rFonts w:asciiTheme="minorHAnsi" w:hAnsiTheme="minorHAnsi" w:cstheme="minorHAnsi"/>
          <w:szCs w:val="22"/>
        </w:rPr>
        <w:t xml:space="preserve">, og av resultatet for regnskapsåret avsluttet per denne datoen i samsvar med kommunelovens regler og god kommunal regnskapsskikk i Norge. </w:t>
      </w:r>
    </w:p>
    <w:p w14:paraId="0F9B762D" w14:textId="36F60269" w:rsidR="005D465B" w:rsidRPr="006E63E3" w:rsidRDefault="00D31A30" w:rsidP="00D31A30">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oppfyller det konsoliderte årsregnskapet, med unntak av virkningen av forholdet som er omtalt i avsnittet </w:t>
      </w:r>
      <w:r w:rsidRPr="005A7712">
        <w:rPr>
          <w:rFonts w:asciiTheme="minorHAnsi" w:hAnsiTheme="minorHAnsi" w:cstheme="minorHAnsi"/>
          <w:i/>
          <w:iCs/>
          <w:szCs w:val="22"/>
        </w:rPr>
        <w:t>«Grunnlag for konklusjonen med forbehold»</w:t>
      </w:r>
      <w:r w:rsidRPr="000B4289">
        <w:rPr>
          <w:rFonts w:asciiTheme="minorHAnsi" w:hAnsiTheme="minorHAnsi" w:cstheme="minorHAnsi"/>
          <w:szCs w:val="22"/>
        </w:rPr>
        <w:t xml:space="preserve">, gjeldende lovkrav og gir i det alt vesentlige en dekkende fremstilling av den finansielle stillingen til </w:t>
      </w:r>
      <w:r w:rsidR="006D2403">
        <w:rPr>
          <w:rFonts w:asciiTheme="minorHAnsi" w:hAnsiTheme="minorHAnsi" w:cstheme="minorHAnsi"/>
          <w:szCs w:val="22"/>
        </w:rPr>
        <w:t>Abc</w:t>
      </w:r>
      <w:r w:rsidRPr="000B4289">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0B4289">
        <w:rPr>
          <w:rFonts w:asciiTheme="minorHAnsi" w:hAnsiTheme="minorHAnsi" w:cstheme="minorHAnsi"/>
          <w:szCs w:val="22"/>
        </w:rPr>
        <w:t>, og av resultatet for regnskapsåret avsluttet per denne datoen i samsvar med kommunelovens regler og god kommunal regnskapsskikk i Norge</w:t>
      </w:r>
      <w:r w:rsidR="005D465B" w:rsidRPr="006E63E3">
        <w:rPr>
          <w:rFonts w:asciiTheme="minorHAnsi" w:hAnsiTheme="minorHAnsi" w:cstheme="minorHAnsi"/>
          <w:szCs w:val="22"/>
        </w:rPr>
        <w:t>.</w:t>
      </w:r>
    </w:p>
    <w:p w14:paraId="5A115D76" w14:textId="77777777" w:rsidR="005D465B" w:rsidRPr="006E63E3" w:rsidRDefault="005D465B" w:rsidP="005D465B">
      <w:pPr>
        <w:rPr>
          <w:rFonts w:asciiTheme="minorHAnsi" w:hAnsiTheme="minorHAnsi" w:cstheme="minorHAnsi"/>
          <w:sz w:val="22"/>
          <w:szCs w:val="22"/>
        </w:rPr>
      </w:pPr>
    </w:p>
    <w:p w14:paraId="673B4BC9" w14:textId="77777777" w:rsidR="005D465B" w:rsidRPr="00555278" w:rsidRDefault="005D465B" w:rsidP="005D465B">
      <w:pPr>
        <w:rPr>
          <w:rFonts w:asciiTheme="minorHAnsi" w:hAnsiTheme="minorHAnsi"/>
          <w:i/>
          <w:sz w:val="22"/>
          <w:szCs w:val="22"/>
        </w:rPr>
      </w:pPr>
      <w:r w:rsidRPr="00555278">
        <w:rPr>
          <w:rFonts w:asciiTheme="minorHAnsi" w:hAnsiTheme="minorHAnsi"/>
          <w:i/>
          <w:sz w:val="22"/>
          <w:szCs w:val="22"/>
        </w:rPr>
        <w:lastRenderedPageBreak/>
        <w:t>Grunnlag for konklusjonen med forbehold</w:t>
      </w:r>
    </w:p>
    <w:p w14:paraId="68D748A4" w14:textId="77777777" w:rsidR="005D465B" w:rsidRDefault="005D465B" w:rsidP="005D465B">
      <w:pPr>
        <w:pStyle w:val="level2"/>
        <w:widowControl w:val="0"/>
        <w:spacing w:before="120" w:after="0" w:line="280" w:lineRule="exact"/>
        <w:ind w:left="0" w:firstLine="0"/>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 xml:space="preserve">Investeringsregnskapet er avsluttet i balanse som følge av saldering med bruk av ubundne investeringsfond. </w:t>
      </w:r>
      <w:r>
        <w:rPr>
          <w:rFonts w:asciiTheme="minorHAnsi" w:hAnsiTheme="minorHAnsi"/>
          <w:kern w:val="0"/>
          <w:sz w:val="22"/>
          <w:szCs w:val="22"/>
          <w:lang w:val="nb-NO" w:eastAsia="nb-NO" w:bidi="ar-SA"/>
        </w:rPr>
        <w:t xml:space="preserve">Dette budsjettavviket er redegjort for på side x i kommunedirektørens årsberetning. </w:t>
      </w:r>
      <w:r w:rsidRPr="00555278">
        <w:rPr>
          <w:rFonts w:asciiTheme="minorHAnsi" w:hAnsiTheme="minorHAnsi"/>
          <w:kern w:val="0"/>
          <w:sz w:val="22"/>
          <w:szCs w:val="22"/>
          <w:lang w:val="nb-NO" w:eastAsia="nb-NO" w:bidi="ar-SA"/>
        </w:rPr>
        <w:t>Det er regnskapsført bruk av ubundne investeringsfond med kr. xxx mer enn budsjettert. Etter vår mening er det ikke anledning til å bruke mer av disse fondene enn budsjettert</w:t>
      </w:r>
      <w:r>
        <w:rPr>
          <w:rFonts w:asciiTheme="minorHAnsi" w:hAnsiTheme="minorHAnsi"/>
          <w:kern w:val="0"/>
          <w:sz w:val="22"/>
          <w:szCs w:val="22"/>
          <w:lang w:val="nb-NO" w:eastAsia="nb-NO" w:bidi="ar-SA"/>
        </w:rPr>
        <w:t>, da det ikke er delegert myndighet til slik bruk</w:t>
      </w:r>
      <w:r w:rsidRPr="00555278">
        <w:rPr>
          <w:rFonts w:asciiTheme="minorHAnsi" w:hAnsiTheme="minorHAnsi"/>
          <w:kern w:val="0"/>
          <w:sz w:val="22"/>
          <w:szCs w:val="22"/>
          <w:lang w:val="nb-NO" w:eastAsia="nb-NO" w:bidi="ar-SA"/>
        </w:rPr>
        <w:t>. Investeringsregnskapet skulle følgelig vært avsluttet med et udekket beløp på kr. xxx.</w:t>
      </w:r>
    </w:p>
    <w:p w14:paraId="260AA7A0" w14:textId="77777777" w:rsidR="005D465B" w:rsidRPr="00BC566B" w:rsidRDefault="005D465B" w:rsidP="00BC566B">
      <w:pPr>
        <w:rPr>
          <w:rFonts w:asciiTheme="minorHAnsi" w:hAnsiTheme="minorHAnsi" w:cstheme="minorHAnsi"/>
          <w:sz w:val="22"/>
          <w:szCs w:val="22"/>
        </w:rPr>
      </w:pPr>
    </w:p>
    <w:p w14:paraId="01CD7C1F" w14:textId="69B5D1F7" w:rsidR="005D465B" w:rsidRDefault="008F6BC3" w:rsidP="005D465B">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B464C6">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B464C6">
        <w:rPr>
          <w:rFonts w:asciiTheme="minorHAnsi" w:hAnsiTheme="minorHAnsi" w:cstheme="minorHAnsi"/>
          <w:sz w:val="22"/>
          <w:szCs w:val="22"/>
        </w:rPr>
        <w:t>og</w:t>
      </w:r>
      <w:r w:rsidR="00B464C6"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5D465B" w:rsidRPr="006E63E3">
        <w:rPr>
          <w:rFonts w:asciiTheme="minorHAnsi" w:hAnsiTheme="minorHAnsi" w:cstheme="minorHAnsi"/>
          <w:sz w:val="22"/>
          <w:szCs w:val="22"/>
        </w:rPr>
        <w:t>.</w:t>
      </w:r>
    </w:p>
    <w:p w14:paraId="1D65ABC8" w14:textId="77777777" w:rsidR="00BC566B" w:rsidRPr="006E63E3" w:rsidRDefault="00BC566B" w:rsidP="005D465B">
      <w:pPr>
        <w:rPr>
          <w:rFonts w:asciiTheme="minorHAnsi" w:hAnsiTheme="minorHAnsi" w:cstheme="minorHAnsi"/>
          <w:sz w:val="22"/>
          <w:szCs w:val="22"/>
        </w:rPr>
      </w:pPr>
    </w:p>
    <w:p w14:paraId="270D1975" w14:textId="77777777" w:rsidR="00573A77" w:rsidRPr="00DD7D85" w:rsidRDefault="00573A77" w:rsidP="00573A77">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3C967266" w14:textId="77777777" w:rsidR="00573A77" w:rsidRPr="00DD7D85" w:rsidRDefault="00573A77" w:rsidP="00573A77">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72AF852C" w14:textId="77777777" w:rsidR="00573A77" w:rsidRPr="00DD7D85" w:rsidRDefault="00573A77" w:rsidP="00573A77">
      <w:pPr>
        <w:rPr>
          <w:rFonts w:asciiTheme="minorHAnsi" w:hAnsiTheme="minorHAnsi"/>
          <w:iCs/>
          <w:sz w:val="22"/>
          <w:szCs w:val="22"/>
        </w:rPr>
      </w:pPr>
    </w:p>
    <w:p w14:paraId="2070A4AD" w14:textId="77777777" w:rsidR="00A6317C" w:rsidRDefault="00573A77" w:rsidP="00573A77">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p>
    <w:p w14:paraId="4C9C58C7" w14:textId="77777777" w:rsidR="00A6317C" w:rsidRDefault="00A6317C" w:rsidP="00573A77">
      <w:pPr>
        <w:rPr>
          <w:rFonts w:asciiTheme="minorHAnsi" w:hAnsiTheme="minorHAnsi"/>
          <w:iCs/>
          <w:sz w:val="22"/>
          <w:szCs w:val="22"/>
        </w:rPr>
      </w:pPr>
    </w:p>
    <w:p w14:paraId="5294EC2F" w14:textId="121BB931" w:rsidR="00573A77" w:rsidRPr="00DD7D85" w:rsidRDefault="00573A77" w:rsidP="00573A77">
      <w:pPr>
        <w:rPr>
          <w:rFonts w:asciiTheme="minorHAnsi" w:hAnsiTheme="minorHAnsi"/>
          <w:iCs/>
          <w:sz w:val="22"/>
          <w:szCs w:val="22"/>
        </w:rPr>
      </w:pPr>
      <w:r w:rsidRPr="00DD7D85">
        <w:rPr>
          <w:rFonts w:asciiTheme="minorHAnsi" w:hAnsiTheme="minorHAnsi"/>
          <w:iCs/>
          <w:sz w:val="22"/>
          <w:szCs w:val="22"/>
        </w:rPr>
        <w:t xml:space="preserve">Som beskrevet i avsnittet </w:t>
      </w:r>
      <w:r w:rsidRPr="005A7712">
        <w:rPr>
          <w:rFonts w:asciiTheme="minorHAnsi" w:hAnsiTheme="minorHAnsi"/>
          <w:i/>
          <w:sz w:val="22"/>
          <w:szCs w:val="22"/>
        </w:rPr>
        <w:t>«Grunnlag for konklusjonen med forbehold»</w:t>
      </w:r>
      <w:r w:rsidR="00E4468A">
        <w:rPr>
          <w:rFonts w:asciiTheme="minorHAnsi" w:hAnsiTheme="minorHAnsi"/>
          <w:iCs/>
          <w:sz w:val="22"/>
          <w:szCs w:val="22"/>
        </w:rPr>
        <w:t xml:space="preserve"> ovenfor</w:t>
      </w:r>
      <w:r w:rsidRPr="00DD7D85">
        <w:rPr>
          <w:rFonts w:asciiTheme="minorHAnsi" w:hAnsiTheme="minorHAnsi"/>
          <w:iCs/>
          <w:sz w:val="22"/>
          <w:szCs w:val="22"/>
        </w:rPr>
        <w:t xml:space="preserve">, </w:t>
      </w:r>
      <w:r>
        <w:rPr>
          <w:rFonts w:asciiTheme="minorHAnsi" w:hAnsiTheme="minorHAnsi"/>
          <w:iCs/>
          <w:sz w:val="22"/>
          <w:szCs w:val="22"/>
        </w:rPr>
        <w:t>har kommunen ikke avsluttet investeringsregnskapet i samsvar med budsjett- og regnskapsforskriften</w:t>
      </w:r>
      <w:r w:rsidRPr="00DD7D85">
        <w:rPr>
          <w:rFonts w:asciiTheme="minorHAnsi" w:hAnsiTheme="minorHAnsi"/>
          <w:iCs/>
          <w:sz w:val="22"/>
          <w:szCs w:val="22"/>
        </w:rPr>
        <w:t>.</w:t>
      </w:r>
      <w:r w:rsidRPr="005631F9">
        <w:rPr>
          <w:rFonts w:asciiTheme="minorHAnsi" w:hAnsiTheme="minorHAnsi"/>
          <w:iCs/>
          <w:sz w:val="22"/>
          <w:szCs w:val="22"/>
        </w:rPr>
        <w:t xml:space="preserve"> </w:t>
      </w:r>
      <w:r>
        <w:rPr>
          <w:rFonts w:asciiTheme="minorHAnsi" w:hAnsiTheme="minorHAnsi"/>
          <w:iCs/>
          <w:sz w:val="22"/>
          <w:szCs w:val="22"/>
        </w:rPr>
        <w:t>Å</w:t>
      </w:r>
      <w:r w:rsidRPr="00DD7D85">
        <w:rPr>
          <w:rFonts w:asciiTheme="minorHAnsi" w:hAnsiTheme="minorHAnsi"/>
          <w:iCs/>
          <w:sz w:val="22"/>
          <w:szCs w:val="22"/>
        </w:rPr>
        <w:t xml:space="preserve">rsberetningen [og annen øvrig informasjon] </w:t>
      </w:r>
      <w:r>
        <w:rPr>
          <w:rFonts w:asciiTheme="minorHAnsi" w:hAnsiTheme="minorHAnsi"/>
          <w:iCs/>
          <w:sz w:val="22"/>
          <w:szCs w:val="22"/>
        </w:rPr>
        <w:t>er basert på det avlagte årsregnskapet</w:t>
      </w:r>
      <w:r w:rsidRPr="00DD7D85">
        <w:rPr>
          <w:rFonts w:asciiTheme="minorHAnsi" w:hAnsiTheme="minorHAnsi"/>
          <w:iCs/>
          <w:sz w:val="22"/>
          <w:szCs w:val="22"/>
        </w:rPr>
        <w:t xml:space="preserve">.  </w:t>
      </w:r>
    </w:p>
    <w:p w14:paraId="3635A303" w14:textId="77777777" w:rsidR="00573A77" w:rsidRPr="00DD7D85" w:rsidRDefault="00573A77" w:rsidP="00573A77">
      <w:pPr>
        <w:rPr>
          <w:rFonts w:asciiTheme="minorHAnsi" w:hAnsiTheme="minorHAnsi"/>
          <w:iCs/>
          <w:sz w:val="22"/>
          <w:szCs w:val="22"/>
        </w:rPr>
      </w:pPr>
    </w:p>
    <w:p w14:paraId="42BB7F0F" w14:textId="77777777" w:rsidR="00573A77" w:rsidRPr="00DD7D85" w:rsidRDefault="00573A77" w:rsidP="00573A77">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 med unntak av virkningen av forholdet beskrevet i avsnittet over,</w:t>
      </w:r>
    </w:p>
    <w:p w14:paraId="2E063B8A" w14:textId="77777777" w:rsidR="00573A77" w:rsidRPr="00DD7D85" w:rsidRDefault="00573A77" w:rsidP="00573A77">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4026F5D9" w14:textId="77777777" w:rsidR="00573A77" w:rsidRPr="00DD7D85" w:rsidRDefault="00573A77" w:rsidP="00573A77">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31B26212" w14:textId="77777777" w:rsidR="00573A77" w:rsidRPr="00DD7D85" w:rsidRDefault="00573A77" w:rsidP="00573A77">
      <w:pPr>
        <w:rPr>
          <w:rFonts w:asciiTheme="minorHAnsi" w:hAnsiTheme="minorHAnsi"/>
          <w:iCs/>
          <w:sz w:val="22"/>
          <w:szCs w:val="22"/>
        </w:rPr>
      </w:pPr>
    </w:p>
    <w:p w14:paraId="23691705" w14:textId="77777777" w:rsidR="00573A77" w:rsidRDefault="00573A77" w:rsidP="00573A77">
      <w:pPr>
        <w:rPr>
          <w:rFonts w:asciiTheme="minorHAnsi" w:hAnsiTheme="minorHAnsi"/>
          <w:iCs/>
          <w:sz w:val="22"/>
          <w:szCs w:val="22"/>
        </w:rPr>
      </w:pPr>
      <w:r w:rsidRPr="00DD7D85">
        <w:rPr>
          <w:rFonts w:asciiTheme="minorHAnsi" w:hAnsiTheme="minorHAnsi"/>
          <w:iCs/>
          <w:sz w:val="22"/>
          <w:szCs w:val="22"/>
        </w:rPr>
        <w:t xml:space="preserve">Vi henviser </w:t>
      </w:r>
      <w:proofErr w:type="gramStart"/>
      <w:r w:rsidRPr="00DD7D85">
        <w:rPr>
          <w:rFonts w:asciiTheme="minorHAnsi" w:hAnsiTheme="minorHAnsi"/>
          <w:iCs/>
          <w:sz w:val="22"/>
          <w:szCs w:val="22"/>
        </w:rPr>
        <w:t>for øvrig</w:t>
      </w:r>
      <w:proofErr w:type="gramEnd"/>
      <w:r w:rsidRPr="00DD7D85">
        <w:rPr>
          <w:rFonts w:asciiTheme="minorHAnsi" w:hAnsiTheme="minorHAnsi"/>
          <w:iCs/>
          <w:sz w:val="22"/>
          <w:szCs w:val="22"/>
        </w:rPr>
        <w:t xml:space="preserve"> til avsnittet «Uttalelse om redegjørelse for vesentlige budsjettavvik» under uttalelse om øvrige lovmessige krav.</w:t>
      </w:r>
    </w:p>
    <w:p w14:paraId="43086C05" w14:textId="77777777" w:rsidR="005D465B" w:rsidRPr="006E63E3" w:rsidRDefault="005D465B" w:rsidP="005D465B">
      <w:pPr>
        <w:rPr>
          <w:rFonts w:asciiTheme="minorHAnsi" w:hAnsiTheme="minorHAnsi" w:cstheme="minorHAnsi"/>
          <w:b/>
          <w:snapToGrid w:val="0"/>
          <w:sz w:val="22"/>
          <w:szCs w:val="22"/>
        </w:rPr>
      </w:pPr>
    </w:p>
    <w:p w14:paraId="3524E577" w14:textId="77777777" w:rsidR="005D465B" w:rsidRPr="00555278" w:rsidRDefault="005D465B" w:rsidP="005D465B">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6383E46A" w14:textId="384DC026" w:rsidR="005D465B" w:rsidRPr="006E63E3" w:rsidRDefault="00140328" w:rsidP="005D465B">
      <w:pPr>
        <w:rPr>
          <w:rFonts w:asciiTheme="minorHAnsi" w:hAnsiTheme="minorHAnsi" w:cstheme="minorHAnsi"/>
          <w:sz w:val="22"/>
          <w:szCs w:val="22"/>
        </w:rPr>
      </w:pPr>
      <w:r w:rsidRPr="00140328">
        <w:rPr>
          <w:rFonts w:asciiTheme="minorHAnsi" w:hAnsiTheme="minorHAnsi" w:cstheme="minorHAnsi"/>
          <w:sz w:val="22"/>
          <w:szCs w:val="22"/>
        </w:rPr>
        <w:t>Kommunedirektøren er ansvarlig for å utarbeide årsregnskapet og for at det gir en dekkende fremstilling i samsvar med kommunelovens bestemmelser og god kommunal regnskapsskikk i Norge</w:t>
      </w:r>
      <w:r w:rsidR="005D465B" w:rsidRPr="006E63E3">
        <w:rPr>
          <w:rFonts w:asciiTheme="minorHAnsi" w:hAnsiTheme="minorHAnsi" w:cstheme="minorHAnsi"/>
          <w:sz w:val="22"/>
          <w:szCs w:val="22"/>
        </w:rPr>
        <w:t xml:space="preserve">. Kommunedirektøren er også ansvarlig for slik intern kontroll som </w:t>
      </w:r>
      <w:r w:rsidR="00F74F35">
        <w:rPr>
          <w:rFonts w:asciiTheme="minorHAnsi" w:hAnsiTheme="minorHAnsi" w:cstheme="minorHAnsi"/>
          <w:sz w:val="22"/>
          <w:szCs w:val="22"/>
        </w:rPr>
        <w:t>vedkommende finner</w:t>
      </w:r>
      <w:r w:rsidR="005D465B"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55DE9CB6" w14:textId="77777777" w:rsidR="005D465B" w:rsidRPr="006E63E3" w:rsidRDefault="005D465B" w:rsidP="005D465B">
      <w:pPr>
        <w:rPr>
          <w:rFonts w:asciiTheme="minorHAnsi" w:hAnsiTheme="minorHAnsi" w:cstheme="minorHAnsi"/>
          <w:b/>
          <w:snapToGrid w:val="0"/>
          <w:sz w:val="22"/>
          <w:szCs w:val="22"/>
        </w:rPr>
      </w:pPr>
    </w:p>
    <w:p w14:paraId="582EC2AA" w14:textId="77777777" w:rsidR="005D465B" w:rsidRPr="00555278" w:rsidRDefault="005D465B" w:rsidP="005D465B">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14EED7B7" w14:textId="589383A6" w:rsidR="005D465B" w:rsidRPr="006E63E3" w:rsidRDefault="005D465B" w:rsidP="005D465B">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w:t>
      </w:r>
      <w:r w:rsidR="004E1CD1" w:rsidRPr="006E63E3">
        <w:rPr>
          <w:rFonts w:asciiTheme="minorHAnsi" w:hAnsiTheme="minorHAnsi" w:cstheme="minorHAnsi"/>
          <w:sz w:val="22"/>
          <w:szCs w:val="22"/>
        </w:rPr>
        <w:t xml:space="preserve">Betryggende sikkerhet er en høy grad av </w:t>
      </w:r>
      <w:r w:rsidR="004E1CD1" w:rsidRPr="006E63E3">
        <w:rPr>
          <w:rFonts w:asciiTheme="minorHAnsi" w:hAnsiTheme="minorHAnsi" w:cstheme="minorHAnsi"/>
          <w:sz w:val="22"/>
          <w:szCs w:val="22"/>
        </w:rPr>
        <w:lastRenderedPageBreak/>
        <w:t xml:space="preserve">sikkerhet, men ingen garanti for at en revisjon utført i samsvar med ISA-ene, alltid vil avdekke vesentlig feilinformasjon som eksisterer. Feilinformasjon kan oppstå som følge av misligheter eller utilsiktede feil. Feilinformasjon </w:t>
      </w:r>
      <w:r w:rsidR="004E1CD1">
        <w:rPr>
          <w:rFonts w:asciiTheme="minorHAnsi" w:hAnsiTheme="minorHAnsi" w:cstheme="minorHAnsi"/>
          <w:sz w:val="22"/>
          <w:szCs w:val="22"/>
        </w:rPr>
        <w:t>er å anse</w:t>
      </w:r>
      <w:r w:rsidR="004E1CD1" w:rsidRPr="006E63E3">
        <w:rPr>
          <w:rFonts w:asciiTheme="minorHAnsi" w:hAnsiTheme="minorHAnsi" w:cstheme="minorHAnsi"/>
          <w:sz w:val="22"/>
          <w:szCs w:val="22"/>
        </w:rPr>
        <w:t xml:space="preserve"> som vesentlig dersom den enkeltvis eller samlet med rimelighet kan forventes å påvirke </w:t>
      </w:r>
      <w:r w:rsidR="004E1CD1">
        <w:rPr>
          <w:rFonts w:asciiTheme="minorHAnsi" w:hAnsiTheme="minorHAnsi" w:cstheme="minorHAnsi"/>
          <w:sz w:val="22"/>
          <w:szCs w:val="22"/>
        </w:rPr>
        <w:t xml:space="preserve">de </w:t>
      </w:r>
      <w:r w:rsidR="004E1CD1" w:rsidRPr="006E63E3">
        <w:rPr>
          <w:rFonts w:asciiTheme="minorHAnsi" w:hAnsiTheme="minorHAnsi" w:cstheme="minorHAnsi"/>
          <w:sz w:val="22"/>
          <w:szCs w:val="22"/>
        </w:rPr>
        <w:t>økonomiske beslutninge</w:t>
      </w:r>
      <w:r w:rsidR="004E1CD1">
        <w:rPr>
          <w:rFonts w:asciiTheme="minorHAnsi" w:hAnsiTheme="minorHAnsi" w:cstheme="minorHAnsi"/>
          <w:sz w:val="22"/>
          <w:szCs w:val="22"/>
        </w:rPr>
        <w:t>ne</w:t>
      </w:r>
      <w:r w:rsidR="004E1CD1" w:rsidRPr="006E63E3">
        <w:rPr>
          <w:rFonts w:asciiTheme="minorHAnsi" w:hAnsiTheme="minorHAnsi" w:cstheme="minorHAnsi"/>
          <w:sz w:val="22"/>
          <w:szCs w:val="22"/>
        </w:rPr>
        <w:t xml:space="preserve"> som brukerne foretar på </w:t>
      </w:r>
      <w:r w:rsidR="004E1CD1">
        <w:rPr>
          <w:rFonts w:asciiTheme="minorHAnsi" w:hAnsiTheme="minorHAnsi" w:cstheme="minorHAnsi"/>
          <w:sz w:val="22"/>
          <w:szCs w:val="22"/>
        </w:rPr>
        <w:t xml:space="preserve">grunnlag av </w:t>
      </w:r>
      <w:r w:rsidR="004E1CD1"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29D646CC" w14:textId="77777777"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C66C63F" w14:textId="77777777" w:rsidR="005D465B" w:rsidRPr="006E63E3" w:rsidRDefault="00000000" w:rsidP="005D465B">
      <w:pPr>
        <w:pStyle w:val="level2"/>
        <w:rPr>
          <w:rFonts w:asciiTheme="minorHAnsi" w:hAnsiTheme="minorHAnsi" w:cstheme="minorHAnsi"/>
          <w:sz w:val="22"/>
          <w:szCs w:val="22"/>
          <w:lang w:val="nb-NO"/>
        </w:rPr>
      </w:pPr>
      <w:hyperlink r:id="rId26" w:history="1">
        <w:r w:rsidR="005D465B" w:rsidRPr="006E63E3">
          <w:rPr>
            <w:rStyle w:val="Hyperkobling"/>
            <w:rFonts w:asciiTheme="minorHAnsi" w:hAnsiTheme="minorHAnsi" w:cstheme="minorHAnsi"/>
            <w:sz w:val="22"/>
            <w:szCs w:val="22"/>
            <w:lang w:val="nb-NO"/>
          </w:rPr>
          <w:t>www.nkrf.no/revisjonsberetninger</w:t>
        </w:r>
      </w:hyperlink>
      <w:r w:rsidR="005D465B" w:rsidRPr="006E63E3">
        <w:rPr>
          <w:rFonts w:asciiTheme="minorHAnsi" w:hAnsiTheme="minorHAnsi" w:cstheme="minorHAnsi"/>
          <w:sz w:val="22"/>
          <w:szCs w:val="22"/>
          <w:lang w:val="nb-NO"/>
        </w:rPr>
        <w:t xml:space="preserve"> </w:t>
      </w:r>
      <w:r w:rsidR="005D465B">
        <w:rPr>
          <w:rFonts w:asciiTheme="minorHAnsi" w:hAnsiTheme="minorHAnsi" w:cstheme="minorHAnsi"/>
          <w:sz w:val="22"/>
          <w:szCs w:val="22"/>
          <w:lang w:val="nb-NO"/>
        </w:rPr>
        <w:t xml:space="preserve">- revisjonsberetning nr. 1 </w:t>
      </w:r>
    </w:p>
    <w:p w14:paraId="2DD012F7" w14:textId="77777777" w:rsidR="005D465B" w:rsidRPr="00555278" w:rsidRDefault="005D465B" w:rsidP="005D465B">
      <w:pPr>
        <w:rPr>
          <w:rFonts w:asciiTheme="minorHAnsi" w:hAnsiTheme="minorHAnsi"/>
          <w:sz w:val="22"/>
          <w:szCs w:val="22"/>
        </w:rPr>
      </w:pPr>
    </w:p>
    <w:p w14:paraId="22744A6D" w14:textId="77777777" w:rsidR="005D465B" w:rsidRPr="00831BED" w:rsidRDefault="005D465B" w:rsidP="005D465B">
      <w:pPr>
        <w:pStyle w:val="Overskrift4"/>
      </w:pPr>
      <w:r w:rsidRPr="00831BED">
        <w:t>Uttalelse om øvrige lovmessige krav</w:t>
      </w:r>
    </w:p>
    <w:p w14:paraId="6257F004" w14:textId="77777777" w:rsidR="005D465B" w:rsidRPr="00561445" w:rsidRDefault="005D465B" w:rsidP="005D465B">
      <w:pPr>
        <w:pStyle w:val="Overskrift4"/>
      </w:pPr>
      <w:r w:rsidRPr="00561445">
        <w:t>Konklusjon om registrering og dokumentasjon</w:t>
      </w:r>
    </w:p>
    <w:p w14:paraId="629FC109" w14:textId="77777777"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25BD7294" w14:textId="77777777" w:rsidR="005D465B" w:rsidRPr="006E63E3" w:rsidRDefault="005D465B" w:rsidP="005D465B">
      <w:pPr>
        <w:rPr>
          <w:rFonts w:asciiTheme="minorHAnsi" w:hAnsiTheme="minorHAnsi" w:cstheme="minorHAnsi"/>
          <w:sz w:val="22"/>
          <w:szCs w:val="22"/>
        </w:rPr>
      </w:pPr>
    </w:p>
    <w:p w14:paraId="35A3D72B" w14:textId="77777777" w:rsidR="005D465B" w:rsidRPr="00CC6F17" w:rsidRDefault="005D465B" w:rsidP="005D465B">
      <w:pPr>
        <w:pStyle w:val="Overskrift4"/>
      </w:pPr>
      <w:r w:rsidRPr="00CC6F17">
        <w:t>Uttalelse om redegjørelse for vesentlige budsjettavvik</w:t>
      </w:r>
    </w:p>
    <w:p w14:paraId="698251C7" w14:textId="28A5D505" w:rsidR="005D465B" w:rsidRPr="006E63E3" w:rsidRDefault="005D465B" w:rsidP="005D465B">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4788323C" w14:textId="77777777" w:rsidR="005D465B" w:rsidRPr="006E63E3" w:rsidRDefault="005D465B" w:rsidP="005D465B">
      <w:pPr>
        <w:rPr>
          <w:rFonts w:asciiTheme="minorHAnsi" w:hAnsiTheme="minorHAnsi" w:cstheme="minorHAnsi"/>
          <w:sz w:val="22"/>
          <w:szCs w:val="22"/>
        </w:rPr>
      </w:pPr>
    </w:p>
    <w:p w14:paraId="4EFBF3B3" w14:textId="77777777" w:rsidR="005D465B" w:rsidRPr="006E63E3" w:rsidRDefault="005D465B" w:rsidP="005D465B">
      <w:pPr>
        <w:rPr>
          <w:rFonts w:asciiTheme="minorHAnsi" w:hAnsiTheme="minorHAnsi"/>
          <w:i/>
          <w:sz w:val="22"/>
          <w:szCs w:val="22"/>
        </w:rPr>
      </w:pPr>
      <w:r w:rsidRPr="006E63E3">
        <w:rPr>
          <w:rFonts w:asciiTheme="minorHAnsi" w:hAnsiTheme="minorHAnsi"/>
          <w:i/>
          <w:sz w:val="22"/>
          <w:szCs w:val="22"/>
        </w:rPr>
        <w:t xml:space="preserve">Konklusjon </w:t>
      </w:r>
    </w:p>
    <w:p w14:paraId="32C0F3F1" w14:textId="77777777"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2F5B3D31" w14:textId="77777777" w:rsidR="005D465B" w:rsidRPr="006E63E3" w:rsidRDefault="005D465B" w:rsidP="005D465B">
      <w:pPr>
        <w:rPr>
          <w:rFonts w:asciiTheme="minorHAnsi" w:hAnsiTheme="minorHAnsi" w:cstheme="minorHAnsi"/>
          <w:sz w:val="22"/>
          <w:szCs w:val="22"/>
        </w:rPr>
      </w:pPr>
    </w:p>
    <w:p w14:paraId="5A475611" w14:textId="77777777"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7DBDBF23" w14:textId="77777777" w:rsidR="005D465B" w:rsidRPr="006E63E3" w:rsidRDefault="00000000" w:rsidP="005D465B">
      <w:pPr>
        <w:pStyle w:val="level2"/>
        <w:rPr>
          <w:rFonts w:asciiTheme="minorHAnsi" w:hAnsiTheme="minorHAnsi" w:cstheme="minorHAnsi"/>
          <w:sz w:val="22"/>
          <w:szCs w:val="22"/>
          <w:lang w:val="nb-NO"/>
        </w:rPr>
      </w:pPr>
      <w:hyperlink r:id="rId27" w:history="1">
        <w:r w:rsidR="005D465B" w:rsidRPr="006E63E3">
          <w:rPr>
            <w:rStyle w:val="Hyperkobling"/>
            <w:rFonts w:asciiTheme="minorHAnsi" w:hAnsiTheme="minorHAnsi" w:cstheme="minorHAnsi"/>
            <w:sz w:val="22"/>
            <w:szCs w:val="22"/>
            <w:lang w:val="nb-NO"/>
          </w:rPr>
          <w:t>www.nkrf.no/revisjonsberetninger</w:t>
        </w:r>
      </w:hyperlink>
      <w:r w:rsidR="005D465B" w:rsidRPr="006E63E3">
        <w:rPr>
          <w:rFonts w:asciiTheme="minorHAnsi" w:hAnsiTheme="minorHAnsi" w:cstheme="minorHAnsi"/>
          <w:sz w:val="22"/>
          <w:szCs w:val="22"/>
          <w:lang w:val="nb-NO"/>
        </w:rPr>
        <w:t xml:space="preserve"> </w:t>
      </w:r>
      <w:r w:rsidR="005D465B">
        <w:rPr>
          <w:rFonts w:asciiTheme="minorHAnsi" w:hAnsiTheme="minorHAnsi" w:cstheme="minorHAnsi"/>
          <w:sz w:val="22"/>
          <w:szCs w:val="22"/>
          <w:lang w:val="nb-NO"/>
        </w:rPr>
        <w:t>– revisjonsberetning nr. 1</w:t>
      </w:r>
    </w:p>
    <w:p w14:paraId="735A904E" w14:textId="77777777" w:rsidR="005D465B" w:rsidRPr="006E63E3" w:rsidRDefault="005D465B" w:rsidP="005D465B">
      <w:pPr>
        <w:rPr>
          <w:rFonts w:asciiTheme="minorHAnsi" w:hAnsiTheme="minorHAnsi" w:cstheme="minorHAnsi"/>
          <w:sz w:val="22"/>
          <w:szCs w:val="22"/>
        </w:rPr>
      </w:pPr>
    </w:p>
    <w:p w14:paraId="745F046F" w14:textId="77777777" w:rsidR="005D465B" w:rsidRPr="00555278" w:rsidRDefault="005D465B" w:rsidP="005D465B">
      <w:pPr>
        <w:rPr>
          <w:rFonts w:asciiTheme="minorHAnsi" w:hAnsiTheme="minorHAnsi"/>
          <w:sz w:val="22"/>
          <w:szCs w:val="22"/>
        </w:rPr>
      </w:pPr>
      <w:r w:rsidRPr="00555278">
        <w:rPr>
          <w:rFonts w:asciiTheme="minorHAnsi" w:hAnsiTheme="minorHAnsi"/>
          <w:sz w:val="22"/>
          <w:szCs w:val="22"/>
        </w:rPr>
        <w:t>(Sted og dato)</w:t>
      </w:r>
    </w:p>
    <w:p w14:paraId="7C39F927" w14:textId="77777777" w:rsidR="005D465B" w:rsidRPr="00555278" w:rsidRDefault="005D465B" w:rsidP="005D465B">
      <w:pPr>
        <w:rPr>
          <w:rFonts w:asciiTheme="minorHAnsi" w:hAnsiTheme="minorHAnsi"/>
          <w:sz w:val="22"/>
          <w:szCs w:val="22"/>
        </w:rPr>
      </w:pPr>
      <w:r w:rsidRPr="00555278">
        <w:rPr>
          <w:rFonts w:asciiTheme="minorHAnsi" w:hAnsiTheme="minorHAnsi"/>
          <w:sz w:val="22"/>
          <w:szCs w:val="22"/>
        </w:rPr>
        <w:t>(Revisors underskrift og tittel)</w:t>
      </w:r>
    </w:p>
    <w:p w14:paraId="3FC3D30F" w14:textId="51EDBF9E" w:rsidR="0009458D" w:rsidRPr="0009458D" w:rsidRDefault="002C6FC9" w:rsidP="000332FC">
      <w:pPr>
        <w:pStyle w:val="Overskrift2"/>
      </w:pPr>
      <w:r>
        <w:br w:type="page"/>
      </w:r>
      <w:bookmarkStart w:id="48" w:name="_Toc63430239"/>
      <w:bookmarkStart w:id="49" w:name="_Toc126921866"/>
      <w:r w:rsidR="0009458D" w:rsidRPr="00204E4D">
        <w:lastRenderedPageBreak/>
        <w:t>Avvik fra anerkjent regnskapsprinsipp – avslutning av investeringsregnskapet</w:t>
      </w:r>
      <w:bookmarkEnd w:id="48"/>
      <w:bookmarkEnd w:id="49"/>
    </w:p>
    <w:p w14:paraId="5684B38D" w14:textId="77777777" w:rsidR="0009458D" w:rsidRPr="00450D82" w:rsidRDefault="0009458D" w:rsidP="002D00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9458D" w:rsidRPr="00555278" w14:paraId="7A3D3475" w14:textId="77777777" w:rsidTr="004627EF">
        <w:tc>
          <w:tcPr>
            <w:tcW w:w="9212" w:type="dxa"/>
            <w:shd w:val="clear" w:color="auto" w:fill="auto"/>
          </w:tcPr>
          <w:p w14:paraId="3BE8FE8A" w14:textId="77777777" w:rsidR="0009458D" w:rsidRPr="00555278" w:rsidRDefault="0009458D" w:rsidP="00C94BCD">
            <w:pPr>
              <w:rPr>
                <w:rFonts w:asciiTheme="minorHAnsi" w:hAnsiTheme="minorHAnsi"/>
                <w:b/>
                <w:bCs/>
                <w:sz w:val="22"/>
                <w:szCs w:val="22"/>
              </w:rPr>
            </w:pPr>
            <w:r w:rsidRPr="00555278">
              <w:rPr>
                <w:rFonts w:asciiTheme="minorHAnsi" w:hAnsiTheme="minorHAnsi"/>
                <w:b/>
                <w:sz w:val="22"/>
                <w:szCs w:val="22"/>
              </w:rPr>
              <w:t>Forutsetninger:</w:t>
            </w:r>
          </w:p>
          <w:p w14:paraId="7479D78F" w14:textId="77777777" w:rsidR="0009458D" w:rsidRPr="00555278" w:rsidRDefault="0009458D" w:rsidP="00C94BCD">
            <w:pPr>
              <w:pStyle w:val="Listeavsnitt"/>
              <w:numPr>
                <w:ilvl w:val="0"/>
                <w:numId w:val="28"/>
              </w:numPr>
              <w:spacing w:before="0" w:after="0"/>
              <w:rPr>
                <w:rFonts w:asciiTheme="minorHAnsi" w:hAnsiTheme="minorHAnsi"/>
                <w:szCs w:val="22"/>
              </w:rPr>
            </w:pPr>
            <w:r w:rsidRPr="00555278">
              <w:rPr>
                <w:rFonts w:asciiTheme="minorHAnsi" w:hAnsiTheme="minorHAnsi"/>
                <w:szCs w:val="22"/>
              </w:rPr>
              <w:t>Revisjon av et fullstendig årsregnskap for en kommune/fylkeskommune.</w:t>
            </w:r>
          </w:p>
          <w:p w14:paraId="61F7C58F" w14:textId="6BF04496" w:rsidR="00165F89" w:rsidRDefault="0009458D" w:rsidP="00C94BCD">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 xml:space="preserve">Kommunen har ikke regulert investeringsbudsjettet </w:t>
            </w:r>
            <w:r w:rsidR="00804F7E">
              <w:rPr>
                <w:rFonts w:asciiTheme="minorHAnsi" w:hAnsiTheme="minorHAnsi"/>
                <w:sz w:val="22"/>
                <w:szCs w:val="22"/>
                <w:lang w:eastAsia="en-US"/>
              </w:rPr>
              <w:t xml:space="preserve">som følge av at </w:t>
            </w:r>
            <w:r w:rsidR="00CA4609">
              <w:rPr>
                <w:rFonts w:asciiTheme="minorHAnsi" w:hAnsiTheme="minorHAnsi"/>
                <w:sz w:val="22"/>
                <w:szCs w:val="22"/>
                <w:lang w:eastAsia="en-US"/>
              </w:rPr>
              <w:t>forsinkede investeringsprosjekter</w:t>
            </w:r>
            <w:r w:rsidRPr="00555278">
              <w:rPr>
                <w:rFonts w:asciiTheme="minorHAnsi" w:hAnsiTheme="minorHAnsi"/>
                <w:sz w:val="22"/>
                <w:szCs w:val="22"/>
                <w:lang w:eastAsia="en-US"/>
              </w:rPr>
              <w:t xml:space="preserve"> fra tidligere år</w:t>
            </w:r>
            <w:r w:rsidR="00CA4609">
              <w:rPr>
                <w:rFonts w:asciiTheme="minorHAnsi" w:hAnsiTheme="minorHAnsi"/>
                <w:sz w:val="22"/>
                <w:szCs w:val="22"/>
                <w:lang w:eastAsia="en-US"/>
              </w:rPr>
              <w:t xml:space="preserve"> er videreført</w:t>
            </w:r>
            <w:r w:rsidRPr="00555278">
              <w:rPr>
                <w:rFonts w:asciiTheme="minorHAnsi" w:hAnsiTheme="minorHAnsi"/>
                <w:sz w:val="22"/>
                <w:szCs w:val="22"/>
                <w:lang w:eastAsia="en-US"/>
              </w:rPr>
              <w:t>.</w:t>
            </w:r>
            <w:r w:rsidR="004574C1">
              <w:rPr>
                <w:rFonts w:asciiTheme="minorHAnsi" w:hAnsiTheme="minorHAnsi"/>
                <w:sz w:val="22"/>
                <w:szCs w:val="22"/>
                <w:lang w:eastAsia="en-US"/>
              </w:rPr>
              <w:t xml:space="preserve"> </w:t>
            </w:r>
          </w:p>
          <w:p w14:paraId="4BC04ED1" w14:textId="77777777" w:rsidR="00745884" w:rsidRDefault="0009458D" w:rsidP="00732DD7">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Det</w:t>
            </w:r>
            <w:r w:rsidR="008F46B8">
              <w:rPr>
                <w:rFonts w:asciiTheme="minorHAnsi" w:hAnsiTheme="minorHAnsi"/>
                <w:sz w:val="22"/>
                <w:szCs w:val="22"/>
                <w:lang w:eastAsia="en-US"/>
              </w:rPr>
              <w:t>te har medført at det</w:t>
            </w:r>
            <w:r w:rsidRPr="00555278">
              <w:rPr>
                <w:rFonts w:asciiTheme="minorHAnsi" w:hAnsiTheme="minorHAnsi"/>
                <w:sz w:val="22"/>
                <w:szCs w:val="22"/>
                <w:lang w:eastAsia="en-US"/>
              </w:rPr>
              <w:t xml:space="preserve"> er inntektsført mer bruk av lånemidler enn budsjettert bruk av lån iht. regulert budsjett.</w:t>
            </w:r>
            <w:r w:rsidR="00732DD7">
              <w:rPr>
                <w:rFonts w:asciiTheme="minorHAnsi" w:hAnsiTheme="minorHAnsi"/>
                <w:sz w:val="22"/>
                <w:szCs w:val="22"/>
                <w:lang w:eastAsia="en-US"/>
              </w:rPr>
              <w:t xml:space="preserve"> </w:t>
            </w:r>
          </w:p>
          <w:p w14:paraId="191EC744" w14:textId="66A10EC3" w:rsidR="00732DD7" w:rsidRDefault="00745884" w:rsidP="00732DD7">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Feilen vurderes som vesentlig, men ikke gjennomgripende for årsregnskapet.</w:t>
            </w:r>
          </w:p>
          <w:p w14:paraId="618B2E15" w14:textId="2B5E318A" w:rsidR="00C429DD" w:rsidRDefault="00C429DD" w:rsidP="00732DD7">
            <w:pPr>
              <w:numPr>
                <w:ilvl w:val="0"/>
                <w:numId w:val="28"/>
              </w:numPr>
              <w:rPr>
                <w:rFonts w:asciiTheme="minorHAnsi" w:hAnsiTheme="minorHAnsi"/>
                <w:sz w:val="22"/>
                <w:szCs w:val="22"/>
                <w:lang w:eastAsia="en-US"/>
              </w:rPr>
            </w:pPr>
            <w:r w:rsidRPr="00C429DD">
              <w:rPr>
                <w:rFonts w:asciiTheme="minorHAnsi" w:hAnsiTheme="minorHAnsi"/>
                <w:sz w:val="22"/>
                <w:szCs w:val="22"/>
                <w:lang w:eastAsia="en-US"/>
              </w:rPr>
              <w:t>Årsberetningen er basert på det avlagte regnskapet, og er derfor basert på samme feilinformasjon. Det tas derfor forbehold om årsberetningen.</w:t>
            </w:r>
          </w:p>
          <w:p w14:paraId="5BE1A329" w14:textId="39907756" w:rsidR="00D300BF" w:rsidRPr="00C429DD" w:rsidRDefault="00732DD7" w:rsidP="00C429DD">
            <w:pPr>
              <w:numPr>
                <w:ilvl w:val="0"/>
                <w:numId w:val="28"/>
              </w:numPr>
              <w:rPr>
                <w:rFonts w:asciiTheme="minorHAnsi" w:hAnsiTheme="minorHAnsi"/>
                <w:sz w:val="22"/>
                <w:szCs w:val="22"/>
                <w:lang w:eastAsia="en-US"/>
              </w:rPr>
            </w:pPr>
            <w:r>
              <w:rPr>
                <w:rFonts w:asciiTheme="minorHAnsi" w:hAnsiTheme="minorHAnsi"/>
                <w:sz w:val="22"/>
                <w:szCs w:val="22"/>
                <w:lang w:eastAsia="en-US"/>
              </w:rPr>
              <w:t>Vesentlige budsjettavvik knyttet til investeringer er redegjort for i kommunedirektørens årsberetning</w:t>
            </w:r>
            <w:r w:rsidR="008F330D">
              <w:rPr>
                <w:rFonts w:asciiTheme="minorHAnsi" w:hAnsiTheme="minorHAnsi"/>
                <w:sz w:val="22"/>
                <w:szCs w:val="22"/>
                <w:lang w:eastAsia="en-US"/>
              </w:rPr>
              <w:t>, slik at det ikke tas forbehold om vesentlige budsjettavvik.</w:t>
            </w:r>
          </w:p>
        </w:tc>
      </w:tr>
    </w:tbl>
    <w:p w14:paraId="1912612C" w14:textId="77777777" w:rsidR="0009458D" w:rsidRPr="00555278" w:rsidRDefault="0009458D" w:rsidP="0009458D">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09458D" w:rsidRPr="00555278" w14:paraId="7AA4D568" w14:textId="77777777" w:rsidTr="00BA253A">
        <w:trPr>
          <w:cantSplit/>
          <w:trHeight w:hRule="exact" w:val="1487"/>
        </w:trPr>
        <w:tc>
          <w:tcPr>
            <w:tcW w:w="6167" w:type="dxa"/>
          </w:tcPr>
          <w:p w14:paraId="7126816A" w14:textId="6F277EB9" w:rsidR="0009458D" w:rsidRPr="00555278" w:rsidRDefault="0009458D"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 xml:space="preserve">kommunestyret/fylkestinget i </w:t>
            </w:r>
            <w:r w:rsidR="006D2403">
              <w:rPr>
                <w:rFonts w:asciiTheme="minorHAnsi" w:hAnsiTheme="minorHAnsi"/>
                <w:sz w:val="22"/>
                <w:szCs w:val="22"/>
              </w:rPr>
              <w:t>Abc</w:t>
            </w:r>
            <w:r w:rsidRPr="00555278">
              <w:rPr>
                <w:rFonts w:asciiTheme="minorHAnsi" w:hAnsiTheme="minorHAnsi"/>
                <w:sz w:val="22"/>
                <w:szCs w:val="22"/>
              </w:rPr>
              <w:t xml:space="preserve"> kommune/fylke</w:t>
            </w:r>
          </w:p>
          <w:p w14:paraId="6D3FB4B1" w14:textId="77777777" w:rsidR="0009458D" w:rsidRPr="00555278" w:rsidRDefault="0009458D" w:rsidP="004627EF">
            <w:pPr>
              <w:rPr>
                <w:rFonts w:asciiTheme="minorHAnsi" w:hAnsiTheme="minorHAnsi"/>
                <w:sz w:val="22"/>
                <w:szCs w:val="22"/>
              </w:rPr>
            </w:pPr>
          </w:p>
        </w:tc>
        <w:tc>
          <w:tcPr>
            <w:tcW w:w="3685" w:type="dxa"/>
          </w:tcPr>
          <w:p w14:paraId="4003EDCD"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 xml:space="preserve">Kopi: </w:t>
            </w:r>
          </w:p>
          <w:p w14:paraId="71C6A2EB"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Kontrollutvalget</w:t>
            </w:r>
          </w:p>
          <w:p w14:paraId="6C64FC37"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Formannskapet/fylkesutvalget</w:t>
            </w:r>
          </w:p>
          <w:p w14:paraId="792CCB14" w14:textId="0982884C" w:rsidR="0009458D" w:rsidRPr="00555278" w:rsidRDefault="00D35506" w:rsidP="004627EF">
            <w:pPr>
              <w:rPr>
                <w:rFonts w:asciiTheme="minorHAnsi" w:hAnsiTheme="minorHAnsi"/>
                <w:sz w:val="22"/>
                <w:szCs w:val="22"/>
              </w:rPr>
            </w:pPr>
            <w:r>
              <w:rPr>
                <w:rFonts w:asciiTheme="minorHAnsi" w:hAnsiTheme="minorHAnsi"/>
                <w:sz w:val="22"/>
                <w:szCs w:val="22"/>
              </w:rPr>
              <w:t>Kommunedirektøren</w:t>
            </w:r>
            <w:r w:rsidR="0009458D" w:rsidRPr="00555278">
              <w:rPr>
                <w:rFonts w:asciiTheme="minorHAnsi" w:hAnsiTheme="minorHAnsi"/>
                <w:sz w:val="22"/>
                <w:szCs w:val="22"/>
              </w:rPr>
              <w:t>/</w:t>
            </w:r>
          </w:p>
          <w:p w14:paraId="4677BD45"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Kommune-/fylkesrådet</w:t>
            </w:r>
          </w:p>
        </w:tc>
      </w:tr>
    </w:tbl>
    <w:p w14:paraId="60C05BC3" w14:textId="77777777" w:rsidR="00884601" w:rsidRPr="00555278" w:rsidRDefault="00884601" w:rsidP="002D00E4">
      <w:pPr>
        <w:pStyle w:val="Overskrift3"/>
      </w:pPr>
      <w:r w:rsidRPr="00555278">
        <w:t>UAVHENGIG REVISORS BERETNING</w:t>
      </w:r>
    </w:p>
    <w:p w14:paraId="4E8D365C" w14:textId="77777777" w:rsidR="00884601" w:rsidRDefault="00884601" w:rsidP="00884601">
      <w:pPr>
        <w:rPr>
          <w:rFonts w:asciiTheme="minorHAnsi" w:hAnsiTheme="minorHAnsi"/>
          <w:sz w:val="22"/>
          <w:szCs w:val="22"/>
        </w:rPr>
      </w:pPr>
    </w:p>
    <w:p w14:paraId="1A6B3E31" w14:textId="681099A8" w:rsidR="00884601" w:rsidRPr="002D02F4" w:rsidRDefault="00370550" w:rsidP="00884601">
      <w:pPr>
        <w:pStyle w:val="Overskrift4"/>
      </w:pPr>
      <w:r>
        <w:t>Uttalelse om årsregnskapet</w:t>
      </w:r>
    </w:p>
    <w:p w14:paraId="1F3D9E51" w14:textId="77777777" w:rsidR="00884601" w:rsidRPr="00555278" w:rsidRDefault="00884601" w:rsidP="00884601">
      <w:pPr>
        <w:rPr>
          <w:rFonts w:asciiTheme="minorHAnsi" w:hAnsiTheme="minorHAnsi"/>
          <w:b/>
          <w:i/>
          <w:sz w:val="22"/>
          <w:szCs w:val="22"/>
        </w:rPr>
      </w:pPr>
    </w:p>
    <w:p w14:paraId="19EF4BF7" w14:textId="77777777" w:rsidR="00884601" w:rsidRPr="00555278" w:rsidRDefault="00884601" w:rsidP="00884601">
      <w:pPr>
        <w:rPr>
          <w:rFonts w:asciiTheme="minorHAnsi" w:hAnsiTheme="minorHAnsi"/>
          <w:i/>
          <w:sz w:val="22"/>
          <w:szCs w:val="22"/>
        </w:rPr>
      </w:pPr>
      <w:r w:rsidRPr="00555278">
        <w:rPr>
          <w:rFonts w:asciiTheme="minorHAnsi" w:hAnsiTheme="minorHAnsi"/>
          <w:i/>
          <w:sz w:val="22"/>
          <w:szCs w:val="22"/>
        </w:rPr>
        <w:t>Konklusjon med forbehold</w:t>
      </w:r>
    </w:p>
    <w:p w14:paraId="0C420199" w14:textId="60B0E0B8" w:rsidR="00884601" w:rsidRPr="006E63E3" w:rsidRDefault="00884601" w:rsidP="00884601">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212748" w:rsidRPr="006E63E3">
        <w:rPr>
          <w:rFonts w:asciiTheme="minorHAnsi" w:hAnsiTheme="minorHAnsi" w:cstheme="minorHAnsi"/>
          <w:sz w:val="22"/>
          <w:szCs w:val="22"/>
        </w:rPr>
        <w:t>årsregnskap</w:t>
      </w:r>
      <w:r w:rsidR="00212748">
        <w:rPr>
          <w:rFonts w:asciiTheme="minorHAnsi" w:hAnsiTheme="minorHAnsi" w:cstheme="minorHAnsi"/>
          <w:sz w:val="22"/>
          <w:szCs w:val="22"/>
        </w:rPr>
        <w:t>et</w:t>
      </w:r>
      <w:r w:rsidR="00212748" w:rsidRPr="006E63E3">
        <w:rPr>
          <w:rFonts w:asciiTheme="minorHAnsi" w:hAnsiTheme="minorHAnsi" w:cstheme="minorHAnsi"/>
          <w:sz w:val="22"/>
          <w:szCs w:val="22"/>
        </w:rPr>
        <w:t xml:space="preserve"> </w:t>
      </w:r>
      <w:r w:rsidR="00212748">
        <w:rPr>
          <w:rFonts w:asciiTheme="minorHAnsi" w:hAnsiTheme="minorHAnsi" w:cstheme="minorHAnsi"/>
          <w:sz w:val="22"/>
          <w:szCs w:val="22"/>
        </w:rPr>
        <w:t xml:space="preserve">for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5D75AD5A" w14:textId="09D7B807" w:rsidR="00E3182C" w:rsidRPr="00487DF8" w:rsidRDefault="00E3182C" w:rsidP="00E3182C">
      <w:pPr>
        <w:pStyle w:val="Listeavsnitt"/>
        <w:widowControl w:val="0"/>
        <w:numPr>
          <w:ilvl w:val="0"/>
          <w:numId w:val="38"/>
        </w:numPr>
        <w:tabs>
          <w:tab w:val="right" w:pos="360"/>
          <w:tab w:val="left" w:pos="576"/>
        </w:tabs>
        <w:rPr>
          <w:rFonts w:asciiTheme="minorHAnsi" w:hAnsiTheme="minorHAnsi" w:cstheme="minorHAnsi"/>
          <w:szCs w:val="22"/>
        </w:rPr>
      </w:pPr>
      <w:r w:rsidRPr="00487DF8">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487DF8">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5CBDDCDE" w14:textId="33BBA2CF" w:rsidR="00884601" w:rsidRPr="006E63E3" w:rsidRDefault="00E3182C" w:rsidP="00E3182C">
      <w:pPr>
        <w:pStyle w:val="Listeavsnitt"/>
        <w:widowControl w:val="0"/>
        <w:numPr>
          <w:ilvl w:val="0"/>
          <w:numId w:val="38"/>
        </w:numPr>
        <w:tabs>
          <w:tab w:val="right" w:pos="360"/>
          <w:tab w:val="left" w:pos="576"/>
        </w:tabs>
        <w:rPr>
          <w:rFonts w:asciiTheme="minorHAnsi" w:hAnsiTheme="minorHAnsi" w:cstheme="minorHAnsi"/>
          <w:szCs w:val="22"/>
        </w:rPr>
      </w:pPr>
      <w:r w:rsidRPr="00487DF8">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487DF8">
        <w:rPr>
          <w:rFonts w:asciiTheme="minorHAnsi" w:hAnsiTheme="minorHAnsi" w:cstheme="minorHAnsi"/>
          <w:szCs w:val="22"/>
        </w:rPr>
        <w:t>, driftsregnskap og investeringsregnskap, for regnskapsåret avsluttet per denne datoen, og noter, herunder et sammendrag av viktige regnskapsprinsipper</w:t>
      </w:r>
      <w:r w:rsidR="00884601" w:rsidRPr="006E63E3">
        <w:rPr>
          <w:rFonts w:asciiTheme="minorHAnsi" w:hAnsiTheme="minorHAnsi" w:cstheme="minorHAnsi"/>
          <w:szCs w:val="22"/>
        </w:rPr>
        <w:t>.</w:t>
      </w:r>
    </w:p>
    <w:p w14:paraId="7ACF1174" w14:textId="77777777" w:rsidR="00884601" w:rsidRPr="006E63E3" w:rsidRDefault="00884601" w:rsidP="00884601">
      <w:pPr>
        <w:rPr>
          <w:rFonts w:asciiTheme="minorHAnsi" w:hAnsiTheme="minorHAnsi" w:cstheme="minorHAnsi"/>
          <w:sz w:val="22"/>
          <w:szCs w:val="22"/>
        </w:rPr>
      </w:pPr>
    </w:p>
    <w:p w14:paraId="74DD830D" w14:textId="77777777" w:rsidR="00884601" w:rsidRPr="006E63E3" w:rsidRDefault="00884601" w:rsidP="00884601">
      <w:pPr>
        <w:rPr>
          <w:rFonts w:asciiTheme="minorHAnsi" w:hAnsiTheme="minorHAnsi" w:cstheme="minorHAnsi"/>
          <w:sz w:val="22"/>
          <w:szCs w:val="22"/>
        </w:rPr>
      </w:pPr>
      <w:r w:rsidRPr="006E63E3">
        <w:rPr>
          <w:rFonts w:asciiTheme="minorHAnsi" w:hAnsiTheme="minorHAnsi" w:cstheme="minorHAnsi"/>
          <w:sz w:val="22"/>
          <w:szCs w:val="22"/>
        </w:rPr>
        <w:t>Etter vår mening er</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 w:val="22"/>
          <w:szCs w:val="22"/>
        </w:rPr>
        <w:t>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w:t>
      </w:r>
      <w:r w:rsidRPr="006E63E3">
        <w:rPr>
          <w:rFonts w:asciiTheme="minorHAnsi" w:hAnsiTheme="minorHAnsi" w:cstheme="minorHAnsi"/>
          <w:sz w:val="22"/>
          <w:szCs w:val="22"/>
        </w:rPr>
        <w:t xml:space="preserve">: </w:t>
      </w:r>
    </w:p>
    <w:p w14:paraId="310AE31C" w14:textId="4061B6DE" w:rsidR="00E3182C" w:rsidRPr="000B4289" w:rsidRDefault="00E3182C" w:rsidP="00E3182C">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oppfyller kommunekassens årsregnskap</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Cs w:val="22"/>
        </w:rPr>
        <w:t>med unntak av virkningen av forholdet som er omtalt i avsnittet «</w:t>
      </w:r>
      <w:r w:rsidRPr="00555278">
        <w:rPr>
          <w:rFonts w:asciiTheme="minorHAnsi" w:hAnsiTheme="minorHAnsi"/>
          <w:i/>
          <w:szCs w:val="22"/>
        </w:rPr>
        <w:t>Grunnlag for konklusjonen med forbehold</w:t>
      </w:r>
      <w:r w:rsidRPr="00555278">
        <w:rPr>
          <w:rFonts w:asciiTheme="minorHAnsi" w:hAnsiTheme="minorHAnsi"/>
          <w:szCs w:val="22"/>
        </w:rPr>
        <w:t>»</w:t>
      </w:r>
      <w:r>
        <w:rPr>
          <w:rFonts w:asciiTheme="minorHAnsi" w:hAnsiTheme="minorHAnsi"/>
          <w:szCs w:val="22"/>
        </w:rPr>
        <w:t>,</w:t>
      </w:r>
      <w:r w:rsidRPr="006E63E3">
        <w:rPr>
          <w:rFonts w:asciiTheme="minorHAnsi" w:hAnsiTheme="minorHAnsi" w:cstheme="minorHAnsi"/>
          <w:szCs w:val="22"/>
        </w:rPr>
        <w:t xml:space="preserve"> </w:t>
      </w:r>
      <w:r w:rsidRPr="000B4289">
        <w:rPr>
          <w:rFonts w:asciiTheme="minorHAnsi" w:hAnsiTheme="minorHAnsi" w:cstheme="minorHAnsi"/>
          <w:szCs w:val="22"/>
        </w:rPr>
        <w:t xml:space="preserve">gjeldende lovkrav og gir i det alt vesentlige en dekkende fremstilling av kommunekassens finansielle stilling per 31. desember </w:t>
      </w:r>
      <w:r w:rsidR="00890D4F">
        <w:rPr>
          <w:rFonts w:asciiTheme="minorHAnsi" w:hAnsiTheme="minorHAnsi" w:cstheme="minorHAnsi"/>
          <w:szCs w:val="22"/>
        </w:rPr>
        <w:t>2022</w:t>
      </w:r>
      <w:r w:rsidRPr="000B4289">
        <w:rPr>
          <w:rFonts w:asciiTheme="minorHAnsi" w:hAnsiTheme="minorHAnsi" w:cstheme="minorHAnsi"/>
          <w:szCs w:val="22"/>
        </w:rPr>
        <w:t xml:space="preserve">, og av resultatet for regnskapsåret avsluttet per denne datoen i samsvar med kommunelovens regler og god kommunal regnskapsskikk i Norge. </w:t>
      </w:r>
    </w:p>
    <w:p w14:paraId="302D1AD9" w14:textId="7FB12A0D" w:rsidR="00884601" w:rsidRPr="006E63E3" w:rsidRDefault="00E3182C" w:rsidP="00E3182C">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oppfyller det konsoliderte årsregnskapet, med unntak av virkningen av forholdet som er omtalt i avsnittet </w:t>
      </w:r>
      <w:r w:rsidRPr="005A7712">
        <w:rPr>
          <w:rFonts w:asciiTheme="minorHAnsi" w:hAnsiTheme="minorHAnsi" w:cstheme="minorHAnsi"/>
          <w:i/>
          <w:iCs/>
          <w:szCs w:val="22"/>
        </w:rPr>
        <w:t>«Grunnlag for konklusjonen med forbehold»</w:t>
      </w:r>
      <w:r w:rsidRPr="000B4289">
        <w:rPr>
          <w:rFonts w:asciiTheme="minorHAnsi" w:hAnsiTheme="minorHAnsi" w:cstheme="minorHAnsi"/>
          <w:szCs w:val="22"/>
        </w:rPr>
        <w:t xml:space="preserve">, gjeldende lovkrav og gir i det alt vesentlige en dekkende fremstilling av den finansielle stillingen til </w:t>
      </w:r>
      <w:r w:rsidR="006D2403">
        <w:rPr>
          <w:rFonts w:asciiTheme="minorHAnsi" w:hAnsiTheme="minorHAnsi" w:cstheme="minorHAnsi"/>
          <w:szCs w:val="22"/>
        </w:rPr>
        <w:t>Abc</w:t>
      </w:r>
      <w:r w:rsidRPr="000B4289">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0B4289">
        <w:rPr>
          <w:rFonts w:asciiTheme="minorHAnsi" w:hAnsiTheme="minorHAnsi" w:cstheme="minorHAnsi"/>
          <w:szCs w:val="22"/>
        </w:rPr>
        <w:t>, og av resultatet for regnskapsåret avsluttet per denne datoen i samsvar med kommunelovens regler og god kommunal regnskapsskikk i Norge</w:t>
      </w:r>
      <w:r w:rsidR="00884601" w:rsidRPr="006E63E3">
        <w:rPr>
          <w:rFonts w:asciiTheme="minorHAnsi" w:hAnsiTheme="minorHAnsi" w:cstheme="minorHAnsi"/>
          <w:szCs w:val="22"/>
        </w:rPr>
        <w:t>.</w:t>
      </w:r>
    </w:p>
    <w:p w14:paraId="4D6BB0E7" w14:textId="77777777" w:rsidR="00884601" w:rsidRPr="006E63E3" w:rsidRDefault="00884601" w:rsidP="00884601">
      <w:pPr>
        <w:rPr>
          <w:rFonts w:asciiTheme="minorHAnsi" w:hAnsiTheme="minorHAnsi" w:cstheme="minorHAnsi"/>
          <w:sz w:val="22"/>
          <w:szCs w:val="22"/>
        </w:rPr>
      </w:pPr>
    </w:p>
    <w:p w14:paraId="376E5EFE" w14:textId="77777777" w:rsidR="00884601" w:rsidRPr="00555278" w:rsidRDefault="00884601" w:rsidP="00884601">
      <w:pPr>
        <w:rPr>
          <w:rFonts w:asciiTheme="minorHAnsi" w:hAnsiTheme="minorHAnsi"/>
          <w:i/>
          <w:sz w:val="22"/>
          <w:szCs w:val="22"/>
        </w:rPr>
      </w:pPr>
      <w:r w:rsidRPr="00555278">
        <w:rPr>
          <w:rFonts w:asciiTheme="minorHAnsi" w:hAnsiTheme="minorHAnsi"/>
          <w:i/>
          <w:sz w:val="22"/>
          <w:szCs w:val="22"/>
        </w:rPr>
        <w:t>Grunnlag for konklusjonen med forbehold</w:t>
      </w:r>
    </w:p>
    <w:p w14:paraId="14D33056" w14:textId="048E75BF" w:rsidR="00884601" w:rsidRPr="00555278" w:rsidRDefault="00884601" w:rsidP="00884601">
      <w:pPr>
        <w:pStyle w:val="level2"/>
        <w:widowControl w:val="0"/>
        <w:spacing w:before="120" w:after="0" w:line="280" w:lineRule="exact"/>
        <w:ind w:left="0" w:firstLine="0"/>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lastRenderedPageBreak/>
        <w:t xml:space="preserve">Investeringsregnskapet er avsluttet med et udekket beløp på kr xxx. </w:t>
      </w:r>
      <w:r w:rsidR="00915552">
        <w:rPr>
          <w:rFonts w:asciiTheme="minorHAnsi" w:hAnsiTheme="minorHAnsi"/>
          <w:kern w:val="0"/>
          <w:sz w:val="22"/>
          <w:szCs w:val="22"/>
          <w:lang w:val="nb-NO" w:eastAsia="nb-NO" w:bidi="ar-SA"/>
        </w:rPr>
        <w:t xml:space="preserve">Investeringsprosjekter som var forsinket </w:t>
      </w:r>
      <w:r w:rsidR="005034EC">
        <w:rPr>
          <w:rFonts w:asciiTheme="minorHAnsi" w:hAnsiTheme="minorHAnsi"/>
          <w:kern w:val="0"/>
          <w:sz w:val="22"/>
          <w:szCs w:val="22"/>
          <w:lang w:val="nb-NO" w:eastAsia="nb-NO" w:bidi="ar-SA"/>
        </w:rPr>
        <w:t xml:space="preserve">i </w:t>
      </w:r>
      <w:r w:rsidR="00890D4F">
        <w:rPr>
          <w:rFonts w:asciiTheme="minorHAnsi" w:hAnsiTheme="minorHAnsi"/>
          <w:kern w:val="0"/>
          <w:sz w:val="22"/>
          <w:szCs w:val="22"/>
          <w:lang w:val="nb-NO" w:eastAsia="nb-NO" w:bidi="ar-SA"/>
        </w:rPr>
        <w:t>2021</w:t>
      </w:r>
      <w:r w:rsidR="005034EC">
        <w:rPr>
          <w:rFonts w:asciiTheme="minorHAnsi" w:hAnsiTheme="minorHAnsi"/>
          <w:kern w:val="0"/>
          <w:sz w:val="22"/>
          <w:szCs w:val="22"/>
          <w:lang w:val="nb-NO" w:eastAsia="nb-NO" w:bidi="ar-SA"/>
        </w:rPr>
        <w:t xml:space="preserve"> </w:t>
      </w:r>
      <w:r w:rsidR="009B6C62">
        <w:rPr>
          <w:rFonts w:asciiTheme="minorHAnsi" w:hAnsiTheme="minorHAnsi"/>
          <w:kern w:val="0"/>
          <w:sz w:val="22"/>
          <w:szCs w:val="22"/>
          <w:lang w:val="nb-NO" w:eastAsia="nb-NO" w:bidi="ar-SA"/>
        </w:rPr>
        <w:t xml:space="preserve">og tilsvarende ubrukt finansiering </w:t>
      </w:r>
      <w:r w:rsidR="005034EC">
        <w:rPr>
          <w:rFonts w:asciiTheme="minorHAnsi" w:hAnsiTheme="minorHAnsi"/>
          <w:kern w:val="0"/>
          <w:sz w:val="22"/>
          <w:szCs w:val="22"/>
          <w:lang w:val="nb-NO" w:eastAsia="nb-NO" w:bidi="ar-SA"/>
        </w:rPr>
        <w:t xml:space="preserve">er videreført i </w:t>
      </w:r>
      <w:r w:rsidR="00890D4F">
        <w:rPr>
          <w:rFonts w:asciiTheme="minorHAnsi" w:hAnsiTheme="minorHAnsi"/>
          <w:kern w:val="0"/>
          <w:sz w:val="22"/>
          <w:szCs w:val="22"/>
          <w:lang w:val="nb-NO" w:eastAsia="nb-NO" w:bidi="ar-SA"/>
        </w:rPr>
        <w:t>2022</w:t>
      </w:r>
      <w:r w:rsidR="00A36279">
        <w:rPr>
          <w:rFonts w:asciiTheme="minorHAnsi" w:hAnsiTheme="minorHAnsi"/>
          <w:kern w:val="0"/>
          <w:sz w:val="22"/>
          <w:szCs w:val="22"/>
          <w:lang w:val="nb-NO" w:eastAsia="nb-NO" w:bidi="ar-SA"/>
        </w:rPr>
        <w:t>, uten at</w:t>
      </w:r>
      <w:r w:rsidR="005034EC">
        <w:rPr>
          <w:rFonts w:asciiTheme="minorHAnsi" w:hAnsiTheme="minorHAnsi"/>
          <w:kern w:val="0"/>
          <w:sz w:val="22"/>
          <w:szCs w:val="22"/>
          <w:lang w:val="nb-NO" w:eastAsia="nb-NO" w:bidi="ar-SA"/>
        </w:rPr>
        <w:t xml:space="preserve"> </w:t>
      </w:r>
      <w:r w:rsidR="00A36279">
        <w:rPr>
          <w:rFonts w:asciiTheme="minorHAnsi" w:hAnsiTheme="minorHAnsi"/>
          <w:kern w:val="0"/>
          <w:sz w:val="22"/>
          <w:szCs w:val="22"/>
          <w:lang w:val="nb-NO" w:eastAsia="nb-NO" w:bidi="ar-SA"/>
        </w:rPr>
        <w:t>i</w:t>
      </w:r>
      <w:r w:rsidR="00A36279" w:rsidRPr="00555278">
        <w:rPr>
          <w:rFonts w:asciiTheme="minorHAnsi" w:hAnsiTheme="minorHAnsi"/>
          <w:kern w:val="0"/>
          <w:sz w:val="22"/>
          <w:szCs w:val="22"/>
          <w:lang w:val="nb-NO" w:eastAsia="nb-NO" w:bidi="ar-SA"/>
        </w:rPr>
        <w:t xml:space="preserve">nvesteringsbudsjettet </w:t>
      </w:r>
      <w:r w:rsidRPr="00555278">
        <w:rPr>
          <w:rFonts w:asciiTheme="minorHAnsi" w:hAnsiTheme="minorHAnsi"/>
          <w:kern w:val="0"/>
          <w:sz w:val="22"/>
          <w:szCs w:val="22"/>
          <w:lang w:val="nb-NO" w:eastAsia="nb-NO" w:bidi="ar-SA"/>
        </w:rPr>
        <w:t xml:space="preserve">for </w:t>
      </w:r>
      <w:r w:rsidR="00890D4F">
        <w:rPr>
          <w:rFonts w:asciiTheme="minorHAnsi" w:hAnsiTheme="minorHAnsi"/>
          <w:kern w:val="0"/>
          <w:sz w:val="22"/>
          <w:szCs w:val="22"/>
          <w:lang w:val="nb-NO" w:eastAsia="nb-NO" w:bidi="ar-SA"/>
        </w:rPr>
        <w:t>2022</w:t>
      </w:r>
      <w:r w:rsidRPr="00555278">
        <w:rPr>
          <w:rFonts w:asciiTheme="minorHAnsi" w:hAnsiTheme="minorHAnsi"/>
          <w:kern w:val="0"/>
          <w:sz w:val="22"/>
          <w:szCs w:val="22"/>
          <w:lang w:val="nb-NO" w:eastAsia="nb-NO" w:bidi="ar-SA"/>
        </w:rPr>
        <w:t xml:space="preserve"> er regulert. Det har medført at investeringene i anleggsmidler er kr xxx høyere enn regulert budsjett for </w:t>
      </w:r>
      <w:r w:rsidR="00890D4F">
        <w:rPr>
          <w:rFonts w:asciiTheme="minorHAnsi" w:hAnsiTheme="minorHAnsi"/>
          <w:kern w:val="0"/>
          <w:sz w:val="22"/>
          <w:szCs w:val="22"/>
          <w:lang w:val="nb-NO" w:eastAsia="nb-NO" w:bidi="ar-SA"/>
        </w:rPr>
        <w:t>2022</w:t>
      </w:r>
      <w:r w:rsidRPr="00555278">
        <w:rPr>
          <w:rFonts w:asciiTheme="minorHAnsi" w:hAnsiTheme="minorHAnsi"/>
          <w:kern w:val="0"/>
          <w:sz w:val="22"/>
          <w:szCs w:val="22"/>
          <w:lang w:val="nb-NO" w:eastAsia="nb-NO" w:bidi="ar-SA"/>
        </w:rPr>
        <w:t xml:space="preserve">. Vi viser til redegjørelsen om dette budsjettavviket på side x i </w:t>
      </w:r>
      <w:r w:rsidR="00117B7E">
        <w:rPr>
          <w:rFonts w:asciiTheme="minorHAnsi" w:hAnsiTheme="minorHAnsi"/>
          <w:kern w:val="0"/>
          <w:sz w:val="22"/>
          <w:szCs w:val="22"/>
          <w:lang w:val="nb-NO" w:eastAsia="nb-NO" w:bidi="ar-SA"/>
        </w:rPr>
        <w:t>k</w:t>
      </w:r>
      <w:r w:rsidRPr="005F3961">
        <w:rPr>
          <w:rFonts w:asciiTheme="minorHAnsi" w:hAnsiTheme="minorHAnsi"/>
          <w:kern w:val="0"/>
          <w:sz w:val="22"/>
          <w:szCs w:val="22"/>
          <w:lang w:val="nb-NO" w:eastAsia="nb-NO" w:bidi="ar-SA"/>
        </w:rPr>
        <w:t>ommunedirektøren</w:t>
      </w:r>
      <w:r w:rsidRPr="008B7A3A">
        <w:rPr>
          <w:rFonts w:asciiTheme="minorHAnsi" w:hAnsiTheme="minorHAnsi"/>
          <w:kern w:val="0"/>
          <w:sz w:val="22"/>
          <w:szCs w:val="22"/>
          <w:lang w:val="nb-NO" w:eastAsia="nb-NO" w:bidi="ar-SA"/>
        </w:rPr>
        <w:t>s</w:t>
      </w:r>
      <w:r w:rsidRPr="005F3961">
        <w:rPr>
          <w:rFonts w:asciiTheme="minorHAnsi" w:hAnsiTheme="minorHAnsi"/>
          <w:kern w:val="0"/>
          <w:sz w:val="22"/>
          <w:szCs w:val="22"/>
          <w:lang w:val="nb-NO" w:eastAsia="nb-NO" w:bidi="ar-SA"/>
        </w:rPr>
        <w:t xml:space="preserve"> årsberetning</w:t>
      </w:r>
      <w:r w:rsidRPr="00555278">
        <w:rPr>
          <w:rFonts w:asciiTheme="minorHAnsi" w:hAnsiTheme="minorHAnsi"/>
          <w:kern w:val="0"/>
          <w:sz w:val="22"/>
          <w:szCs w:val="22"/>
          <w:lang w:val="nb-NO" w:eastAsia="nb-NO" w:bidi="ar-SA"/>
        </w:rPr>
        <w:t xml:space="preserve">. Videre er det regnskapsført kr xxx mer i bruk av lån enn budsjettert. Etter vår mening er det ikke anledning til å bruke mer av lånemidlene enn det som </w:t>
      </w:r>
      <w:proofErr w:type="gramStart"/>
      <w:r w:rsidRPr="00555278">
        <w:rPr>
          <w:rFonts w:asciiTheme="minorHAnsi" w:hAnsiTheme="minorHAnsi"/>
          <w:kern w:val="0"/>
          <w:sz w:val="22"/>
          <w:szCs w:val="22"/>
          <w:lang w:val="nb-NO" w:eastAsia="nb-NO" w:bidi="ar-SA"/>
        </w:rPr>
        <w:t>fremkommer</w:t>
      </w:r>
      <w:proofErr w:type="gramEnd"/>
      <w:r w:rsidRPr="00555278">
        <w:rPr>
          <w:rFonts w:asciiTheme="minorHAnsi" w:hAnsiTheme="minorHAnsi"/>
          <w:kern w:val="0"/>
          <w:sz w:val="22"/>
          <w:szCs w:val="22"/>
          <w:lang w:val="nb-NO" w:eastAsia="nb-NO" w:bidi="ar-SA"/>
        </w:rPr>
        <w:t xml:space="preserve"> av regulert budsjett for </w:t>
      </w:r>
      <w:r w:rsidR="00890D4F">
        <w:rPr>
          <w:rFonts w:asciiTheme="minorHAnsi" w:hAnsiTheme="minorHAnsi"/>
          <w:kern w:val="0"/>
          <w:sz w:val="22"/>
          <w:szCs w:val="22"/>
          <w:lang w:val="nb-NO" w:eastAsia="nb-NO" w:bidi="ar-SA"/>
        </w:rPr>
        <w:t>2022</w:t>
      </w:r>
      <w:r w:rsidRPr="00555278">
        <w:rPr>
          <w:rFonts w:asciiTheme="minorHAnsi" w:hAnsiTheme="minorHAnsi"/>
          <w:kern w:val="0"/>
          <w:sz w:val="22"/>
          <w:szCs w:val="22"/>
          <w:lang w:val="nb-NO" w:eastAsia="nb-NO" w:bidi="ar-SA"/>
        </w:rPr>
        <w:t xml:space="preserve">. Det udekkete beløpet skulle følgelig vært kr. xxx, så lenge det ikke er foretatt </w:t>
      </w:r>
      <w:r w:rsidR="00AE75F2">
        <w:rPr>
          <w:rFonts w:asciiTheme="minorHAnsi" w:hAnsiTheme="minorHAnsi"/>
          <w:kern w:val="0"/>
          <w:sz w:val="22"/>
          <w:szCs w:val="22"/>
          <w:lang w:val="nb-NO" w:eastAsia="nb-NO" w:bidi="ar-SA"/>
        </w:rPr>
        <w:t>budsjettendringer</w:t>
      </w:r>
      <w:r w:rsidRPr="00555278">
        <w:rPr>
          <w:rFonts w:asciiTheme="minorHAnsi" w:hAnsiTheme="minorHAnsi"/>
          <w:kern w:val="0"/>
          <w:sz w:val="22"/>
          <w:szCs w:val="22"/>
          <w:lang w:val="nb-NO" w:eastAsia="nb-NO" w:bidi="ar-SA"/>
        </w:rPr>
        <w:t>.</w:t>
      </w:r>
    </w:p>
    <w:p w14:paraId="2BADD8FD" w14:textId="77777777" w:rsidR="00884601" w:rsidRPr="00555278" w:rsidRDefault="00884601" w:rsidP="00884601">
      <w:pPr>
        <w:rPr>
          <w:rFonts w:asciiTheme="minorHAnsi" w:hAnsiTheme="minorHAnsi"/>
          <w:sz w:val="22"/>
          <w:szCs w:val="22"/>
        </w:rPr>
      </w:pPr>
    </w:p>
    <w:p w14:paraId="476A2AAA" w14:textId="08BB74C7" w:rsidR="00884601" w:rsidRPr="006E63E3" w:rsidRDefault="008F6BC3" w:rsidP="00884601">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B464C6">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B464C6">
        <w:rPr>
          <w:rFonts w:asciiTheme="minorHAnsi" w:hAnsiTheme="minorHAnsi" w:cstheme="minorHAnsi"/>
          <w:sz w:val="22"/>
          <w:szCs w:val="22"/>
        </w:rPr>
        <w:t>og</w:t>
      </w:r>
      <w:r w:rsidR="00B464C6"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884601" w:rsidRPr="006E63E3">
        <w:rPr>
          <w:rFonts w:asciiTheme="minorHAnsi" w:hAnsiTheme="minorHAnsi" w:cstheme="minorHAnsi"/>
          <w:sz w:val="22"/>
          <w:szCs w:val="22"/>
        </w:rPr>
        <w:t>.</w:t>
      </w:r>
      <w:r w:rsidR="00884601" w:rsidRPr="006E63E3">
        <w:rPr>
          <w:rFonts w:asciiTheme="minorHAnsi" w:hAnsiTheme="minorHAnsi" w:cstheme="minorHAnsi"/>
          <w:sz w:val="22"/>
          <w:szCs w:val="22"/>
        </w:rPr>
        <w:br/>
      </w:r>
    </w:p>
    <w:p w14:paraId="761CB9E5" w14:textId="77777777" w:rsidR="000579C1" w:rsidRPr="00DD7D85" w:rsidRDefault="000579C1" w:rsidP="000579C1">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47147130" w14:textId="77777777" w:rsidR="000579C1" w:rsidRPr="00DD7D85" w:rsidRDefault="000579C1" w:rsidP="000579C1">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764726F6" w14:textId="77777777" w:rsidR="000579C1" w:rsidRPr="00DD7D85" w:rsidRDefault="000579C1" w:rsidP="000579C1">
      <w:pPr>
        <w:rPr>
          <w:rFonts w:asciiTheme="minorHAnsi" w:hAnsiTheme="minorHAnsi"/>
          <w:iCs/>
          <w:sz w:val="22"/>
          <w:szCs w:val="22"/>
        </w:rPr>
      </w:pPr>
    </w:p>
    <w:p w14:paraId="787AAD32" w14:textId="2A53748A" w:rsidR="00D6219C" w:rsidRPr="00D6219C" w:rsidRDefault="000579C1" w:rsidP="00D6219C">
      <w:pPr>
        <w:rPr>
          <w:rFonts w:asciiTheme="minorHAnsi" w:hAnsiTheme="minorHAnsi"/>
          <w:iCs/>
          <w:sz w:val="22"/>
          <w:szCs w:val="22"/>
        </w:rPr>
      </w:pPr>
      <w:r w:rsidRPr="00DD7D85">
        <w:rPr>
          <w:rFonts w:asciiTheme="minorHAnsi" w:hAnsiTheme="minorHAnsi"/>
          <w:iCs/>
          <w:sz w:val="22"/>
          <w:szCs w:val="22"/>
        </w:rPr>
        <w:t>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w:t>
      </w:r>
      <w:r w:rsidR="00D6219C" w:rsidRPr="00D6219C">
        <w:rPr>
          <w:rFonts w:asciiTheme="minorHAnsi" w:hAnsiTheme="minorHAnsi"/>
          <w:iCs/>
          <w:sz w:val="22"/>
          <w:szCs w:val="22"/>
        </w:rPr>
        <w:t xml:space="preserve"> </w:t>
      </w:r>
    </w:p>
    <w:p w14:paraId="7188B601" w14:textId="77777777" w:rsidR="00C429DD" w:rsidRDefault="00C429DD" w:rsidP="000579C1">
      <w:pPr>
        <w:rPr>
          <w:rFonts w:asciiTheme="minorHAnsi" w:hAnsiTheme="minorHAnsi"/>
          <w:iCs/>
          <w:sz w:val="22"/>
          <w:szCs w:val="22"/>
        </w:rPr>
      </w:pPr>
    </w:p>
    <w:p w14:paraId="018926CC" w14:textId="378F4507" w:rsidR="00C429DD" w:rsidRPr="00DD7D85" w:rsidRDefault="00C429DD" w:rsidP="00C429DD">
      <w:pPr>
        <w:rPr>
          <w:rFonts w:asciiTheme="minorHAnsi" w:hAnsiTheme="minorHAnsi"/>
          <w:iCs/>
          <w:sz w:val="22"/>
          <w:szCs w:val="22"/>
        </w:rPr>
      </w:pPr>
      <w:r w:rsidRPr="00DD7D85">
        <w:rPr>
          <w:rFonts w:asciiTheme="minorHAnsi" w:hAnsiTheme="minorHAnsi"/>
          <w:iCs/>
          <w:sz w:val="22"/>
          <w:szCs w:val="22"/>
        </w:rPr>
        <w:t xml:space="preserve">Som beskrevet i avsnittet </w:t>
      </w:r>
      <w:r w:rsidRPr="005A7712">
        <w:rPr>
          <w:rFonts w:asciiTheme="minorHAnsi" w:hAnsiTheme="minorHAnsi"/>
          <w:i/>
          <w:sz w:val="22"/>
          <w:szCs w:val="22"/>
        </w:rPr>
        <w:t>«Grunnlag for konklusjonen med forbehold»</w:t>
      </w:r>
      <w:r>
        <w:rPr>
          <w:rFonts w:asciiTheme="minorHAnsi" w:hAnsiTheme="minorHAnsi"/>
          <w:iCs/>
          <w:sz w:val="22"/>
          <w:szCs w:val="22"/>
        </w:rPr>
        <w:t xml:space="preserve"> ovenfor</w:t>
      </w:r>
      <w:r w:rsidRPr="00DD7D85">
        <w:rPr>
          <w:rFonts w:asciiTheme="minorHAnsi" w:hAnsiTheme="minorHAnsi"/>
          <w:iCs/>
          <w:sz w:val="22"/>
          <w:szCs w:val="22"/>
        </w:rPr>
        <w:t xml:space="preserve">, </w:t>
      </w:r>
      <w:r>
        <w:rPr>
          <w:rFonts w:asciiTheme="minorHAnsi" w:hAnsiTheme="minorHAnsi"/>
          <w:iCs/>
          <w:sz w:val="22"/>
          <w:szCs w:val="22"/>
        </w:rPr>
        <w:t xml:space="preserve">har kommunen avsluttet investeringsregnskapet </w:t>
      </w:r>
      <w:r w:rsidR="000C5580">
        <w:rPr>
          <w:rFonts w:asciiTheme="minorHAnsi" w:hAnsiTheme="minorHAnsi"/>
          <w:iCs/>
          <w:sz w:val="22"/>
          <w:szCs w:val="22"/>
        </w:rPr>
        <w:t>med ikke-budsjettert finansiering</w:t>
      </w:r>
      <w:r w:rsidRPr="00DD7D85">
        <w:rPr>
          <w:rFonts w:asciiTheme="minorHAnsi" w:hAnsiTheme="minorHAnsi"/>
          <w:iCs/>
          <w:sz w:val="22"/>
          <w:szCs w:val="22"/>
        </w:rPr>
        <w:t>.</w:t>
      </w:r>
      <w:r w:rsidRPr="005631F9">
        <w:rPr>
          <w:rFonts w:asciiTheme="minorHAnsi" w:hAnsiTheme="minorHAnsi"/>
          <w:iCs/>
          <w:sz w:val="22"/>
          <w:szCs w:val="22"/>
        </w:rPr>
        <w:t xml:space="preserve"> </w:t>
      </w:r>
      <w:r>
        <w:rPr>
          <w:rFonts w:asciiTheme="minorHAnsi" w:hAnsiTheme="minorHAnsi"/>
          <w:iCs/>
          <w:sz w:val="22"/>
          <w:szCs w:val="22"/>
        </w:rPr>
        <w:t>Å</w:t>
      </w:r>
      <w:r w:rsidRPr="00DD7D85">
        <w:rPr>
          <w:rFonts w:asciiTheme="minorHAnsi" w:hAnsiTheme="minorHAnsi"/>
          <w:iCs/>
          <w:sz w:val="22"/>
          <w:szCs w:val="22"/>
        </w:rPr>
        <w:t xml:space="preserve">rsberetningen [og annen øvrig informasjon] </w:t>
      </w:r>
      <w:r>
        <w:rPr>
          <w:rFonts w:asciiTheme="minorHAnsi" w:hAnsiTheme="minorHAnsi"/>
          <w:iCs/>
          <w:sz w:val="22"/>
          <w:szCs w:val="22"/>
        </w:rPr>
        <w:t>er basert på det avlagte årsregnskapet</w:t>
      </w:r>
      <w:r w:rsidRPr="00DD7D85">
        <w:rPr>
          <w:rFonts w:asciiTheme="minorHAnsi" w:hAnsiTheme="minorHAnsi"/>
          <w:iCs/>
          <w:sz w:val="22"/>
          <w:szCs w:val="22"/>
        </w:rPr>
        <w:t xml:space="preserve">.  </w:t>
      </w:r>
    </w:p>
    <w:p w14:paraId="1E751A58" w14:textId="3C4300F6" w:rsidR="000579C1" w:rsidRPr="00DD7D85" w:rsidRDefault="000579C1" w:rsidP="000579C1">
      <w:pPr>
        <w:rPr>
          <w:rFonts w:asciiTheme="minorHAnsi" w:hAnsiTheme="minorHAnsi"/>
          <w:iCs/>
          <w:sz w:val="22"/>
          <w:szCs w:val="22"/>
        </w:rPr>
      </w:pPr>
      <w:r w:rsidRPr="00DD7D85">
        <w:rPr>
          <w:rFonts w:asciiTheme="minorHAnsi" w:hAnsiTheme="minorHAnsi"/>
          <w:iCs/>
          <w:sz w:val="22"/>
          <w:szCs w:val="22"/>
        </w:rPr>
        <w:t xml:space="preserve"> </w:t>
      </w:r>
    </w:p>
    <w:p w14:paraId="0D805479" w14:textId="658E39C1" w:rsidR="000579C1" w:rsidRPr="00DD7D85" w:rsidRDefault="000579C1" w:rsidP="000579C1">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r w:rsidR="000C5580" w:rsidRPr="00DD7D85">
        <w:rPr>
          <w:rFonts w:asciiTheme="minorHAnsi" w:hAnsiTheme="minorHAnsi"/>
          <w:iCs/>
          <w:sz w:val="22"/>
          <w:szCs w:val="22"/>
        </w:rPr>
        <w:t>, med unntak av virkningen av forholdet beskrevet i avsnittet over,</w:t>
      </w:r>
    </w:p>
    <w:p w14:paraId="0F3569C5" w14:textId="77777777" w:rsidR="000579C1" w:rsidRPr="00DD7D85" w:rsidRDefault="000579C1" w:rsidP="000579C1">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0F276CCE" w14:textId="77777777" w:rsidR="000579C1" w:rsidRPr="00DD7D85" w:rsidRDefault="000579C1" w:rsidP="000579C1">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7685E430" w14:textId="77777777" w:rsidR="000579C1" w:rsidRPr="00DD7D85" w:rsidRDefault="000579C1" w:rsidP="000579C1">
      <w:pPr>
        <w:rPr>
          <w:rFonts w:asciiTheme="minorHAnsi" w:hAnsiTheme="minorHAnsi"/>
          <w:iCs/>
          <w:sz w:val="22"/>
          <w:szCs w:val="22"/>
        </w:rPr>
      </w:pPr>
    </w:p>
    <w:p w14:paraId="098FFEFA" w14:textId="77777777" w:rsidR="000579C1" w:rsidRDefault="000579C1" w:rsidP="000579C1">
      <w:pPr>
        <w:rPr>
          <w:rFonts w:asciiTheme="minorHAnsi" w:hAnsiTheme="minorHAnsi"/>
          <w:iCs/>
          <w:sz w:val="22"/>
          <w:szCs w:val="22"/>
        </w:rPr>
      </w:pPr>
      <w:r w:rsidRPr="00DD7D85">
        <w:rPr>
          <w:rFonts w:asciiTheme="minorHAnsi" w:hAnsiTheme="minorHAnsi"/>
          <w:iCs/>
          <w:sz w:val="22"/>
          <w:szCs w:val="22"/>
        </w:rPr>
        <w:t xml:space="preserve">Vi henviser </w:t>
      </w:r>
      <w:proofErr w:type="gramStart"/>
      <w:r w:rsidRPr="00DD7D85">
        <w:rPr>
          <w:rFonts w:asciiTheme="minorHAnsi" w:hAnsiTheme="minorHAnsi"/>
          <w:iCs/>
          <w:sz w:val="22"/>
          <w:szCs w:val="22"/>
        </w:rPr>
        <w:t>for øvrig</w:t>
      </w:r>
      <w:proofErr w:type="gramEnd"/>
      <w:r w:rsidRPr="00DD7D85">
        <w:rPr>
          <w:rFonts w:asciiTheme="minorHAnsi" w:hAnsiTheme="minorHAnsi"/>
          <w:iCs/>
          <w:sz w:val="22"/>
          <w:szCs w:val="22"/>
        </w:rPr>
        <w:t xml:space="preserve"> til avsnittet «Uttalelse om redegjørelse for vesentlige budsjettavvik» under uttalelse om øvrige lovmessige krav.</w:t>
      </w:r>
    </w:p>
    <w:p w14:paraId="442151B0" w14:textId="77777777" w:rsidR="00884601" w:rsidRPr="006E63E3" w:rsidRDefault="00884601" w:rsidP="00884601">
      <w:pPr>
        <w:rPr>
          <w:rFonts w:asciiTheme="minorHAnsi" w:hAnsiTheme="minorHAnsi" w:cstheme="minorHAnsi"/>
          <w:b/>
          <w:snapToGrid w:val="0"/>
          <w:sz w:val="22"/>
          <w:szCs w:val="22"/>
        </w:rPr>
      </w:pPr>
    </w:p>
    <w:p w14:paraId="4D47AE45" w14:textId="77777777" w:rsidR="00884601" w:rsidRPr="00555278" w:rsidRDefault="00884601" w:rsidP="00884601">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51F56508" w14:textId="3739611C" w:rsidR="00884601" w:rsidRPr="006E63E3" w:rsidRDefault="00140328" w:rsidP="00884601">
      <w:pPr>
        <w:rPr>
          <w:rFonts w:asciiTheme="minorHAnsi" w:hAnsiTheme="minorHAnsi" w:cstheme="minorHAnsi"/>
          <w:sz w:val="22"/>
          <w:szCs w:val="22"/>
        </w:rPr>
      </w:pPr>
      <w:r w:rsidRPr="00140328">
        <w:rPr>
          <w:rFonts w:asciiTheme="minorHAnsi" w:hAnsiTheme="minorHAnsi" w:cstheme="minorHAnsi"/>
          <w:sz w:val="22"/>
          <w:szCs w:val="22"/>
        </w:rPr>
        <w:t>Kommunedirektøren er ansvarlig for å utarbeide årsregnskapet og for at det gir en dekkende fremstilling i samsvar med kommunelovens bestemmelser og god kommunal regnskapsskikk i Norge</w:t>
      </w:r>
      <w:r w:rsidR="00884601" w:rsidRPr="006E63E3">
        <w:rPr>
          <w:rFonts w:asciiTheme="minorHAnsi" w:hAnsiTheme="minorHAnsi" w:cstheme="minorHAnsi"/>
          <w:sz w:val="22"/>
          <w:szCs w:val="22"/>
        </w:rPr>
        <w:t xml:space="preserve">. Kommunedirektøren er også ansvarlig for slik intern kontroll som </w:t>
      </w:r>
      <w:r w:rsidR="008D385B">
        <w:rPr>
          <w:rFonts w:asciiTheme="minorHAnsi" w:hAnsiTheme="minorHAnsi" w:cstheme="minorHAnsi"/>
          <w:sz w:val="22"/>
          <w:szCs w:val="22"/>
        </w:rPr>
        <w:t>vedkommende finner</w:t>
      </w:r>
      <w:r w:rsidR="00884601"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4E31C730" w14:textId="77777777" w:rsidR="00884601" w:rsidRPr="006E63E3" w:rsidRDefault="00884601" w:rsidP="00884601">
      <w:pPr>
        <w:rPr>
          <w:rFonts w:asciiTheme="minorHAnsi" w:hAnsiTheme="minorHAnsi" w:cstheme="minorHAnsi"/>
          <w:b/>
          <w:snapToGrid w:val="0"/>
          <w:sz w:val="22"/>
          <w:szCs w:val="22"/>
        </w:rPr>
      </w:pPr>
    </w:p>
    <w:p w14:paraId="66B349C3" w14:textId="77777777" w:rsidR="00884601" w:rsidRPr="00555278" w:rsidRDefault="00884601" w:rsidP="00884601">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0721A911" w14:textId="5AA5FE8D" w:rsidR="00884601" w:rsidRPr="006E63E3" w:rsidRDefault="00884601" w:rsidP="00884601">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w:t>
      </w:r>
      <w:r w:rsidR="005F1C75" w:rsidRPr="006E63E3">
        <w:rPr>
          <w:rFonts w:asciiTheme="minorHAnsi" w:hAnsiTheme="minorHAnsi" w:cstheme="minorHAnsi"/>
          <w:sz w:val="22"/>
          <w:szCs w:val="22"/>
        </w:rPr>
        <w:t xml:space="preserve">Betryggende sikkerhet er en høy grad av </w:t>
      </w:r>
      <w:r w:rsidR="005F1C75" w:rsidRPr="006E63E3">
        <w:rPr>
          <w:rFonts w:asciiTheme="minorHAnsi" w:hAnsiTheme="minorHAnsi" w:cstheme="minorHAnsi"/>
          <w:sz w:val="22"/>
          <w:szCs w:val="22"/>
        </w:rPr>
        <w:lastRenderedPageBreak/>
        <w:t xml:space="preserve">sikkerhet, men ingen garanti for at en revisjon utført i samsvar med ISA-ene, alltid vil avdekke vesentlig feilinformasjon som eksisterer. Feilinformasjon kan oppstå som følge av misligheter eller utilsiktede feil. Feilinformasjon </w:t>
      </w:r>
      <w:r w:rsidR="005F1C75">
        <w:rPr>
          <w:rFonts w:asciiTheme="minorHAnsi" w:hAnsiTheme="minorHAnsi" w:cstheme="minorHAnsi"/>
          <w:sz w:val="22"/>
          <w:szCs w:val="22"/>
        </w:rPr>
        <w:t>er å anse</w:t>
      </w:r>
      <w:r w:rsidR="005F1C75" w:rsidRPr="006E63E3">
        <w:rPr>
          <w:rFonts w:asciiTheme="minorHAnsi" w:hAnsiTheme="minorHAnsi" w:cstheme="minorHAnsi"/>
          <w:sz w:val="22"/>
          <w:szCs w:val="22"/>
        </w:rPr>
        <w:t xml:space="preserve"> som vesentlig dersom den enkeltvis eller samlet med rimelighet kan forventes å påvirke </w:t>
      </w:r>
      <w:r w:rsidR="005F1C75">
        <w:rPr>
          <w:rFonts w:asciiTheme="minorHAnsi" w:hAnsiTheme="minorHAnsi" w:cstheme="minorHAnsi"/>
          <w:sz w:val="22"/>
          <w:szCs w:val="22"/>
        </w:rPr>
        <w:t xml:space="preserve">de </w:t>
      </w:r>
      <w:r w:rsidR="005F1C75" w:rsidRPr="006E63E3">
        <w:rPr>
          <w:rFonts w:asciiTheme="minorHAnsi" w:hAnsiTheme="minorHAnsi" w:cstheme="minorHAnsi"/>
          <w:sz w:val="22"/>
          <w:szCs w:val="22"/>
        </w:rPr>
        <w:t>økonomiske beslutninge</w:t>
      </w:r>
      <w:r w:rsidR="005F1C75">
        <w:rPr>
          <w:rFonts w:asciiTheme="minorHAnsi" w:hAnsiTheme="minorHAnsi" w:cstheme="minorHAnsi"/>
          <w:sz w:val="22"/>
          <w:szCs w:val="22"/>
        </w:rPr>
        <w:t>ne</w:t>
      </w:r>
      <w:r w:rsidR="005F1C75" w:rsidRPr="006E63E3">
        <w:rPr>
          <w:rFonts w:asciiTheme="minorHAnsi" w:hAnsiTheme="minorHAnsi" w:cstheme="minorHAnsi"/>
          <w:sz w:val="22"/>
          <w:szCs w:val="22"/>
        </w:rPr>
        <w:t xml:space="preserve"> som brukerne foretar på </w:t>
      </w:r>
      <w:r w:rsidR="005F1C75">
        <w:rPr>
          <w:rFonts w:asciiTheme="minorHAnsi" w:hAnsiTheme="minorHAnsi" w:cstheme="minorHAnsi"/>
          <w:sz w:val="22"/>
          <w:szCs w:val="22"/>
        </w:rPr>
        <w:t xml:space="preserve">grunnlag av </w:t>
      </w:r>
      <w:r w:rsidR="005F1C75"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22E8FE41" w14:textId="3C61DD3E"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5F6EBDAE" w14:textId="77777777" w:rsidR="002A5882" w:rsidRPr="006E63E3" w:rsidRDefault="00000000" w:rsidP="002A5882">
      <w:pPr>
        <w:pStyle w:val="level2"/>
        <w:rPr>
          <w:rFonts w:asciiTheme="minorHAnsi" w:hAnsiTheme="minorHAnsi" w:cstheme="minorHAnsi"/>
          <w:sz w:val="22"/>
          <w:szCs w:val="22"/>
          <w:lang w:val="nb-NO"/>
        </w:rPr>
      </w:pPr>
      <w:hyperlink r:id="rId28"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61E7D10A" w14:textId="77777777" w:rsidR="00884601" w:rsidRPr="00555278" w:rsidRDefault="00884601" w:rsidP="00884601">
      <w:pPr>
        <w:rPr>
          <w:rFonts w:asciiTheme="minorHAnsi" w:hAnsiTheme="minorHAnsi"/>
          <w:sz w:val="22"/>
          <w:szCs w:val="22"/>
        </w:rPr>
      </w:pPr>
    </w:p>
    <w:p w14:paraId="154B535D" w14:textId="77777777" w:rsidR="00884601" w:rsidRPr="00831BED" w:rsidRDefault="00884601" w:rsidP="002D00E4">
      <w:pPr>
        <w:pStyle w:val="Overskrift4"/>
      </w:pPr>
      <w:r w:rsidRPr="00831BED">
        <w:t>Uttalelse om øvrige lovmessige krav</w:t>
      </w:r>
    </w:p>
    <w:p w14:paraId="05C9CB64" w14:textId="77777777" w:rsidR="00884601" w:rsidRPr="00561445" w:rsidRDefault="00884601" w:rsidP="00884601">
      <w:pPr>
        <w:pStyle w:val="Overskrift4"/>
      </w:pPr>
      <w:r w:rsidRPr="00561445">
        <w:t>Konklusjon om registrering og dokumentasjon</w:t>
      </w:r>
    </w:p>
    <w:p w14:paraId="298C5C13" w14:textId="77777777" w:rsidR="00884601" w:rsidRPr="006E63E3" w:rsidRDefault="00884601" w:rsidP="00884601">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08B506D8" w14:textId="77777777" w:rsidR="00884601" w:rsidRPr="006E63E3" w:rsidRDefault="00884601" w:rsidP="00884601">
      <w:pPr>
        <w:rPr>
          <w:rFonts w:asciiTheme="minorHAnsi" w:hAnsiTheme="minorHAnsi" w:cstheme="minorHAnsi"/>
          <w:sz w:val="22"/>
          <w:szCs w:val="22"/>
        </w:rPr>
      </w:pPr>
    </w:p>
    <w:p w14:paraId="5FE47B1B" w14:textId="77777777" w:rsidR="00884601" w:rsidRPr="00CC6F17" w:rsidRDefault="00884601" w:rsidP="00884601">
      <w:pPr>
        <w:pStyle w:val="Overskrift4"/>
      </w:pPr>
      <w:r w:rsidRPr="00CC6F17">
        <w:t>Uttalelse om redegjørelse for vesentlige budsjettavvik</w:t>
      </w:r>
    </w:p>
    <w:p w14:paraId="5B5393BF" w14:textId="29551CF0" w:rsidR="00884601" w:rsidRPr="006E63E3" w:rsidRDefault="00884601" w:rsidP="00884601">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3057F788" w14:textId="77777777" w:rsidR="00884601" w:rsidRPr="006E63E3" w:rsidRDefault="00884601" w:rsidP="00884601">
      <w:pPr>
        <w:rPr>
          <w:rFonts w:asciiTheme="minorHAnsi" w:hAnsiTheme="minorHAnsi" w:cstheme="minorHAnsi"/>
          <w:sz w:val="22"/>
          <w:szCs w:val="22"/>
        </w:rPr>
      </w:pPr>
    </w:p>
    <w:p w14:paraId="39BFDA86" w14:textId="77777777" w:rsidR="00884601" w:rsidRPr="006E63E3" w:rsidRDefault="00884601" w:rsidP="00884601">
      <w:pPr>
        <w:rPr>
          <w:rFonts w:asciiTheme="minorHAnsi" w:hAnsiTheme="minorHAnsi"/>
          <w:i/>
          <w:sz w:val="22"/>
          <w:szCs w:val="22"/>
        </w:rPr>
      </w:pPr>
      <w:r w:rsidRPr="006E63E3">
        <w:rPr>
          <w:rFonts w:asciiTheme="minorHAnsi" w:hAnsiTheme="minorHAnsi"/>
          <w:i/>
          <w:sz w:val="22"/>
          <w:szCs w:val="22"/>
        </w:rPr>
        <w:t xml:space="preserve">Konklusjon </w:t>
      </w:r>
    </w:p>
    <w:p w14:paraId="102F106A" w14:textId="77777777" w:rsidR="00884601" w:rsidRPr="006E63E3" w:rsidRDefault="00884601" w:rsidP="00884601">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78955BCA" w14:textId="77777777" w:rsidR="00884601" w:rsidRPr="006E63E3" w:rsidRDefault="00884601" w:rsidP="00884601">
      <w:pPr>
        <w:rPr>
          <w:rFonts w:asciiTheme="minorHAnsi" w:hAnsiTheme="minorHAnsi" w:cstheme="minorHAnsi"/>
          <w:sz w:val="22"/>
          <w:szCs w:val="22"/>
        </w:rPr>
      </w:pPr>
    </w:p>
    <w:p w14:paraId="2254137E" w14:textId="77777777" w:rsidR="003F7380" w:rsidRPr="006E63E3" w:rsidRDefault="003F7380" w:rsidP="003F7380">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0E7C80AC" w14:textId="531F784F" w:rsidR="003F7380" w:rsidRPr="006E63E3" w:rsidRDefault="0007217D" w:rsidP="003F7380">
      <w:pPr>
        <w:pStyle w:val="level2"/>
        <w:rPr>
          <w:rFonts w:asciiTheme="minorHAnsi" w:hAnsiTheme="minorHAnsi" w:cstheme="minorHAnsi"/>
          <w:sz w:val="22"/>
          <w:szCs w:val="22"/>
          <w:lang w:val="nb-NO"/>
        </w:rPr>
      </w:pPr>
      <w:hyperlink r:id="rId29" w:history="1">
        <w:r w:rsidRPr="0007217D">
          <w:rPr>
            <w:rStyle w:val="Hyperkobling"/>
            <w:rFonts w:asciiTheme="minorHAnsi" w:hAnsiTheme="minorHAnsi" w:cstheme="minorHAnsi"/>
            <w:sz w:val="22"/>
            <w:szCs w:val="22"/>
            <w:lang w:val="nb-NO"/>
          </w:rPr>
          <w:t>www.nkrf.no/revisjonsberetninger</w:t>
        </w:r>
        <w:r w:rsidRPr="00CC55B1">
          <w:rPr>
            <w:rStyle w:val="Hyperkobling"/>
            <w:rFonts w:asciiTheme="minorHAnsi" w:hAnsiTheme="minorHAnsi" w:cstheme="minorHAnsi"/>
            <w:sz w:val="22"/>
            <w:szCs w:val="22"/>
            <w:lang w:val="nb-NO"/>
          </w:rPr>
          <w:t xml:space="preserve"> – revisjonsberetning nr. 1</w:t>
        </w:r>
      </w:hyperlink>
    </w:p>
    <w:p w14:paraId="06F43DB1" w14:textId="77777777" w:rsidR="00884601" w:rsidRPr="006E63E3" w:rsidRDefault="00884601" w:rsidP="00884601">
      <w:pPr>
        <w:rPr>
          <w:rFonts w:asciiTheme="minorHAnsi" w:hAnsiTheme="minorHAnsi" w:cstheme="minorHAnsi"/>
          <w:sz w:val="22"/>
          <w:szCs w:val="22"/>
        </w:rPr>
      </w:pPr>
    </w:p>
    <w:p w14:paraId="62EF5F07" w14:textId="77777777" w:rsidR="00884601" w:rsidRPr="00555278" w:rsidRDefault="00884601" w:rsidP="00884601">
      <w:pPr>
        <w:rPr>
          <w:rFonts w:asciiTheme="minorHAnsi" w:hAnsiTheme="minorHAnsi"/>
          <w:sz w:val="22"/>
          <w:szCs w:val="22"/>
        </w:rPr>
      </w:pPr>
      <w:r w:rsidRPr="00555278">
        <w:rPr>
          <w:rFonts w:asciiTheme="minorHAnsi" w:hAnsiTheme="minorHAnsi"/>
          <w:sz w:val="22"/>
          <w:szCs w:val="22"/>
        </w:rPr>
        <w:t>(Sted og dato)</w:t>
      </w:r>
    </w:p>
    <w:p w14:paraId="141D846F" w14:textId="77777777" w:rsidR="00884601" w:rsidRPr="00555278" w:rsidRDefault="00884601" w:rsidP="00884601">
      <w:pPr>
        <w:rPr>
          <w:rFonts w:asciiTheme="minorHAnsi" w:hAnsiTheme="minorHAnsi"/>
          <w:sz w:val="22"/>
          <w:szCs w:val="22"/>
        </w:rPr>
      </w:pPr>
      <w:r w:rsidRPr="00555278">
        <w:rPr>
          <w:rFonts w:asciiTheme="minorHAnsi" w:hAnsiTheme="minorHAnsi"/>
          <w:sz w:val="22"/>
          <w:szCs w:val="22"/>
        </w:rPr>
        <w:t>(Revisors underskrift og tittel)</w:t>
      </w:r>
    </w:p>
    <w:p w14:paraId="42736A43" w14:textId="77777777" w:rsidR="00884601" w:rsidRDefault="00884601" w:rsidP="0009458D">
      <w:pPr>
        <w:rPr>
          <w:rFonts w:asciiTheme="minorHAnsi" w:hAnsiTheme="minorHAnsi"/>
          <w:b/>
          <w:sz w:val="22"/>
          <w:szCs w:val="22"/>
        </w:rPr>
      </w:pPr>
    </w:p>
    <w:p w14:paraId="42FB7215" w14:textId="77777777" w:rsidR="00356B6D" w:rsidRDefault="00356B6D">
      <w:pPr>
        <w:overflowPunct/>
        <w:autoSpaceDE/>
        <w:autoSpaceDN/>
        <w:adjustRightInd/>
        <w:textAlignment w:val="auto"/>
        <w:rPr>
          <w:rFonts w:asciiTheme="minorHAnsi" w:hAnsiTheme="minorHAnsi"/>
          <w:sz w:val="22"/>
          <w:szCs w:val="22"/>
        </w:rPr>
      </w:pPr>
      <w:r>
        <w:rPr>
          <w:rFonts w:asciiTheme="minorHAnsi" w:hAnsiTheme="minorHAnsi"/>
          <w:b/>
          <w:sz w:val="22"/>
          <w:szCs w:val="22"/>
        </w:rPr>
        <w:br w:type="page"/>
      </w:r>
    </w:p>
    <w:p w14:paraId="43E7C50B" w14:textId="4725C8D3" w:rsidR="0009458D" w:rsidRPr="0009458D" w:rsidRDefault="0009458D" w:rsidP="000332FC">
      <w:pPr>
        <w:pStyle w:val="Overskrift2"/>
      </w:pPr>
      <w:bookmarkStart w:id="50" w:name="_Toc63430240"/>
      <w:bookmarkStart w:id="51" w:name="_Toc126921867"/>
      <w:r w:rsidRPr="008D385B">
        <w:lastRenderedPageBreak/>
        <w:t>Avvik</w:t>
      </w:r>
      <w:r w:rsidRPr="0009458D">
        <w:t xml:space="preserve"> fra anerkjent regnskapsprinsipp – </w:t>
      </w:r>
      <w:r>
        <w:t>behandling av overkurs ved refinansiering av lån</w:t>
      </w:r>
      <w:bookmarkEnd w:id="50"/>
      <w:bookmarkEnd w:id="51"/>
    </w:p>
    <w:p w14:paraId="2D7F13FC" w14:textId="77777777" w:rsidR="0009458D" w:rsidRPr="00555278" w:rsidRDefault="0009458D" w:rsidP="00AC42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9458D" w:rsidRPr="00555278" w14:paraId="62DD173B" w14:textId="77777777" w:rsidTr="004627EF">
        <w:tc>
          <w:tcPr>
            <w:tcW w:w="9212" w:type="dxa"/>
            <w:shd w:val="clear" w:color="auto" w:fill="auto"/>
          </w:tcPr>
          <w:p w14:paraId="7F2E6DFB" w14:textId="77777777" w:rsidR="0009458D" w:rsidRPr="00555278" w:rsidRDefault="0009458D" w:rsidP="004627EF">
            <w:pPr>
              <w:rPr>
                <w:rFonts w:asciiTheme="minorHAnsi" w:hAnsiTheme="minorHAnsi"/>
                <w:b/>
                <w:bCs/>
                <w:sz w:val="22"/>
                <w:szCs w:val="22"/>
              </w:rPr>
            </w:pPr>
            <w:r w:rsidRPr="00555278">
              <w:rPr>
                <w:rFonts w:asciiTheme="minorHAnsi" w:hAnsiTheme="minorHAnsi"/>
                <w:b/>
                <w:sz w:val="22"/>
                <w:szCs w:val="22"/>
              </w:rPr>
              <w:t>Forutsetninger:</w:t>
            </w:r>
          </w:p>
          <w:p w14:paraId="333E224E" w14:textId="77777777" w:rsidR="0009458D" w:rsidRPr="00555278" w:rsidRDefault="0009458D" w:rsidP="0009458D">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14:paraId="54DBEF9F" w14:textId="77777777" w:rsidR="002B3C9F" w:rsidRDefault="0009458D" w:rsidP="0009458D">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 xml:space="preserve">Ved refinansiering av et fastrentelån har overkurs </w:t>
            </w:r>
            <w:r w:rsidR="005B12B4">
              <w:rPr>
                <w:rFonts w:asciiTheme="minorHAnsi" w:hAnsiTheme="minorHAnsi"/>
                <w:sz w:val="22"/>
                <w:szCs w:val="22"/>
                <w:lang w:eastAsia="en-US"/>
              </w:rPr>
              <w:t xml:space="preserve">ikke </w:t>
            </w:r>
            <w:r w:rsidRPr="00555278">
              <w:rPr>
                <w:rFonts w:asciiTheme="minorHAnsi" w:hAnsiTheme="minorHAnsi"/>
                <w:sz w:val="22"/>
                <w:szCs w:val="22"/>
                <w:lang w:eastAsia="en-US"/>
              </w:rPr>
              <w:t xml:space="preserve">blitt </w:t>
            </w:r>
            <w:r w:rsidR="00CC7264">
              <w:rPr>
                <w:rFonts w:asciiTheme="minorHAnsi" w:hAnsiTheme="minorHAnsi"/>
                <w:sz w:val="22"/>
                <w:szCs w:val="22"/>
                <w:lang w:eastAsia="en-US"/>
              </w:rPr>
              <w:t xml:space="preserve">utgiftsført, men </w:t>
            </w:r>
            <w:r w:rsidRPr="00555278">
              <w:rPr>
                <w:rFonts w:asciiTheme="minorHAnsi" w:hAnsiTheme="minorHAnsi"/>
                <w:sz w:val="22"/>
                <w:szCs w:val="22"/>
                <w:lang w:eastAsia="en-US"/>
              </w:rPr>
              <w:t>lagt til det nye lånets hovedstol.</w:t>
            </w:r>
            <w:r w:rsidR="002B3C9F" w:rsidRPr="00555278">
              <w:rPr>
                <w:rFonts w:asciiTheme="minorHAnsi" w:hAnsiTheme="minorHAnsi"/>
                <w:sz w:val="22"/>
                <w:szCs w:val="22"/>
                <w:lang w:eastAsia="en-US"/>
              </w:rPr>
              <w:t xml:space="preserve"> </w:t>
            </w:r>
          </w:p>
          <w:p w14:paraId="71B6E85E" w14:textId="226D4424" w:rsidR="0009458D" w:rsidRDefault="002B3C9F" w:rsidP="0009458D">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Feilen vurderes som vesentlig, men ikke gjennomgripende for årsregnskapet.</w:t>
            </w:r>
          </w:p>
          <w:p w14:paraId="10FD5CC8" w14:textId="1D25CD56" w:rsidR="0009458D" w:rsidRPr="000C5580" w:rsidRDefault="00BB79C2" w:rsidP="000C5580">
            <w:pPr>
              <w:numPr>
                <w:ilvl w:val="0"/>
                <w:numId w:val="28"/>
              </w:numPr>
              <w:rPr>
                <w:rFonts w:asciiTheme="minorHAnsi" w:hAnsiTheme="minorHAnsi"/>
                <w:sz w:val="22"/>
                <w:szCs w:val="22"/>
                <w:lang w:eastAsia="en-US"/>
              </w:rPr>
            </w:pPr>
            <w:r>
              <w:rPr>
                <w:rFonts w:asciiTheme="minorHAnsi" w:hAnsiTheme="minorHAnsi"/>
                <w:sz w:val="22"/>
                <w:szCs w:val="22"/>
                <w:lang w:eastAsia="en-US"/>
              </w:rPr>
              <w:t xml:space="preserve">Refinansieringen er </w:t>
            </w:r>
            <w:r w:rsidR="006D344E">
              <w:rPr>
                <w:rFonts w:asciiTheme="minorHAnsi" w:hAnsiTheme="minorHAnsi"/>
                <w:sz w:val="22"/>
                <w:szCs w:val="22"/>
                <w:lang w:eastAsia="en-US"/>
              </w:rPr>
              <w:t xml:space="preserve">ikke </w:t>
            </w:r>
            <w:r w:rsidR="004F330C">
              <w:rPr>
                <w:rFonts w:asciiTheme="minorHAnsi" w:hAnsiTheme="minorHAnsi"/>
                <w:sz w:val="22"/>
                <w:szCs w:val="22"/>
                <w:lang w:eastAsia="en-US"/>
              </w:rPr>
              <w:t>redegjort for i årsberetningen.</w:t>
            </w:r>
            <w:r w:rsidR="002B3C9F">
              <w:rPr>
                <w:rFonts w:asciiTheme="minorHAnsi" w:hAnsiTheme="minorHAnsi"/>
                <w:sz w:val="22"/>
                <w:szCs w:val="22"/>
                <w:lang w:eastAsia="en-US"/>
              </w:rPr>
              <w:t xml:space="preserve"> Det tas derfor forbehold om </w:t>
            </w:r>
            <w:r w:rsidR="00800890">
              <w:rPr>
                <w:rFonts w:asciiTheme="minorHAnsi" w:hAnsiTheme="minorHAnsi"/>
                <w:sz w:val="22"/>
                <w:szCs w:val="22"/>
                <w:lang w:eastAsia="en-US"/>
              </w:rPr>
              <w:t>årsberetningen og redegjørelsen om vesentlige budsjettavvik.</w:t>
            </w:r>
          </w:p>
        </w:tc>
      </w:tr>
    </w:tbl>
    <w:p w14:paraId="56D12393" w14:textId="77777777" w:rsidR="0009458D" w:rsidRPr="00555278" w:rsidRDefault="0009458D" w:rsidP="0009458D">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09458D" w:rsidRPr="00555278" w14:paraId="410FB793" w14:textId="77777777" w:rsidTr="00BA253A">
        <w:trPr>
          <w:cantSplit/>
          <w:trHeight w:hRule="exact" w:val="1539"/>
        </w:trPr>
        <w:tc>
          <w:tcPr>
            <w:tcW w:w="6167" w:type="dxa"/>
          </w:tcPr>
          <w:p w14:paraId="304EA2E2" w14:textId="11BD2FF1" w:rsidR="0009458D" w:rsidRPr="00555278" w:rsidRDefault="0009458D"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 xml:space="preserve">kommunestyret/fylkestinget i </w:t>
            </w:r>
            <w:r w:rsidR="006D2403">
              <w:rPr>
                <w:rFonts w:asciiTheme="minorHAnsi" w:hAnsiTheme="minorHAnsi"/>
                <w:sz w:val="22"/>
                <w:szCs w:val="22"/>
              </w:rPr>
              <w:t>Abc</w:t>
            </w:r>
            <w:r w:rsidRPr="00555278">
              <w:rPr>
                <w:rFonts w:asciiTheme="minorHAnsi" w:hAnsiTheme="minorHAnsi"/>
                <w:sz w:val="22"/>
                <w:szCs w:val="22"/>
              </w:rPr>
              <w:t xml:space="preserve"> kommune/fylke</w:t>
            </w:r>
          </w:p>
          <w:p w14:paraId="53CB81D5" w14:textId="77777777" w:rsidR="0009458D" w:rsidRPr="00555278" w:rsidRDefault="0009458D" w:rsidP="004627EF">
            <w:pPr>
              <w:rPr>
                <w:rFonts w:asciiTheme="minorHAnsi" w:hAnsiTheme="minorHAnsi"/>
                <w:sz w:val="22"/>
                <w:szCs w:val="22"/>
              </w:rPr>
            </w:pPr>
          </w:p>
        </w:tc>
        <w:tc>
          <w:tcPr>
            <w:tcW w:w="3685" w:type="dxa"/>
          </w:tcPr>
          <w:p w14:paraId="41409807"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 xml:space="preserve">Kopi: </w:t>
            </w:r>
          </w:p>
          <w:p w14:paraId="6615219A"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Kontrollutvalget</w:t>
            </w:r>
          </w:p>
          <w:p w14:paraId="53B701B6"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Formannskapet/fylkesutvalget</w:t>
            </w:r>
          </w:p>
          <w:p w14:paraId="2EC98B1E" w14:textId="5D9751BF" w:rsidR="0009458D" w:rsidRPr="00555278" w:rsidRDefault="00D35506" w:rsidP="004627EF">
            <w:pPr>
              <w:rPr>
                <w:rFonts w:asciiTheme="minorHAnsi" w:hAnsiTheme="minorHAnsi"/>
                <w:sz w:val="22"/>
                <w:szCs w:val="22"/>
              </w:rPr>
            </w:pPr>
            <w:r>
              <w:rPr>
                <w:rFonts w:asciiTheme="minorHAnsi" w:hAnsiTheme="minorHAnsi"/>
                <w:sz w:val="22"/>
                <w:szCs w:val="22"/>
              </w:rPr>
              <w:t>Kommunedirektøren</w:t>
            </w:r>
            <w:r w:rsidR="0009458D" w:rsidRPr="00555278">
              <w:rPr>
                <w:rFonts w:asciiTheme="minorHAnsi" w:hAnsiTheme="minorHAnsi"/>
                <w:sz w:val="22"/>
                <w:szCs w:val="22"/>
              </w:rPr>
              <w:t>/</w:t>
            </w:r>
          </w:p>
          <w:p w14:paraId="04EADC3D"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Kommune-/fylkesrådet</w:t>
            </w:r>
          </w:p>
        </w:tc>
      </w:tr>
    </w:tbl>
    <w:p w14:paraId="6B5F9338" w14:textId="77777777" w:rsidR="00356B6D" w:rsidRPr="00555278" w:rsidRDefault="00356B6D" w:rsidP="00AC422D">
      <w:pPr>
        <w:pStyle w:val="Overskrift3"/>
      </w:pPr>
      <w:r w:rsidRPr="00555278">
        <w:t>UAVHENGIG REVISORS BERETNING</w:t>
      </w:r>
    </w:p>
    <w:p w14:paraId="4C9FAAE0" w14:textId="77777777" w:rsidR="00356B6D" w:rsidRDefault="00356B6D" w:rsidP="00356B6D">
      <w:pPr>
        <w:rPr>
          <w:rFonts w:asciiTheme="minorHAnsi" w:hAnsiTheme="minorHAnsi"/>
          <w:sz w:val="22"/>
          <w:szCs w:val="22"/>
        </w:rPr>
      </w:pPr>
    </w:p>
    <w:p w14:paraId="246B43FF" w14:textId="6642485E" w:rsidR="00356B6D" w:rsidRPr="002D02F4" w:rsidRDefault="00370550" w:rsidP="00356B6D">
      <w:pPr>
        <w:pStyle w:val="Overskrift4"/>
      </w:pPr>
      <w:r>
        <w:t>Uttalelse om årsregnskapet</w:t>
      </w:r>
    </w:p>
    <w:p w14:paraId="421C4156" w14:textId="77777777" w:rsidR="00356B6D" w:rsidRPr="00555278" w:rsidRDefault="00356B6D" w:rsidP="00356B6D">
      <w:pPr>
        <w:rPr>
          <w:rFonts w:asciiTheme="minorHAnsi" w:hAnsiTheme="minorHAnsi"/>
          <w:b/>
          <w:i/>
          <w:sz w:val="22"/>
          <w:szCs w:val="22"/>
        </w:rPr>
      </w:pPr>
    </w:p>
    <w:p w14:paraId="510366D1" w14:textId="77777777" w:rsidR="00356B6D" w:rsidRPr="00555278" w:rsidRDefault="00356B6D" w:rsidP="00356B6D">
      <w:pPr>
        <w:rPr>
          <w:rFonts w:asciiTheme="minorHAnsi" w:hAnsiTheme="minorHAnsi"/>
          <w:i/>
          <w:sz w:val="22"/>
          <w:szCs w:val="22"/>
        </w:rPr>
      </w:pPr>
      <w:r w:rsidRPr="00555278">
        <w:rPr>
          <w:rFonts w:asciiTheme="minorHAnsi" w:hAnsiTheme="minorHAnsi"/>
          <w:i/>
          <w:sz w:val="22"/>
          <w:szCs w:val="22"/>
        </w:rPr>
        <w:t>Konklusjon med forbehold</w:t>
      </w:r>
    </w:p>
    <w:p w14:paraId="0A8C5352" w14:textId="0A2B80F8" w:rsidR="00356B6D" w:rsidRPr="006E63E3" w:rsidRDefault="00356B6D" w:rsidP="00356B6D">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212748" w:rsidRPr="006E63E3">
        <w:rPr>
          <w:rFonts w:asciiTheme="minorHAnsi" w:hAnsiTheme="minorHAnsi" w:cstheme="minorHAnsi"/>
          <w:sz w:val="22"/>
          <w:szCs w:val="22"/>
        </w:rPr>
        <w:t>årsregnskap</w:t>
      </w:r>
      <w:r w:rsidR="00212748">
        <w:rPr>
          <w:rFonts w:asciiTheme="minorHAnsi" w:hAnsiTheme="minorHAnsi" w:cstheme="minorHAnsi"/>
          <w:sz w:val="22"/>
          <w:szCs w:val="22"/>
        </w:rPr>
        <w:t>et for</w:t>
      </w:r>
      <w:r w:rsidR="00212748"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5761E905" w14:textId="17623654" w:rsidR="00186058" w:rsidRPr="00186058" w:rsidRDefault="00186058" w:rsidP="00186058">
      <w:pPr>
        <w:pStyle w:val="Listeavsnitt"/>
        <w:widowControl w:val="0"/>
        <w:numPr>
          <w:ilvl w:val="0"/>
          <w:numId w:val="38"/>
        </w:numPr>
        <w:tabs>
          <w:tab w:val="right" w:pos="360"/>
          <w:tab w:val="left" w:pos="576"/>
        </w:tabs>
        <w:rPr>
          <w:rFonts w:asciiTheme="minorHAnsi" w:hAnsiTheme="minorHAnsi" w:cstheme="minorHAnsi"/>
          <w:szCs w:val="22"/>
        </w:rPr>
      </w:pPr>
      <w:r w:rsidRPr="00186058">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186058">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759AA87A" w14:textId="3D0D53AB" w:rsidR="00356B6D" w:rsidRPr="006E63E3" w:rsidRDefault="00186058" w:rsidP="00186058">
      <w:pPr>
        <w:pStyle w:val="Listeavsnitt"/>
        <w:widowControl w:val="0"/>
        <w:numPr>
          <w:ilvl w:val="0"/>
          <w:numId w:val="38"/>
        </w:numPr>
        <w:tabs>
          <w:tab w:val="right" w:pos="360"/>
          <w:tab w:val="left" w:pos="576"/>
        </w:tabs>
        <w:rPr>
          <w:rFonts w:asciiTheme="minorHAnsi" w:hAnsiTheme="minorHAnsi" w:cstheme="minorHAnsi"/>
          <w:szCs w:val="22"/>
        </w:rPr>
      </w:pPr>
      <w:r w:rsidRPr="00186058">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186058">
        <w:rPr>
          <w:rFonts w:asciiTheme="minorHAnsi" w:hAnsiTheme="minorHAnsi" w:cstheme="minorHAnsi"/>
          <w:szCs w:val="22"/>
        </w:rPr>
        <w:t>, driftsregnskap og investeringsregnskap, for regnskapsåret avsluttet per denne datoen, og noter, herunder et sammendrag av viktige regnskapsprinsipper</w:t>
      </w:r>
      <w:r w:rsidR="00356B6D" w:rsidRPr="006E63E3">
        <w:rPr>
          <w:rFonts w:asciiTheme="minorHAnsi" w:hAnsiTheme="minorHAnsi" w:cstheme="minorHAnsi"/>
          <w:szCs w:val="22"/>
        </w:rPr>
        <w:t>.</w:t>
      </w:r>
    </w:p>
    <w:p w14:paraId="493E5192" w14:textId="77777777" w:rsidR="00356B6D" w:rsidRPr="006E63E3" w:rsidRDefault="00356B6D" w:rsidP="00356B6D">
      <w:pPr>
        <w:rPr>
          <w:rFonts w:asciiTheme="minorHAnsi" w:hAnsiTheme="minorHAnsi" w:cstheme="minorHAnsi"/>
          <w:sz w:val="22"/>
          <w:szCs w:val="22"/>
        </w:rPr>
      </w:pPr>
    </w:p>
    <w:p w14:paraId="76CC349D" w14:textId="77777777" w:rsidR="00356B6D" w:rsidRPr="006E63E3" w:rsidRDefault="00356B6D" w:rsidP="00356B6D">
      <w:pPr>
        <w:rPr>
          <w:rFonts w:asciiTheme="minorHAnsi" w:hAnsiTheme="minorHAnsi" w:cstheme="minorHAnsi"/>
          <w:sz w:val="22"/>
          <w:szCs w:val="22"/>
        </w:rPr>
      </w:pPr>
      <w:r w:rsidRPr="006E63E3">
        <w:rPr>
          <w:rFonts w:asciiTheme="minorHAnsi" w:hAnsiTheme="minorHAnsi" w:cstheme="minorHAnsi"/>
          <w:sz w:val="22"/>
          <w:szCs w:val="22"/>
        </w:rPr>
        <w:t>Etter vår mening er</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 w:val="22"/>
          <w:szCs w:val="22"/>
        </w:rPr>
        <w:t>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w:t>
      </w:r>
      <w:r w:rsidRPr="006E63E3">
        <w:rPr>
          <w:rFonts w:asciiTheme="minorHAnsi" w:hAnsiTheme="minorHAnsi" w:cstheme="minorHAnsi"/>
          <w:sz w:val="22"/>
          <w:szCs w:val="22"/>
        </w:rPr>
        <w:t xml:space="preserve">: </w:t>
      </w:r>
    </w:p>
    <w:p w14:paraId="2A236F8D" w14:textId="35C229C7" w:rsidR="007910AA" w:rsidRPr="000B4289" w:rsidRDefault="007910AA" w:rsidP="007910AA">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oppfyller kommunekassens årsregnskap</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Cs w:val="22"/>
        </w:rPr>
        <w:t>med unntak av virkningen av forholdet som er omtalt i avsnittet «</w:t>
      </w:r>
      <w:r w:rsidRPr="00555278">
        <w:rPr>
          <w:rFonts w:asciiTheme="minorHAnsi" w:hAnsiTheme="minorHAnsi"/>
          <w:i/>
          <w:szCs w:val="22"/>
        </w:rPr>
        <w:t>Grunnlag for konklusjonen med forbehold</w:t>
      </w:r>
      <w:r w:rsidRPr="00555278">
        <w:rPr>
          <w:rFonts w:asciiTheme="minorHAnsi" w:hAnsiTheme="minorHAnsi"/>
          <w:szCs w:val="22"/>
        </w:rPr>
        <w:t>»</w:t>
      </w:r>
      <w:r>
        <w:rPr>
          <w:rFonts w:asciiTheme="minorHAnsi" w:hAnsiTheme="minorHAnsi"/>
          <w:szCs w:val="22"/>
        </w:rPr>
        <w:t>,</w:t>
      </w:r>
      <w:r w:rsidRPr="006E63E3">
        <w:rPr>
          <w:rFonts w:asciiTheme="minorHAnsi" w:hAnsiTheme="minorHAnsi" w:cstheme="minorHAnsi"/>
          <w:szCs w:val="22"/>
        </w:rPr>
        <w:t xml:space="preserve"> </w:t>
      </w:r>
      <w:r w:rsidRPr="000B4289">
        <w:rPr>
          <w:rFonts w:asciiTheme="minorHAnsi" w:hAnsiTheme="minorHAnsi" w:cstheme="minorHAnsi"/>
          <w:szCs w:val="22"/>
        </w:rPr>
        <w:t xml:space="preserve">gjeldende lovkrav og gir i det alt vesentlige en dekkende fremstilling av kommunekassens finansielle stilling per 31. desember </w:t>
      </w:r>
      <w:r w:rsidR="00890D4F">
        <w:rPr>
          <w:rFonts w:asciiTheme="minorHAnsi" w:hAnsiTheme="minorHAnsi" w:cstheme="minorHAnsi"/>
          <w:szCs w:val="22"/>
        </w:rPr>
        <w:t>2022</w:t>
      </w:r>
      <w:r w:rsidRPr="000B4289">
        <w:rPr>
          <w:rFonts w:asciiTheme="minorHAnsi" w:hAnsiTheme="minorHAnsi" w:cstheme="minorHAnsi"/>
          <w:szCs w:val="22"/>
        </w:rPr>
        <w:t xml:space="preserve">, og av resultatet for regnskapsåret avsluttet per denne datoen i samsvar med kommunelovens regler og god kommunal regnskapsskikk i Norge. </w:t>
      </w:r>
    </w:p>
    <w:p w14:paraId="36324AF3" w14:textId="58A8E558" w:rsidR="00356B6D" w:rsidRPr="006E63E3" w:rsidRDefault="007910AA" w:rsidP="007910AA">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oppfyller det konsoliderte årsregnskapet, med unntak av virkningen av forholdet som er omtalt i avsnittet </w:t>
      </w:r>
      <w:r w:rsidRPr="005A7712">
        <w:rPr>
          <w:rFonts w:asciiTheme="minorHAnsi" w:hAnsiTheme="minorHAnsi" w:cstheme="minorHAnsi"/>
          <w:i/>
          <w:iCs/>
          <w:szCs w:val="22"/>
        </w:rPr>
        <w:t>«Grunnlag for konklusjonen med forbehold»</w:t>
      </w:r>
      <w:r w:rsidRPr="000B4289">
        <w:rPr>
          <w:rFonts w:asciiTheme="minorHAnsi" w:hAnsiTheme="minorHAnsi" w:cstheme="minorHAnsi"/>
          <w:szCs w:val="22"/>
        </w:rPr>
        <w:t xml:space="preserve">, gjeldende lovkrav og gir i det alt vesentlige en dekkende fremstilling av den finansielle stillingen til </w:t>
      </w:r>
      <w:r w:rsidR="006D2403">
        <w:rPr>
          <w:rFonts w:asciiTheme="minorHAnsi" w:hAnsiTheme="minorHAnsi" w:cstheme="minorHAnsi"/>
          <w:szCs w:val="22"/>
        </w:rPr>
        <w:t>Abc</w:t>
      </w:r>
      <w:r w:rsidRPr="000B4289">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0B4289">
        <w:rPr>
          <w:rFonts w:asciiTheme="minorHAnsi" w:hAnsiTheme="minorHAnsi" w:cstheme="minorHAnsi"/>
          <w:szCs w:val="22"/>
        </w:rPr>
        <w:t>, og av resultatet for regnskapsåret avsluttet per denne datoen i samsvar med kommunelovens regler og god kommunal regnskapsskikk i Norge</w:t>
      </w:r>
      <w:r w:rsidR="00356B6D" w:rsidRPr="006E63E3">
        <w:rPr>
          <w:rFonts w:asciiTheme="minorHAnsi" w:hAnsiTheme="minorHAnsi" w:cstheme="minorHAnsi"/>
          <w:szCs w:val="22"/>
        </w:rPr>
        <w:t>.</w:t>
      </w:r>
    </w:p>
    <w:p w14:paraId="42720D77" w14:textId="77777777" w:rsidR="00356B6D" w:rsidRPr="006E63E3" w:rsidRDefault="00356B6D" w:rsidP="00356B6D">
      <w:pPr>
        <w:rPr>
          <w:rFonts w:asciiTheme="minorHAnsi" w:hAnsiTheme="minorHAnsi" w:cstheme="minorHAnsi"/>
          <w:sz w:val="22"/>
          <w:szCs w:val="22"/>
        </w:rPr>
      </w:pPr>
    </w:p>
    <w:p w14:paraId="2C7B691F" w14:textId="77777777" w:rsidR="00356B6D" w:rsidRPr="00555278" w:rsidRDefault="00356B6D" w:rsidP="00356B6D">
      <w:pPr>
        <w:rPr>
          <w:rFonts w:asciiTheme="minorHAnsi" w:hAnsiTheme="minorHAnsi"/>
          <w:i/>
          <w:sz w:val="22"/>
          <w:szCs w:val="22"/>
        </w:rPr>
      </w:pPr>
      <w:r w:rsidRPr="00555278">
        <w:rPr>
          <w:rFonts w:asciiTheme="minorHAnsi" w:hAnsiTheme="minorHAnsi"/>
          <w:i/>
          <w:sz w:val="22"/>
          <w:szCs w:val="22"/>
        </w:rPr>
        <w:t>Grunnlag for konklusjonen med forbehold</w:t>
      </w:r>
    </w:p>
    <w:p w14:paraId="7EA2360C" w14:textId="303F7D69" w:rsidR="00356B6D" w:rsidRPr="00555278" w:rsidRDefault="00356B6D" w:rsidP="00356B6D">
      <w:pPr>
        <w:pStyle w:val="level2"/>
        <w:widowControl w:val="0"/>
        <w:spacing w:after="0" w:line="280" w:lineRule="exact"/>
        <w:ind w:left="0" w:firstLine="0"/>
        <w:rPr>
          <w:rFonts w:asciiTheme="minorHAnsi" w:hAnsiTheme="minorHAnsi"/>
          <w:spacing w:val="-1"/>
          <w:kern w:val="0"/>
          <w:sz w:val="22"/>
          <w:szCs w:val="22"/>
          <w:lang w:val="nb-NO" w:eastAsia="nb-NO" w:bidi="ar-SA"/>
        </w:rPr>
      </w:pPr>
      <w:r w:rsidRPr="00555278">
        <w:rPr>
          <w:rFonts w:asciiTheme="minorHAnsi" w:hAnsiTheme="minorHAnsi"/>
          <w:spacing w:val="-1"/>
          <w:kern w:val="0"/>
          <w:sz w:val="22"/>
          <w:szCs w:val="22"/>
          <w:lang w:val="nb-NO" w:eastAsia="nb-NO" w:bidi="ar-SA"/>
        </w:rPr>
        <w:t xml:space="preserve">Kommunen har refinansiert x fastrentelån for xx. </w:t>
      </w:r>
      <w:r w:rsidR="0007217D" w:rsidRPr="00555278">
        <w:rPr>
          <w:rFonts w:asciiTheme="minorHAnsi" w:hAnsiTheme="minorHAnsi"/>
          <w:spacing w:val="-1"/>
          <w:kern w:val="0"/>
          <w:sz w:val="22"/>
          <w:szCs w:val="22"/>
          <w:lang w:val="nb-NO" w:eastAsia="nb-NO" w:bidi="ar-SA"/>
        </w:rPr>
        <w:t>M</w:t>
      </w:r>
      <w:r w:rsidRPr="00555278">
        <w:rPr>
          <w:rFonts w:asciiTheme="minorHAnsi" w:hAnsiTheme="minorHAnsi"/>
          <w:spacing w:val="-1"/>
          <w:kern w:val="0"/>
          <w:sz w:val="22"/>
          <w:szCs w:val="22"/>
          <w:lang w:val="nb-NO" w:eastAsia="nb-NO" w:bidi="ar-SA"/>
        </w:rPr>
        <w:t xml:space="preserve">ill. kroner før rentebindingstiden var ute.  Det har påløpt overkurs på xx. </w:t>
      </w:r>
      <w:r w:rsidR="0007217D" w:rsidRPr="00555278">
        <w:rPr>
          <w:rFonts w:asciiTheme="minorHAnsi" w:hAnsiTheme="minorHAnsi"/>
          <w:spacing w:val="-1"/>
          <w:kern w:val="0"/>
          <w:sz w:val="22"/>
          <w:szCs w:val="22"/>
          <w:lang w:val="nb-NO" w:eastAsia="nb-NO" w:bidi="ar-SA"/>
        </w:rPr>
        <w:t>M</w:t>
      </w:r>
      <w:r w:rsidRPr="00555278">
        <w:rPr>
          <w:rFonts w:asciiTheme="minorHAnsi" w:hAnsiTheme="minorHAnsi"/>
          <w:spacing w:val="-1"/>
          <w:kern w:val="0"/>
          <w:sz w:val="22"/>
          <w:szCs w:val="22"/>
          <w:lang w:val="nb-NO" w:eastAsia="nb-NO" w:bidi="ar-SA"/>
        </w:rPr>
        <w:t xml:space="preserve">ill. kroner som </w:t>
      </w:r>
      <w:r w:rsidR="004911DD">
        <w:rPr>
          <w:rFonts w:asciiTheme="minorHAnsi" w:hAnsiTheme="minorHAnsi"/>
          <w:spacing w:val="-1"/>
          <w:kern w:val="0"/>
          <w:sz w:val="22"/>
          <w:szCs w:val="22"/>
          <w:lang w:val="nb-NO" w:eastAsia="nb-NO" w:bidi="ar-SA"/>
        </w:rPr>
        <w:t xml:space="preserve">ikke er utgiftsført i driftsregnskapet, men utelukkende </w:t>
      </w:r>
      <w:r w:rsidRPr="00555278">
        <w:rPr>
          <w:rFonts w:asciiTheme="minorHAnsi" w:hAnsiTheme="minorHAnsi"/>
          <w:spacing w:val="-1"/>
          <w:kern w:val="0"/>
          <w:sz w:val="22"/>
          <w:szCs w:val="22"/>
          <w:lang w:val="nb-NO" w:eastAsia="nb-NO" w:bidi="ar-SA"/>
        </w:rPr>
        <w:t xml:space="preserve">lagt til </w:t>
      </w:r>
      <w:r w:rsidRPr="00555278">
        <w:rPr>
          <w:rFonts w:asciiTheme="minorHAnsi" w:hAnsiTheme="minorHAnsi"/>
          <w:spacing w:val="-1"/>
          <w:kern w:val="0"/>
          <w:sz w:val="22"/>
          <w:szCs w:val="22"/>
          <w:lang w:val="nb-NO" w:eastAsia="nb-NO" w:bidi="ar-SA"/>
        </w:rPr>
        <w:lastRenderedPageBreak/>
        <w:t xml:space="preserve">den nye lånesaldoen ved konvertering av lånene.  Overkurs skal utgiftsføres i driftsregnskapet i det året overkursen påløper. Etter vår mening skulle derfor årsregnskapet </w:t>
      </w:r>
      <w:r w:rsidR="00CD4EAB">
        <w:rPr>
          <w:rFonts w:asciiTheme="minorHAnsi" w:hAnsiTheme="minorHAnsi"/>
          <w:spacing w:val="-1"/>
          <w:kern w:val="0"/>
          <w:sz w:val="22"/>
          <w:szCs w:val="22"/>
          <w:lang w:val="nb-NO" w:eastAsia="nb-NO" w:bidi="ar-SA"/>
        </w:rPr>
        <w:t>vist</w:t>
      </w:r>
      <w:r w:rsidRPr="00555278">
        <w:rPr>
          <w:rFonts w:asciiTheme="minorHAnsi" w:hAnsiTheme="minorHAnsi"/>
          <w:spacing w:val="-1"/>
          <w:kern w:val="0"/>
          <w:sz w:val="22"/>
          <w:szCs w:val="22"/>
          <w:lang w:val="nb-NO" w:eastAsia="nb-NO" w:bidi="ar-SA"/>
        </w:rPr>
        <w:t xml:space="preserve"> et </w:t>
      </w:r>
      <w:r w:rsidR="00CD4EAB">
        <w:rPr>
          <w:rFonts w:asciiTheme="minorHAnsi" w:hAnsiTheme="minorHAnsi"/>
          <w:spacing w:val="-1"/>
          <w:kern w:val="0"/>
          <w:sz w:val="22"/>
          <w:szCs w:val="22"/>
          <w:lang w:val="nb-NO" w:eastAsia="nb-NO" w:bidi="ar-SA"/>
        </w:rPr>
        <w:t>netto driftsresultat</w:t>
      </w:r>
      <w:r w:rsidRPr="00555278">
        <w:rPr>
          <w:rFonts w:asciiTheme="minorHAnsi" w:hAnsiTheme="minorHAnsi"/>
          <w:spacing w:val="-1"/>
          <w:kern w:val="0"/>
          <w:sz w:val="22"/>
          <w:szCs w:val="22"/>
          <w:lang w:val="nb-NO" w:eastAsia="nb-NO" w:bidi="ar-SA"/>
        </w:rPr>
        <w:t xml:space="preserve"> på xx mill. kroner.</w:t>
      </w:r>
    </w:p>
    <w:p w14:paraId="65D65779" w14:textId="77777777" w:rsidR="00356B6D" w:rsidRPr="00555278" w:rsidRDefault="00356B6D" w:rsidP="00356B6D">
      <w:pPr>
        <w:rPr>
          <w:rFonts w:asciiTheme="minorHAnsi" w:hAnsiTheme="minorHAnsi"/>
          <w:sz w:val="22"/>
          <w:szCs w:val="22"/>
        </w:rPr>
      </w:pPr>
    </w:p>
    <w:p w14:paraId="6AE6B6CA" w14:textId="47459C41" w:rsidR="00356B6D" w:rsidRPr="006E63E3" w:rsidRDefault="008F6BC3" w:rsidP="00356B6D">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07217D">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07217D">
        <w:rPr>
          <w:rFonts w:asciiTheme="minorHAnsi" w:hAnsiTheme="minorHAnsi" w:cstheme="minorHAnsi"/>
          <w:sz w:val="22"/>
          <w:szCs w:val="22"/>
        </w:rPr>
        <w:t>og</w:t>
      </w:r>
      <w:r w:rsidR="0007217D"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356B6D" w:rsidRPr="006E63E3">
        <w:rPr>
          <w:rFonts w:asciiTheme="minorHAnsi" w:hAnsiTheme="minorHAnsi" w:cstheme="minorHAnsi"/>
          <w:sz w:val="22"/>
          <w:szCs w:val="22"/>
        </w:rPr>
        <w:t>.</w:t>
      </w:r>
      <w:r w:rsidR="00356B6D" w:rsidRPr="006E63E3">
        <w:rPr>
          <w:rFonts w:asciiTheme="minorHAnsi" w:hAnsiTheme="minorHAnsi" w:cstheme="minorHAnsi"/>
          <w:sz w:val="22"/>
          <w:szCs w:val="22"/>
        </w:rPr>
        <w:br/>
      </w:r>
    </w:p>
    <w:p w14:paraId="3DFD0136" w14:textId="77777777" w:rsidR="00E55AD9" w:rsidRPr="00DD7D85" w:rsidRDefault="00E55AD9" w:rsidP="00E55AD9">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2E2438A7" w14:textId="77777777" w:rsidR="00E55AD9" w:rsidRPr="00DD7D85" w:rsidRDefault="00E55AD9" w:rsidP="00E55AD9">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3E9E35CF" w14:textId="77777777" w:rsidR="00E55AD9" w:rsidRPr="00DD7D85" w:rsidRDefault="00E55AD9" w:rsidP="00E55AD9">
      <w:pPr>
        <w:rPr>
          <w:rFonts w:asciiTheme="minorHAnsi" w:hAnsiTheme="minorHAnsi"/>
          <w:iCs/>
          <w:sz w:val="22"/>
          <w:szCs w:val="22"/>
        </w:rPr>
      </w:pPr>
    </w:p>
    <w:p w14:paraId="0972134E" w14:textId="77777777" w:rsidR="00A6317C" w:rsidRDefault="00E55AD9" w:rsidP="00E55AD9">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p>
    <w:p w14:paraId="6470E3E6" w14:textId="77777777" w:rsidR="00A6317C" w:rsidRDefault="00A6317C" w:rsidP="00E55AD9">
      <w:pPr>
        <w:rPr>
          <w:rFonts w:asciiTheme="minorHAnsi" w:hAnsiTheme="minorHAnsi"/>
          <w:iCs/>
          <w:sz w:val="22"/>
          <w:szCs w:val="22"/>
        </w:rPr>
      </w:pPr>
    </w:p>
    <w:p w14:paraId="5683298E" w14:textId="70C58449" w:rsidR="00E55AD9" w:rsidRPr="00D6219C" w:rsidRDefault="000A3581" w:rsidP="00E55AD9">
      <w:pPr>
        <w:rPr>
          <w:rFonts w:asciiTheme="minorHAnsi" w:hAnsiTheme="minorHAnsi"/>
          <w:iCs/>
          <w:sz w:val="22"/>
          <w:szCs w:val="22"/>
        </w:rPr>
      </w:pPr>
      <w:r w:rsidRPr="00DD7D85">
        <w:rPr>
          <w:rFonts w:asciiTheme="minorHAnsi" w:hAnsiTheme="minorHAnsi"/>
          <w:iCs/>
          <w:sz w:val="22"/>
          <w:szCs w:val="22"/>
        </w:rPr>
        <w:t xml:space="preserve">Som beskrevet i avsnittet </w:t>
      </w:r>
      <w:r w:rsidRPr="005A7712">
        <w:rPr>
          <w:rFonts w:asciiTheme="minorHAnsi" w:hAnsiTheme="minorHAnsi"/>
          <w:i/>
          <w:sz w:val="22"/>
          <w:szCs w:val="22"/>
        </w:rPr>
        <w:t>«Grunnlag for konklusjonen med forbehold»</w:t>
      </w:r>
      <w:r w:rsidR="00AC2827">
        <w:rPr>
          <w:rFonts w:asciiTheme="minorHAnsi" w:hAnsiTheme="minorHAnsi"/>
          <w:iCs/>
          <w:sz w:val="22"/>
          <w:szCs w:val="22"/>
        </w:rPr>
        <w:t xml:space="preserve"> ovenfor</w:t>
      </w:r>
      <w:r w:rsidRPr="00DD7D85">
        <w:rPr>
          <w:rFonts w:asciiTheme="minorHAnsi" w:hAnsiTheme="minorHAnsi"/>
          <w:iCs/>
          <w:sz w:val="22"/>
          <w:szCs w:val="22"/>
        </w:rPr>
        <w:t xml:space="preserve">, </w:t>
      </w:r>
      <w:r>
        <w:rPr>
          <w:rFonts w:asciiTheme="minorHAnsi" w:hAnsiTheme="minorHAnsi"/>
          <w:iCs/>
          <w:sz w:val="22"/>
          <w:szCs w:val="22"/>
        </w:rPr>
        <w:t>har kommunen ikke utgiftsført overkurs ved refinansiering av fastrentelån</w:t>
      </w:r>
      <w:r w:rsidRPr="00DD7D85">
        <w:rPr>
          <w:rFonts w:asciiTheme="minorHAnsi" w:hAnsiTheme="minorHAnsi"/>
          <w:iCs/>
          <w:sz w:val="22"/>
          <w:szCs w:val="22"/>
        </w:rPr>
        <w:t>.</w:t>
      </w:r>
      <w:r w:rsidRPr="005631F9">
        <w:rPr>
          <w:rFonts w:asciiTheme="minorHAnsi" w:hAnsiTheme="minorHAnsi"/>
          <w:iCs/>
          <w:sz w:val="22"/>
          <w:szCs w:val="22"/>
        </w:rPr>
        <w:t xml:space="preserve"> </w:t>
      </w:r>
      <w:r>
        <w:rPr>
          <w:rFonts w:asciiTheme="minorHAnsi" w:hAnsiTheme="minorHAnsi"/>
          <w:iCs/>
          <w:sz w:val="22"/>
          <w:szCs w:val="22"/>
        </w:rPr>
        <w:t>Å</w:t>
      </w:r>
      <w:r w:rsidRPr="00DD7D85">
        <w:rPr>
          <w:rFonts w:asciiTheme="minorHAnsi" w:hAnsiTheme="minorHAnsi"/>
          <w:iCs/>
          <w:sz w:val="22"/>
          <w:szCs w:val="22"/>
        </w:rPr>
        <w:t xml:space="preserve">rsberetningen [og annen øvrig informasjon] </w:t>
      </w:r>
      <w:r>
        <w:rPr>
          <w:rFonts w:asciiTheme="minorHAnsi" w:hAnsiTheme="minorHAnsi"/>
          <w:iCs/>
          <w:sz w:val="22"/>
          <w:szCs w:val="22"/>
        </w:rPr>
        <w:t>er basert på det avlagte årsregnskapet</w:t>
      </w:r>
      <w:r w:rsidRPr="00DD7D85">
        <w:rPr>
          <w:rFonts w:asciiTheme="minorHAnsi" w:hAnsiTheme="minorHAnsi"/>
          <w:iCs/>
          <w:sz w:val="22"/>
          <w:szCs w:val="22"/>
        </w:rPr>
        <w:t>.</w:t>
      </w:r>
      <w:r w:rsidR="00E55AD9" w:rsidRPr="00D6219C">
        <w:rPr>
          <w:rFonts w:asciiTheme="minorHAnsi" w:hAnsiTheme="minorHAnsi"/>
          <w:iCs/>
          <w:sz w:val="22"/>
          <w:szCs w:val="22"/>
        </w:rPr>
        <w:t xml:space="preserve"> </w:t>
      </w:r>
    </w:p>
    <w:p w14:paraId="00DE00E2" w14:textId="77777777" w:rsidR="00E55AD9" w:rsidRPr="00DD7D85" w:rsidRDefault="00E55AD9" w:rsidP="00E55AD9">
      <w:pPr>
        <w:rPr>
          <w:rFonts w:asciiTheme="minorHAnsi" w:hAnsiTheme="minorHAnsi"/>
          <w:iCs/>
          <w:sz w:val="22"/>
          <w:szCs w:val="22"/>
        </w:rPr>
      </w:pPr>
      <w:r w:rsidRPr="00DD7D85">
        <w:rPr>
          <w:rFonts w:asciiTheme="minorHAnsi" w:hAnsiTheme="minorHAnsi"/>
          <w:iCs/>
          <w:sz w:val="22"/>
          <w:szCs w:val="22"/>
        </w:rPr>
        <w:t xml:space="preserve"> </w:t>
      </w:r>
    </w:p>
    <w:p w14:paraId="5FD49ED7" w14:textId="548AC4B1" w:rsidR="00E55AD9" w:rsidRPr="00DD7D85" w:rsidRDefault="00E55AD9" w:rsidP="00E55AD9">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r w:rsidR="00F60668">
        <w:rPr>
          <w:rFonts w:asciiTheme="minorHAnsi" w:hAnsiTheme="minorHAnsi"/>
          <w:iCs/>
          <w:sz w:val="22"/>
          <w:szCs w:val="22"/>
        </w:rPr>
        <w:t>,</w:t>
      </w:r>
      <w:r w:rsidR="004F373F" w:rsidRPr="004F373F">
        <w:rPr>
          <w:rFonts w:asciiTheme="minorHAnsi" w:hAnsiTheme="minorHAnsi"/>
          <w:iCs/>
          <w:sz w:val="22"/>
          <w:szCs w:val="22"/>
        </w:rPr>
        <w:t xml:space="preserve"> </w:t>
      </w:r>
      <w:r w:rsidR="004F373F" w:rsidRPr="00DD7D85">
        <w:rPr>
          <w:rFonts w:asciiTheme="minorHAnsi" w:hAnsiTheme="minorHAnsi"/>
          <w:iCs/>
          <w:sz w:val="22"/>
          <w:szCs w:val="22"/>
        </w:rPr>
        <w:t>med unntak av virkningen av forholdet beskrevet i avsnittet over,</w:t>
      </w:r>
    </w:p>
    <w:p w14:paraId="7ADE758B" w14:textId="3B79186B" w:rsidR="00E55AD9" w:rsidRPr="00DD7D85" w:rsidRDefault="00E55AD9" w:rsidP="00E55AD9">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43506030" w14:textId="77777777" w:rsidR="00E55AD9" w:rsidRPr="00DD7D85" w:rsidRDefault="00E55AD9" w:rsidP="00E55AD9">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7D86F3AA" w14:textId="77777777" w:rsidR="00E55AD9" w:rsidRPr="00DD7D85" w:rsidRDefault="00E55AD9" w:rsidP="00E55AD9">
      <w:pPr>
        <w:rPr>
          <w:rFonts w:asciiTheme="minorHAnsi" w:hAnsiTheme="minorHAnsi"/>
          <w:iCs/>
          <w:sz w:val="22"/>
          <w:szCs w:val="22"/>
        </w:rPr>
      </w:pPr>
    </w:p>
    <w:p w14:paraId="3D3EC5FB" w14:textId="77777777" w:rsidR="00E55AD9" w:rsidRDefault="00E55AD9" w:rsidP="00E55AD9">
      <w:pPr>
        <w:rPr>
          <w:rFonts w:asciiTheme="minorHAnsi" w:hAnsiTheme="minorHAnsi"/>
          <w:iCs/>
          <w:sz w:val="22"/>
          <w:szCs w:val="22"/>
        </w:rPr>
      </w:pPr>
      <w:r w:rsidRPr="00DD7D85">
        <w:rPr>
          <w:rFonts w:asciiTheme="minorHAnsi" w:hAnsiTheme="minorHAnsi"/>
          <w:iCs/>
          <w:sz w:val="22"/>
          <w:szCs w:val="22"/>
        </w:rPr>
        <w:t xml:space="preserve">Vi henviser </w:t>
      </w:r>
      <w:proofErr w:type="gramStart"/>
      <w:r w:rsidRPr="00DD7D85">
        <w:rPr>
          <w:rFonts w:asciiTheme="minorHAnsi" w:hAnsiTheme="minorHAnsi"/>
          <w:iCs/>
          <w:sz w:val="22"/>
          <w:szCs w:val="22"/>
        </w:rPr>
        <w:t>for øvrig</w:t>
      </w:r>
      <w:proofErr w:type="gramEnd"/>
      <w:r w:rsidRPr="00DD7D85">
        <w:rPr>
          <w:rFonts w:asciiTheme="minorHAnsi" w:hAnsiTheme="minorHAnsi"/>
          <w:iCs/>
          <w:sz w:val="22"/>
          <w:szCs w:val="22"/>
        </w:rPr>
        <w:t xml:space="preserve"> til avsnittet «Uttalelse om redegjørelse for vesentlige budsjettavvik» under uttalelse om øvrige lovmessige krav.</w:t>
      </w:r>
    </w:p>
    <w:p w14:paraId="43359B1A" w14:textId="77777777" w:rsidR="00356B6D" w:rsidRPr="006E63E3" w:rsidRDefault="00356B6D" w:rsidP="00356B6D">
      <w:pPr>
        <w:rPr>
          <w:rFonts w:asciiTheme="minorHAnsi" w:hAnsiTheme="minorHAnsi" w:cstheme="minorHAnsi"/>
          <w:b/>
          <w:snapToGrid w:val="0"/>
          <w:sz w:val="22"/>
          <w:szCs w:val="22"/>
        </w:rPr>
      </w:pPr>
    </w:p>
    <w:p w14:paraId="7A8C16BF" w14:textId="77777777" w:rsidR="00356B6D" w:rsidRPr="00555278" w:rsidRDefault="00356B6D" w:rsidP="00356B6D">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6B51A993" w14:textId="0E3FC7A8" w:rsidR="00356B6D" w:rsidRPr="006E63E3" w:rsidRDefault="00140328" w:rsidP="00356B6D">
      <w:pPr>
        <w:rPr>
          <w:rFonts w:asciiTheme="minorHAnsi" w:hAnsiTheme="minorHAnsi" w:cstheme="minorHAnsi"/>
          <w:sz w:val="22"/>
          <w:szCs w:val="22"/>
        </w:rPr>
      </w:pPr>
      <w:r w:rsidRPr="00140328">
        <w:rPr>
          <w:rFonts w:asciiTheme="minorHAnsi" w:hAnsiTheme="minorHAnsi" w:cstheme="minorHAnsi"/>
          <w:sz w:val="22"/>
          <w:szCs w:val="22"/>
        </w:rPr>
        <w:t>Kommunedirektøren er ansvarlig for å utarbeide årsregnskapet og for at det gir en dekkende fremstilling i samsvar med kommunelovens bestemmelser og god kommunal regnskapsskikk i Norge</w:t>
      </w:r>
      <w:r w:rsidR="00356B6D" w:rsidRPr="006E63E3">
        <w:rPr>
          <w:rFonts w:asciiTheme="minorHAnsi" w:hAnsiTheme="minorHAnsi" w:cstheme="minorHAnsi"/>
          <w:sz w:val="22"/>
          <w:szCs w:val="22"/>
        </w:rPr>
        <w:t xml:space="preserve">. Kommunedirektøren er også ansvarlig for slik intern kontroll som </w:t>
      </w:r>
      <w:r w:rsidR="00E55AD9">
        <w:rPr>
          <w:rFonts w:asciiTheme="minorHAnsi" w:hAnsiTheme="minorHAnsi" w:cstheme="minorHAnsi"/>
          <w:sz w:val="22"/>
          <w:szCs w:val="22"/>
        </w:rPr>
        <w:t>vedkommende finner</w:t>
      </w:r>
      <w:r w:rsidR="00356B6D"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36E366E9" w14:textId="77777777" w:rsidR="00356B6D" w:rsidRPr="006E63E3" w:rsidRDefault="00356B6D" w:rsidP="00356B6D">
      <w:pPr>
        <w:rPr>
          <w:rFonts w:asciiTheme="minorHAnsi" w:hAnsiTheme="minorHAnsi" w:cstheme="minorHAnsi"/>
          <w:b/>
          <w:snapToGrid w:val="0"/>
          <w:sz w:val="22"/>
          <w:szCs w:val="22"/>
        </w:rPr>
      </w:pPr>
    </w:p>
    <w:p w14:paraId="4CEFD1E2" w14:textId="77777777" w:rsidR="00356B6D" w:rsidRPr="00555278" w:rsidRDefault="00356B6D" w:rsidP="00356B6D">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2753B1C1" w14:textId="7EF30835" w:rsidR="00356B6D" w:rsidRPr="006E63E3" w:rsidRDefault="00356B6D" w:rsidP="00356B6D">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w:t>
      </w:r>
      <w:r w:rsidR="005F1C75"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5F1C75">
        <w:rPr>
          <w:rFonts w:asciiTheme="minorHAnsi" w:hAnsiTheme="minorHAnsi" w:cstheme="minorHAnsi"/>
          <w:sz w:val="22"/>
          <w:szCs w:val="22"/>
        </w:rPr>
        <w:t>er å anse</w:t>
      </w:r>
      <w:r w:rsidR="005F1C75" w:rsidRPr="006E63E3">
        <w:rPr>
          <w:rFonts w:asciiTheme="minorHAnsi" w:hAnsiTheme="minorHAnsi" w:cstheme="minorHAnsi"/>
          <w:sz w:val="22"/>
          <w:szCs w:val="22"/>
        </w:rPr>
        <w:t xml:space="preserve"> som vesentlig dersom den enkeltvis eller samlet med rimelighet kan forventes å påvirke </w:t>
      </w:r>
      <w:r w:rsidR="005F1C75">
        <w:rPr>
          <w:rFonts w:asciiTheme="minorHAnsi" w:hAnsiTheme="minorHAnsi" w:cstheme="minorHAnsi"/>
          <w:sz w:val="22"/>
          <w:szCs w:val="22"/>
        </w:rPr>
        <w:t xml:space="preserve">de </w:t>
      </w:r>
      <w:r w:rsidR="005F1C75" w:rsidRPr="006E63E3">
        <w:rPr>
          <w:rFonts w:asciiTheme="minorHAnsi" w:hAnsiTheme="minorHAnsi" w:cstheme="minorHAnsi"/>
          <w:sz w:val="22"/>
          <w:szCs w:val="22"/>
        </w:rPr>
        <w:t>økonomiske beslutninge</w:t>
      </w:r>
      <w:r w:rsidR="005F1C75">
        <w:rPr>
          <w:rFonts w:asciiTheme="minorHAnsi" w:hAnsiTheme="minorHAnsi" w:cstheme="minorHAnsi"/>
          <w:sz w:val="22"/>
          <w:szCs w:val="22"/>
        </w:rPr>
        <w:t>ne</w:t>
      </w:r>
      <w:r w:rsidR="005F1C75" w:rsidRPr="006E63E3">
        <w:rPr>
          <w:rFonts w:asciiTheme="minorHAnsi" w:hAnsiTheme="minorHAnsi" w:cstheme="minorHAnsi"/>
          <w:sz w:val="22"/>
          <w:szCs w:val="22"/>
        </w:rPr>
        <w:t xml:space="preserve"> som brukerne foretar på </w:t>
      </w:r>
      <w:r w:rsidR="005F1C75">
        <w:rPr>
          <w:rFonts w:asciiTheme="minorHAnsi" w:hAnsiTheme="minorHAnsi" w:cstheme="minorHAnsi"/>
          <w:sz w:val="22"/>
          <w:szCs w:val="22"/>
        </w:rPr>
        <w:t xml:space="preserve">grunnlag </w:t>
      </w:r>
      <w:r w:rsidR="005F1C75">
        <w:rPr>
          <w:rFonts w:asciiTheme="minorHAnsi" w:hAnsiTheme="minorHAnsi" w:cstheme="minorHAnsi"/>
          <w:sz w:val="22"/>
          <w:szCs w:val="22"/>
        </w:rPr>
        <w:lastRenderedPageBreak/>
        <w:t xml:space="preserve">av </w:t>
      </w:r>
      <w:r w:rsidR="005F1C75"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6F7062DB" w14:textId="032DD961"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458D6D09" w14:textId="77777777" w:rsidR="002A5882" w:rsidRPr="006E63E3" w:rsidRDefault="00000000" w:rsidP="002A5882">
      <w:pPr>
        <w:pStyle w:val="level2"/>
        <w:rPr>
          <w:rFonts w:asciiTheme="minorHAnsi" w:hAnsiTheme="minorHAnsi" w:cstheme="minorHAnsi"/>
          <w:sz w:val="22"/>
          <w:szCs w:val="22"/>
          <w:lang w:val="nb-NO"/>
        </w:rPr>
      </w:pPr>
      <w:hyperlink r:id="rId30"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66484EFA" w14:textId="77777777" w:rsidR="00356B6D" w:rsidRPr="00555278" w:rsidRDefault="00356B6D" w:rsidP="00356B6D">
      <w:pPr>
        <w:rPr>
          <w:rFonts w:asciiTheme="minorHAnsi" w:hAnsiTheme="minorHAnsi"/>
          <w:sz w:val="22"/>
          <w:szCs w:val="22"/>
        </w:rPr>
      </w:pPr>
    </w:p>
    <w:p w14:paraId="7F0ACA8C" w14:textId="77777777" w:rsidR="00356B6D" w:rsidRPr="00831BED" w:rsidRDefault="00356B6D" w:rsidP="00AC422D">
      <w:pPr>
        <w:pStyle w:val="Overskrift4"/>
      </w:pPr>
      <w:r w:rsidRPr="00831BED">
        <w:t>Uttalelse om øvrige lovmessige krav</w:t>
      </w:r>
    </w:p>
    <w:p w14:paraId="5C09551E" w14:textId="77777777" w:rsidR="00356B6D" w:rsidRPr="00561445" w:rsidRDefault="00356B6D" w:rsidP="00356B6D">
      <w:pPr>
        <w:pStyle w:val="Overskrift4"/>
      </w:pPr>
      <w:r w:rsidRPr="00561445">
        <w:t>Konklusjon om registrering og dokumentasjon</w:t>
      </w:r>
    </w:p>
    <w:p w14:paraId="6D134E44" w14:textId="77777777" w:rsidR="00356B6D" w:rsidRPr="006E63E3" w:rsidRDefault="00356B6D" w:rsidP="00356B6D">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18AE75E6" w14:textId="77777777" w:rsidR="00356B6D" w:rsidRPr="006E63E3" w:rsidRDefault="00356B6D" w:rsidP="00356B6D">
      <w:pPr>
        <w:rPr>
          <w:rFonts w:asciiTheme="minorHAnsi" w:hAnsiTheme="minorHAnsi" w:cstheme="minorHAnsi"/>
          <w:sz w:val="22"/>
          <w:szCs w:val="22"/>
        </w:rPr>
      </w:pPr>
    </w:p>
    <w:p w14:paraId="2F7E9129" w14:textId="77777777" w:rsidR="00356B6D" w:rsidRPr="00CC6F17" w:rsidRDefault="00356B6D" w:rsidP="00356B6D">
      <w:pPr>
        <w:pStyle w:val="Overskrift4"/>
      </w:pPr>
      <w:r w:rsidRPr="00CC6F17">
        <w:t>Uttalelse om redegjørelse for vesentlige budsjettavvik</w:t>
      </w:r>
    </w:p>
    <w:p w14:paraId="259399AE" w14:textId="4C8EE5F8" w:rsidR="00356B6D" w:rsidRPr="006E63E3" w:rsidRDefault="00356B6D" w:rsidP="00356B6D">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2A7B5C23" w14:textId="77777777" w:rsidR="00356B6D" w:rsidRPr="006E63E3" w:rsidRDefault="00356B6D" w:rsidP="00356B6D">
      <w:pPr>
        <w:rPr>
          <w:rFonts w:asciiTheme="minorHAnsi" w:hAnsiTheme="minorHAnsi" w:cstheme="minorHAnsi"/>
          <w:sz w:val="22"/>
          <w:szCs w:val="22"/>
        </w:rPr>
      </w:pPr>
    </w:p>
    <w:p w14:paraId="598A7FD5" w14:textId="4D390D40" w:rsidR="00356B6D" w:rsidRPr="006E63E3" w:rsidRDefault="00356B6D" w:rsidP="00356B6D">
      <w:pPr>
        <w:rPr>
          <w:rFonts w:asciiTheme="minorHAnsi" w:hAnsiTheme="minorHAnsi"/>
          <w:i/>
          <w:sz w:val="22"/>
          <w:szCs w:val="22"/>
        </w:rPr>
      </w:pPr>
      <w:r w:rsidRPr="006E63E3">
        <w:rPr>
          <w:rFonts w:asciiTheme="minorHAnsi" w:hAnsiTheme="minorHAnsi"/>
          <w:i/>
          <w:sz w:val="22"/>
          <w:szCs w:val="22"/>
        </w:rPr>
        <w:t xml:space="preserve">Konklusjon </w:t>
      </w:r>
      <w:r w:rsidR="0067634D">
        <w:rPr>
          <w:rFonts w:asciiTheme="minorHAnsi" w:hAnsiTheme="minorHAnsi"/>
          <w:i/>
          <w:sz w:val="22"/>
          <w:szCs w:val="22"/>
        </w:rPr>
        <w:t>med forbehold</w:t>
      </w:r>
    </w:p>
    <w:p w14:paraId="3156F568" w14:textId="2245EA67" w:rsidR="00356B6D" w:rsidRDefault="00356B6D" w:rsidP="00356B6D">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w:t>
      </w:r>
      <w:r w:rsidR="0067634D">
        <w:rPr>
          <w:rFonts w:asciiTheme="minorHAnsi" w:hAnsiTheme="minorHAnsi" w:cstheme="minorHAnsi"/>
          <w:sz w:val="22"/>
          <w:szCs w:val="22"/>
        </w:rPr>
        <w:t xml:space="preserve">, </w:t>
      </w:r>
      <w:r w:rsidR="0067634D" w:rsidRPr="00390649">
        <w:rPr>
          <w:rFonts w:asciiTheme="minorHAnsi" w:hAnsiTheme="minorHAnsi" w:cstheme="minorHAnsi"/>
          <w:sz w:val="22"/>
          <w:szCs w:val="22"/>
        </w:rPr>
        <w:t xml:space="preserve">med unntak av </w:t>
      </w:r>
      <w:r w:rsidR="0067634D">
        <w:rPr>
          <w:rFonts w:asciiTheme="minorHAnsi" w:hAnsiTheme="minorHAnsi" w:cstheme="minorHAnsi"/>
          <w:sz w:val="22"/>
          <w:szCs w:val="22"/>
        </w:rPr>
        <w:t xml:space="preserve">virkningen av </w:t>
      </w:r>
      <w:r w:rsidR="0067634D" w:rsidRPr="00390649">
        <w:rPr>
          <w:rFonts w:asciiTheme="minorHAnsi" w:hAnsiTheme="minorHAnsi" w:cstheme="minorHAnsi"/>
          <w:sz w:val="22"/>
          <w:szCs w:val="22"/>
        </w:rPr>
        <w:t xml:space="preserve">forholdet som er beskrevet i avsnittet </w:t>
      </w:r>
      <w:r w:rsidR="0067634D" w:rsidRPr="005A7712">
        <w:rPr>
          <w:rFonts w:asciiTheme="minorHAnsi" w:hAnsiTheme="minorHAnsi" w:cstheme="minorHAnsi"/>
          <w:i/>
          <w:iCs/>
          <w:sz w:val="22"/>
          <w:szCs w:val="22"/>
        </w:rPr>
        <w:t>«Grunnlag for konklusjon med forbehold»</w:t>
      </w:r>
      <w:r w:rsidR="0067634D" w:rsidRPr="00390649">
        <w:rPr>
          <w:rFonts w:asciiTheme="minorHAnsi" w:hAnsiTheme="minorHAnsi" w:cstheme="minorHAnsi"/>
          <w:sz w:val="22"/>
          <w:szCs w:val="22"/>
        </w:rPr>
        <w:t xml:space="preserve"> nedenfor</w:t>
      </w:r>
      <w:r w:rsidR="0067634D">
        <w:rPr>
          <w:rFonts w:asciiTheme="minorHAnsi" w:hAnsiTheme="minorHAnsi" w:cstheme="minorHAnsi"/>
          <w:sz w:val="22"/>
          <w:szCs w:val="22"/>
        </w:rPr>
        <w:t xml:space="preserve">, </w:t>
      </w:r>
      <w:r w:rsidRPr="006E63E3">
        <w:rPr>
          <w:rFonts w:asciiTheme="minorHAnsi" w:hAnsiTheme="minorHAnsi" w:cstheme="minorHAnsi"/>
          <w:sz w:val="22"/>
          <w:szCs w:val="22"/>
        </w:rPr>
        <w:t>ikke blitt kjent med forhold som gir grunn til å tro at årsberetningen ikke gir dekkende opplysninger om vesentlige budsjettavvik.</w:t>
      </w:r>
    </w:p>
    <w:p w14:paraId="351E25D4" w14:textId="77777777" w:rsidR="0000389E" w:rsidRDefault="0000389E" w:rsidP="00356B6D">
      <w:pPr>
        <w:rPr>
          <w:rFonts w:asciiTheme="minorHAnsi" w:hAnsiTheme="minorHAnsi" w:cstheme="minorHAnsi"/>
          <w:sz w:val="22"/>
          <w:szCs w:val="22"/>
        </w:rPr>
      </w:pPr>
    </w:p>
    <w:p w14:paraId="36AAB55E" w14:textId="77777777" w:rsidR="0000389E" w:rsidRPr="00B730C4" w:rsidRDefault="0000389E" w:rsidP="0000389E">
      <w:pPr>
        <w:rPr>
          <w:rFonts w:asciiTheme="minorHAnsi" w:hAnsiTheme="minorHAnsi" w:cstheme="minorHAnsi"/>
          <w:i/>
          <w:iCs/>
          <w:sz w:val="22"/>
          <w:szCs w:val="22"/>
        </w:rPr>
      </w:pPr>
      <w:r w:rsidRPr="00B730C4">
        <w:rPr>
          <w:rFonts w:asciiTheme="minorHAnsi" w:hAnsiTheme="minorHAnsi" w:cstheme="minorHAnsi"/>
          <w:i/>
          <w:iCs/>
          <w:sz w:val="22"/>
          <w:szCs w:val="22"/>
        </w:rPr>
        <w:t>Grunnlag for konklusjon med forbehold</w:t>
      </w:r>
    </w:p>
    <w:p w14:paraId="70116740" w14:textId="50A15A4E" w:rsidR="00356B6D" w:rsidRPr="006E63E3" w:rsidRDefault="0000389E" w:rsidP="00356B6D">
      <w:pPr>
        <w:rPr>
          <w:rFonts w:asciiTheme="minorHAnsi" w:hAnsiTheme="minorHAnsi" w:cstheme="minorHAnsi"/>
          <w:sz w:val="22"/>
          <w:szCs w:val="22"/>
        </w:rPr>
      </w:pPr>
      <w:r>
        <w:rPr>
          <w:rFonts w:asciiTheme="minorHAnsi" w:hAnsiTheme="minorHAnsi" w:cstheme="minorHAnsi"/>
          <w:sz w:val="22"/>
          <w:szCs w:val="22"/>
        </w:rPr>
        <w:t xml:space="preserve">Som omtalt i avsnittet </w:t>
      </w:r>
      <w:r w:rsidRPr="005A7712">
        <w:rPr>
          <w:rFonts w:asciiTheme="minorHAnsi" w:hAnsiTheme="minorHAnsi" w:cstheme="minorHAnsi"/>
          <w:i/>
          <w:iCs/>
          <w:sz w:val="22"/>
          <w:szCs w:val="22"/>
        </w:rPr>
        <w:t>«Grunnlag for konklusjonen med forbehold»</w:t>
      </w:r>
      <w:r>
        <w:rPr>
          <w:rFonts w:asciiTheme="minorHAnsi" w:hAnsiTheme="minorHAnsi" w:cstheme="minorHAnsi"/>
          <w:sz w:val="22"/>
          <w:szCs w:val="22"/>
        </w:rPr>
        <w:t xml:space="preserve"> under uttalelsen om årsregnskapet</w:t>
      </w:r>
      <w:r w:rsidR="00AC2827">
        <w:rPr>
          <w:rFonts w:asciiTheme="minorHAnsi" w:hAnsiTheme="minorHAnsi" w:cstheme="minorHAnsi"/>
          <w:sz w:val="22"/>
          <w:szCs w:val="22"/>
        </w:rPr>
        <w:t xml:space="preserve"> ovenfor</w:t>
      </w:r>
      <w:r w:rsidRPr="008B32DB">
        <w:rPr>
          <w:rFonts w:asciiTheme="minorHAnsi" w:hAnsiTheme="minorHAnsi"/>
          <w:iCs/>
          <w:sz w:val="22"/>
          <w:szCs w:val="22"/>
        </w:rPr>
        <w:t>,</w:t>
      </w:r>
      <w:r w:rsidRPr="00DD7D85">
        <w:rPr>
          <w:rFonts w:asciiTheme="minorHAnsi" w:hAnsiTheme="minorHAnsi"/>
          <w:iCs/>
          <w:sz w:val="22"/>
          <w:szCs w:val="22"/>
        </w:rPr>
        <w:t xml:space="preserve"> </w:t>
      </w:r>
      <w:r>
        <w:rPr>
          <w:rFonts w:asciiTheme="minorHAnsi" w:hAnsiTheme="minorHAnsi"/>
          <w:iCs/>
          <w:sz w:val="22"/>
          <w:szCs w:val="22"/>
        </w:rPr>
        <w:t>har kommunen ikke utgiftsført overkurs ved refinansiering av fastrentelån</w:t>
      </w:r>
      <w:r w:rsidRPr="00DD7D85">
        <w:rPr>
          <w:rFonts w:asciiTheme="minorHAnsi" w:hAnsiTheme="minorHAnsi"/>
          <w:iCs/>
          <w:sz w:val="22"/>
          <w:szCs w:val="22"/>
        </w:rPr>
        <w:t>.</w:t>
      </w:r>
      <w:r>
        <w:rPr>
          <w:rFonts w:asciiTheme="minorHAnsi" w:hAnsiTheme="minorHAnsi"/>
          <w:iCs/>
          <w:sz w:val="22"/>
          <w:szCs w:val="22"/>
        </w:rPr>
        <w:t xml:space="preserve"> </w:t>
      </w:r>
      <w:r w:rsidR="00A45FD3">
        <w:rPr>
          <w:rFonts w:asciiTheme="minorHAnsi" w:hAnsiTheme="minorHAnsi"/>
          <w:iCs/>
          <w:sz w:val="22"/>
          <w:szCs w:val="22"/>
        </w:rPr>
        <w:t>Dersom overkursen hadde blitt utgiftsført, ville det vært et vesentlig budsjettavvik som</w:t>
      </w:r>
      <w:r>
        <w:rPr>
          <w:rFonts w:asciiTheme="minorHAnsi" w:hAnsiTheme="minorHAnsi"/>
          <w:iCs/>
          <w:sz w:val="22"/>
          <w:szCs w:val="22"/>
        </w:rPr>
        <w:t xml:space="preserve"> skulle vært redegjort for i årsberetningen.</w:t>
      </w:r>
    </w:p>
    <w:p w14:paraId="1DC16014" w14:textId="77777777" w:rsidR="00966488" w:rsidRPr="006E63E3" w:rsidRDefault="00966488" w:rsidP="00966488">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1E8FA2DA" w14:textId="77777777" w:rsidR="00966488" w:rsidRPr="006E63E3" w:rsidRDefault="00000000" w:rsidP="00966488">
      <w:pPr>
        <w:pStyle w:val="level2"/>
        <w:rPr>
          <w:rFonts w:asciiTheme="minorHAnsi" w:hAnsiTheme="minorHAnsi" w:cstheme="minorHAnsi"/>
          <w:sz w:val="22"/>
          <w:szCs w:val="22"/>
          <w:lang w:val="nb-NO"/>
        </w:rPr>
      </w:pPr>
      <w:hyperlink r:id="rId31" w:history="1">
        <w:r w:rsidR="00966488" w:rsidRPr="006E63E3">
          <w:rPr>
            <w:rStyle w:val="Hyperkobling"/>
            <w:rFonts w:asciiTheme="minorHAnsi" w:hAnsiTheme="minorHAnsi" w:cstheme="minorHAnsi"/>
            <w:sz w:val="22"/>
            <w:szCs w:val="22"/>
            <w:lang w:val="nb-NO"/>
          </w:rPr>
          <w:t>www.nkrf.no/revisjonsberetninger</w:t>
        </w:r>
      </w:hyperlink>
      <w:r w:rsidR="00966488" w:rsidRPr="006E63E3">
        <w:rPr>
          <w:rFonts w:asciiTheme="minorHAnsi" w:hAnsiTheme="minorHAnsi" w:cstheme="minorHAnsi"/>
          <w:sz w:val="22"/>
          <w:szCs w:val="22"/>
          <w:lang w:val="nb-NO"/>
        </w:rPr>
        <w:t xml:space="preserve"> </w:t>
      </w:r>
      <w:r w:rsidR="00966488">
        <w:rPr>
          <w:rFonts w:asciiTheme="minorHAnsi" w:hAnsiTheme="minorHAnsi" w:cstheme="minorHAnsi"/>
          <w:sz w:val="22"/>
          <w:szCs w:val="22"/>
          <w:lang w:val="nb-NO"/>
        </w:rPr>
        <w:t>– revisjonsberetning nr. 1</w:t>
      </w:r>
    </w:p>
    <w:p w14:paraId="514D5D3B" w14:textId="77777777" w:rsidR="00356B6D" w:rsidRPr="006E63E3" w:rsidRDefault="00356B6D" w:rsidP="00356B6D">
      <w:pPr>
        <w:rPr>
          <w:rFonts w:asciiTheme="minorHAnsi" w:hAnsiTheme="minorHAnsi" w:cstheme="minorHAnsi"/>
          <w:sz w:val="22"/>
          <w:szCs w:val="22"/>
        </w:rPr>
      </w:pPr>
    </w:p>
    <w:p w14:paraId="1FFE7A46" w14:textId="77777777" w:rsidR="00356B6D" w:rsidRPr="00555278" w:rsidRDefault="00356B6D" w:rsidP="00356B6D">
      <w:pPr>
        <w:rPr>
          <w:rFonts w:asciiTheme="minorHAnsi" w:hAnsiTheme="minorHAnsi"/>
          <w:sz w:val="22"/>
          <w:szCs w:val="22"/>
        </w:rPr>
      </w:pPr>
      <w:r w:rsidRPr="00555278">
        <w:rPr>
          <w:rFonts w:asciiTheme="minorHAnsi" w:hAnsiTheme="minorHAnsi"/>
          <w:sz w:val="22"/>
          <w:szCs w:val="22"/>
        </w:rPr>
        <w:t>(Sted og dato)</w:t>
      </w:r>
    </w:p>
    <w:p w14:paraId="00A5A11B" w14:textId="77777777" w:rsidR="00356B6D" w:rsidRPr="00555278" w:rsidRDefault="00356B6D" w:rsidP="00356B6D">
      <w:pPr>
        <w:rPr>
          <w:rFonts w:asciiTheme="minorHAnsi" w:hAnsiTheme="minorHAnsi"/>
          <w:sz w:val="22"/>
          <w:szCs w:val="22"/>
        </w:rPr>
      </w:pPr>
      <w:r w:rsidRPr="00555278">
        <w:rPr>
          <w:rFonts w:asciiTheme="minorHAnsi" w:hAnsiTheme="minorHAnsi"/>
          <w:sz w:val="22"/>
          <w:szCs w:val="22"/>
        </w:rPr>
        <w:t>(Revisors underskrift og tittel)</w:t>
      </w:r>
    </w:p>
    <w:p w14:paraId="13C44389" w14:textId="77777777" w:rsidR="00356B6D" w:rsidRDefault="00356B6D" w:rsidP="0009458D">
      <w:pPr>
        <w:rPr>
          <w:rFonts w:asciiTheme="minorHAnsi" w:hAnsiTheme="minorHAnsi"/>
          <w:b/>
          <w:sz w:val="22"/>
          <w:szCs w:val="22"/>
        </w:rPr>
      </w:pPr>
    </w:p>
    <w:p w14:paraId="47E366FF" w14:textId="77777777" w:rsidR="0083125E" w:rsidRDefault="0083125E" w:rsidP="00261C87">
      <w:pPr>
        <w:rPr>
          <w:rFonts w:asciiTheme="minorHAnsi" w:hAnsiTheme="minorHAnsi"/>
          <w:b/>
          <w:sz w:val="22"/>
          <w:szCs w:val="22"/>
        </w:rPr>
      </w:pPr>
    </w:p>
    <w:p w14:paraId="6BA547C7" w14:textId="77777777" w:rsidR="00261C87" w:rsidRPr="002D24E2" w:rsidRDefault="00261C87" w:rsidP="00261C87">
      <w:pPr>
        <w:rPr>
          <w:rFonts w:asciiTheme="minorHAnsi" w:hAnsiTheme="minorHAnsi"/>
          <w:sz w:val="22"/>
          <w:szCs w:val="22"/>
        </w:rPr>
      </w:pPr>
    </w:p>
    <w:p w14:paraId="33E489BC" w14:textId="77777777" w:rsidR="00CD7074" w:rsidRDefault="00CD7074">
      <w:pPr>
        <w:overflowPunct/>
        <w:autoSpaceDE/>
        <w:autoSpaceDN/>
        <w:adjustRightInd/>
        <w:textAlignment w:val="auto"/>
        <w:rPr>
          <w:rFonts w:asciiTheme="minorHAnsi" w:hAnsiTheme="minorHAnsi"/>
          <w:sz w:val="22"/>
          <w:szCs w:val="22"/>
        </w:rPr>
      </w:pPr>
      <w:r>
        <w:rPr>
          <w:rFonts w:asciiTheme="minorHAnsi" w:hAnsiTheme="minorHAnsi"/>
          <w:b/>
          <w:sz w:val="22"/>
          <w:szCs w:val="22"/>
        </w:rPr>
        <w:br w:type="page"/>
      </w:r>
    </w:p>
    <w:p w14:paraId="620AB114" w14:textId="43E0D44F" w:rsidR="00261C87" w:rsidRPr="0009458D" w:rsidRDefault="00261C87" w:rsidP="000332FC">
      <w:pPr>
        <w:pStyle w:val="Overskrift2"/>
      </w:pPr>
      <w:bookmarkStart w:id="52" w:name="_Toc63430243"/>
      <w:bookmarkStart w:id="53" w:name="_Toc126921868"/>
      <w:r w:rsidRPr="007C178E">
        <w:lastRenderedPageBreak/>
        <w:t>Øvrige feil og/eller mangler – feilaktige/manglende opplysninger i årsberetningen</w:t>
      </w:r>
      <w:bookmarkEnd w:id="52"/>
      <w:bookmarkEnd w:id="53"/>
    </w:p>
    <w:p w14:paraId="4F3840B4" w14:textId="77777777" w:rsidR="00261C87" w:rsidRPr="00450D82" w:rsidRDefault="00261C87" w:rsidP="00AC42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61C87" w:rsidRPr="002D24E2" w14:paraId="6E6AEFBB" w14:textId="77777777" w:rsidTr="004627EF">
        <w:tc>
          <w:tcPr>
            <w:tcW w:w="9212" w:type="dxa"/>
            <w:shd w:val="clear" w:color="auto" w:fill="auto"/>
          </w:tcPr>
          <w:p w14:paraId="3C171D92" w14:textId="77777777" w:rsidR="00261C87" w:rsidRPr="002D24E2" w:rsidRDefault="00261C87" w:rsidP="004627EF">
            <w:pPr>
              <w:rPr>
                <w:rFonts w:asciiTheme="minorHAnsi" w:hAnsiTheme="minorHAnsi"/>
                <w:b/>
                <w:bCs/>
                <w:sz w:val="22"/>
                <w:szCs w:val="22"/>
              </w:rPr>
            </w:pPr>
            <w:r w:rsidRPr="002D24E2">
              <w:rPr>
                <w:rFonts w:asciiTheme="minorHAnsi" w:hAnsiTheme="minorHAnsi"/>
                <w:b/>
                <w:sz w:val="22"/>
                <w:szCs w:val="22"/>
              </w:rPr>
              <w:t>Forutsetninger:</w:t>
            </w:r>
          </w:p>
          <w:p w14:paraId="5DD63E42" w14:textId="77777777" w:rsidR="00261C87" w:rsidRPr="002D24E2" w:rsidRDefault="00261C87" w:rsidP="004627EF">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14:paraId="7F1F4A1B" w14:textId="0AF95B26" w:rsidR="00261C87" w:rsidRPr="002D24E2" w:rsidRDefault="00D35506" w:rsidP="004627EF">
            <w:pPr>
              <w:numPr>
                <w:ilvl w:val="0"/>
                <w:numId w:val="28"/>
              </w:numPr>
              <w:rPr>
                <w:rFonts w:asciiTheme="minorHAnsi" w:hAnsiTheme="minorHAnsi"/>
                <w:sz w:val="22"/>
                <w:szCs w:val="22"/>
                <w:lang w:eastAsia="en-US"/>
              </w:rPr>
            </w:pPr>
            <w:r w:rsidRPr="00DA4218">
              <w:rPr>
                <w:rFonts w:asciiTheme="minorHAnsi" w:hAnsiTheme="minorHAnsi"/>
                <w:sz w:val="22"/>
                <w:szCs w:val="22"/>
                <w:lang w:eastAsia="en-US"/>
              </w:rPr>
              <w:t>Kommunedirektøren</w:t>
            </w:r>
            <w:r w:rsidR="00261C87" w:rsidRPr="00DA4218">
              <w:rPr>
                <w:rFonts w:asciiTheme="minorHAnsi" w:hAnsiTheme="minorHAnsi"/>
                <w:sz w:val="22"/>
                <w:szCs w:val="22"/>
                <w:lang w:eastAsia="en-US"/>
              </w:rPr>
              <w:t>s</w:t>
            </w:r>
            <w:r w:rsidR="00261C87" w:rsidRPr="005A4F10">
              <w:rPr>
                <w:rFonts w:asciiTheme="minorHAnsi" w:hAnsiTheme="minorHAnsi"/>
                <w:sz w:val="22"/>
                <w:szCs w:val="22"/>
                <w:lang w:eastAsia="en-US"/>
              </w:rPr>
              <w:t xml:space="preserve"> årsberetning inneholder ikke en redegjørelse for tiltak som er iverksatt og som planlegges iverksatt for</w:t>
            </w:r>
            <w:r w:rsidR="00261C87" w:rsidRPr="002D24E2">
              <w:rPr>
                <w:rFonts w:asciiTheme="minorHAnsi" w:hAnsiTheme="minorHAnsi"/>
                <w:sz w:val="22"/>
                <w:szCs w:val="22"/>
                <w:lang w:eastAsia="en-US"/>
              </w:rPr>
              <w:t xml:space="preserve"> å sikre høy etisk standard i virksomheten.</w:t>
            </w:r>
          </w:p>
        </w:tc>
      </w:tr>
    </w:tbl>
    <w:p w14:paraId="177BD7F1" w14:textId="77777777" w:rsidR="00261C87" w:rsidRPr="002D24E2" w:rsidRDefault="00261C87" w:rsidP="00261C87">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61C87" w:rsidRPr="002D24E2" w14:paraId="2A2C1A9E" w14:textId="77777777" w:rsidTr="00BA253A">
        <w:trPr>
          <w:cantSplit/>
          <w:trHeight w:hRule="exact" w:val="1545"/>
        </w:trPr>
        <w:tc>
          <w:tcPr>
            <w:tcW w:w="6167" w:type="dxa"/>
          </w:tcPr>
          <w:p w14:paraId="0517E789" w14:textId="1BA66DA0" w:rsidR="00261C87" w:rsidRPr="002D24E2" w:rsidRDefault="00261C87"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011A21FB" w14:textId="77777777" w:rsidR="00261C87" w:rsidRPr="002D24E2" w:rsidRDefault="00261C87" w:rsidP="004627EF">
            <w:pPr>
              <w:rPr>
                <w:rFonts w:asciiTheme="minorHAnsi" w:hAnsiTheme="minorHAnsi"/>
                <w:sz w:val="22"/>
                <w:szCs w:val="22"/>
              </w:rPr>
            </w:pPr>
          </w:p>
        </w:tc>
        <w:tc>
          <w:tcPr>
            <w:tcW w:w="3685" w:type="dxa"/>
          </w:tcPr>
          <w:p w14:paraId="629637EE"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 xml:space="preserve">Kopi: </w:t>
            </w:r>
          </w:p>
          <w:p w14:paraId="37EC8393"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Kontrollutvalget</w:t>
            </w:r>
          </w:p>
          <w:p w14:paraId="078062BE"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Formannskapet/fylkesutvalget</w:t>
            </w:r>
          </w:p>
          <w:p w14:paraId="6358B94F" w14:textId="49E1D203" w:rsidR="00261C87" w:rsidRPr="002D24E2" w:rsidRDefault="00D35506" w:rsidP="004627EF">
            <w:pPr>
              <w:rPr>
                <w:rFonts w:asciiTheme="minorHAnsi" w:hAnsiTheme="minorHAnsi"/>
                <w:sz w:val="22"/>
                <w:szCs w:val="22"/>
              </w:rPr>
            </w:pPr>
            <w:r>
              <w:rPr>
                <w:rFonts w:asciiTheme="minorHAnsi" w:hAnsiTheme="minorHAnsi"/>
                <w:sz w:val="22"/>
                <w:szCs w:val="22"/>
              </w:rPr>
              <w:t>Kommunedirektøren</w:t>
            </w:r>
            <w:r w:rsidR="00261C87" w:rsidRPr="002D24E2">
              <w:rPr>
                <w:rFonts w:asciiTheme="minorHAnsi" w:hAnsiTheme="minorHAnsi"/>
                <w:sz w:val="22"/>
                <w:szCs w:val="22"/>
              </w:rPr>
              <w:t>/</w:t>
            </w:r>
          </w:p>
          <w:p w14:paraId="5DCA04EF"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Kommune-/fylkesrådet</w:t>
            </w:r>
          </w:p>
        </w:tc>
      </w:tr>
    </w:tbl>
    <w:p w14:paraId="6D016CB3" w14:textId="77777777" w:rsidR="00EF14A0" w:rsidRPr="00555278" w:rsidRDefault="00EF14A0" w:rsidP="00AC422D">
      <w:pPr>
        <w:pStyle w:val="Overskrift3"/>
      </w:pPr>
      <w:r w:rsidRPr="00555278">
        <w:t>UAVHENGIG REVISORS BERETNING</w:t>
      </w:r>
    </w:p>
    <w:p w14:paraId="6AB3FFA4" w14:textId="77777777" w:rsidR="00EF14A0" w:rsidRDefault="00EF14A0" w:rsidP="00EF14A0">
      <w:pPr>
        <w:rPr>
          <w:rFonts w:asciiTheme="minorHAnsi" w:hAnsiTheme="minorHAnsi"/>
          <w:sz w:val="22"/>
          <w:szCs w:val="22"/>
        </w:rPr>
      </w:pPr>
    </w:p>
    <w:p w14:paraId="16633715" w14:textId="6C7385E7" w:rsidR="00EF14A0" w:rsidRPr="002D02F4" w:rsidRDefault="00370550" w:rsidP="00EF14A0">
      <w:pPr>
        <w:pStyle w:val="Overskrift4"/>
      </w:pPr>
      <w:r>
        <w:t>Uttalelse om årsregnskapet</w:t>
      </w:r>
    </w:p>
    <w:p w14:paraId="7744E7CF" w14:textId="77777777" w:rsidR="00EF14A0" w:rsidRPr="00555278" w:rsidRDefault="00EF14A0" w:rsidP="00EF14A0">
      <w:pPr>
        <w:rPr>
          <w:rFonts w:asciiTheme="minorHAnsi" w:hAnsiTheme="minorHAnsi"/>
          <w:b/>
          <w:i/>
          <w:sz w:val="22"/>
          <w:szCs w:val="22"/>
        </w:rPr>
      </w:pPr>
    </w:p>
    <w:p w14:paraId="297DDF78" w14:textId="77777777" w:rsidR="00EF14A0" w:rsidRPr="00555278" w:rsidRDefault="00EF14A0" w:rsidP="00EF14A0">
      <w:pPr>
        <w:rPr>
          <w:rFonts w:asciiTheme="minorHAnsi" w:hAnsiTheme="minorHAnsi"/>
          <w:i/>
          <w:sz w:val="22"/>
          <w:szCs w:val="22"/>
        </w:rPr>
      </w:pPr>
      <w:r w:rsidRPr="00555278">
        <w:rPr>
          <w:rFonts w:asciiTheme="minorHAnsi" w:hAnsiTheme="minorHAnsi"/>
          <w:i/>
          <w:sz w:val="22"/>
          <w:szCs w:val="22"/>
        </w:rPr>
        <w:t xml:space="preserve">Konklusjon </w:t>
      </w:r>
    </w:p>
    <w:p w14:paraId="5CF2CE64" w14:textId="4BCED283" w:rsidR="00EF14A0" w:rsidRPr="006E63E3" w:rsidRDefault="00EF14A0" w:rsidP="00EF14A0">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212748" w:rsidRPr="006E63E3">
        <w:rPr>
          <w:rFonts w:asciiTheme="minorHAnsi" w:hAnsiTheme="minorHAnsi" w:cstheme="minorHAnsi"/>
          <w:sz w:val="22"/>
          <w:szCs w:val="22"/>
        </w:rPr>
        <w:t>årsregnskap</w:t>
      </w:r>
      <w:r w:rsidR="00212748">
        <w:rPr>
          <w:rFonts w:asciiTheme="minorHAnsi" w:hAnsiTheme="minorHAnsi" w:cstheme="minorHAnsi"/>
          <w:sz w:val="22"/>
          <w:szCs w:val="22"/>
        </w:rPr>
        <w:t>et for</w:t>
      </w:r>
      <w:r w:rsidR="00212748"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3190BCCC" w14:textId="49034F02" w:rsidR="00C619E2" w:rsidRPr="00C619E2" w:rsidRDefault="00C619E2" w:rsidP="00C619E2">
      <w:pPr>
        <w:pStyle w:val="Listeavsnitt"/>
        <w:widowControl w:val="0"/>
        <w:numPr>
          <w:ilvl w:val="0"/>
          <w:numId w:val="38"/>
        </w:numPr>
        <w:tabs>
          <w:tab w:val="right" w:pos="360"/>
          <w:tab w:val="left" w:pos="576"/>
        </w:tabs>
        <w:rPr>
          <w:rFonts w:asciiTheme="minorHAnsi" w:hAnsiTheme="minorHAnsi" w:cstheme="minorHAnsi"/>
          <w:szCs w:val="22"/>
        </w:rPr>
      </w:pPr>
      <w:r w:rsidRPr="00C619E2">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C619E2">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074001AE" w14:textId="717843DD" w:rsidR="00EF14A0" w:rsidRPr="006E63E3" w:rsidRDefault="00C619E2" w:rsidP="00C619E2">
      <w:pPr>
        <w:pStyle w:val="Listeavsnitt"/>
        <w:widowControl w:val="0"/>
        <w:numPr>
          <w:ilvl w:val="0"/>
          <w:numId w:val="38"/>
        </w:numPr>
        <w:tabs>
          <w:tab w:val="right" w:pos="360"/>
          <w:tab w:val="left" w:pos="576"/>
        </w:tabs>
        <w:rPr>
          <w:rFonts w:asciiTheme="minorHAnsi" w:hAnsiTheme="minorHAnsi" w:cstheme="minorHAnsi"/>
          <w:szCs w:val="22"/>
        </w:rPr>
      </w:pPr>
      <w:r w:rsidRPr="00C619E2">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C619E2">
        <w:rPr>
          <w:rFonts w:asciiTheme="minorHAnsi" w:hAnsiTheme="minorHAnsi" w:cstheme="minorHAnsi"/>
          <w:szCs w:val="22"/>
        </w:rPr>
        <w:t>, driftsregnskap og investeringsregnskap, for regnskapsåret avsluttet per denne datoen, og noter, herunder et sammendrag av viktige regnskapsprinsipper</w:t>
      </w:r>
      <w:r w:rsidR="00EF14A0" w:rsidRPr="006E63E3">
        <w:rPr>
          <w:rFonts w:asciiTheme="minorHAnsi" w:hAnsiTheme="minorHAnsi" w:cstheme="minorHAnsi"/>
          <w:szCs w:val="22"/>
        </w:rPr>
        <w:t>.</w:t>
      </w:r>
    </w:p>
    <w:p w14:paraId="3D8D3299" w14:textId="77777777" w:rsidR="00EF14A0" w:rsidRPr="006E63E3" w:rsidRDefault="00EF14A0" w:rsidP="00EF14A0">
      <w:pPr>
        <w:rPr>
          <w:rFonts w:asciiTheme="minorHAnsi" w:hAnsiTheme="minorHAnsi" w:cstheme="minorHAnsi"/>
          <w:sz w:val="22"/>
          <w:szCs w:val="22"/>
        </w:rPr>
      </w:pPr>
    </w:p>
    <w:p w14:paraId="6CDAEEDF" w14:textId="02BDDC2B" w:rsidR="00EF14A0" w:rsidRPr="006E63E3" w:rsidRDefault="00EF14A0" w:rsidP="00EF14A0">
      <w:pPr>
        <w:rPr>
          <w:rFonts w:asciiTheme="minorHAnsi" w:hAnsiTheme="minorHAnsi" w:cstheme="minorHAnsi"/>
          <w:sz w:val="22"/>
          <w:szCs w:val="22"/>
        </w:rPr>
      </w:pPr>
      <w:r w:rsidRPr="006E63E3">
        <w:rPr>
          <w:rFonts w:asciiTheme="minorHAnsi" w:hAnsiTheme="minorHAnsi" w:cstheme="minorHAnsi"/>
          <w:sz w:val="22"/>
          <w:szCs w:val="22"/>
        </w:rPr>
        <w:t xml:space="preserve">Etter vår mening: </w:t>
      </w:r>
    </w:p>
    <w:p w14:paraId="66F7B9F4" w14:textId="5945EB4A" w:rsidR="007160A4" w:rsidRPr="007160A4" w:rsidRDefault="007160A4" w:rsidP="007160A4">
      <w:pPr>
        <w:pStyle w:val="Listeavsnitt"/>
        <w:widowControl w:val="0"/>
        <w:numPr>
          <w:ilvl w:val="0"/>
          <w:numId w:val="39"/>
        </w:numPr>
        <w:tabs>
          <w:tab w:val="right" w:pos="360"/>
          <w:tab w:val="left" w:pos="576"/>
        </w:tabs>
        <w:rPr>
          <w:rFonts w:asciiTheme="minorHAnsi" w:hAnsiTheme="minorHAnsi" w:cstheme="minorHAnsi"/>
          <w:szCs w:val="22"/>
        </w:rPr>
      </w:pPr>
      <w:r w:rsidRPr="007160A4">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890D4F">
        <w:rPr>
          <w:rFonts w:asciiTheme="minorHAnsi" w:hAnsiTheme="minorHAnsi" w:cstheme="minorHAnsi"/>
          <w:szCs w:val="22"/>
        </w:rPr>
        <w:t>2022</w:t>
      </w:r>
      <w:r w:rsidRPr="007160A4">
        <w:rPr>
          <w:rFonts w:asciiTheme="minorHAnsi" w:hAnsiTheme="minorHAnsi" w:cstheme="minorHAnsi"/>
          <w:szCs w:val="22"/>
        </w:rPr>
        <w:t xml:space="preserve">, og av resultatet for regnskapsåret avsluttet per denne datoen i samsvar med kommunelovens regler og god kommunal regnskapsskikk i Norge. </w:t>
      </w:r>
    </w:p>
    <w:p w14:paraId="0832C664" w14:textId="73351767" w:rsidR="00EF14A0" w:rsidRPr="006E63E3" w:rsidRDefault="007160A4" w:rsidP="007160A4">
      <w:pPr>
        <w:pStyle w:val="Listeavsnitt"/>
        <w:widowControl w:val="0"/>
        <w:numPr>
          <w:ilvl w:val="0"/>
          <w:numId w:val="39"/>
        </w:numPr>
        <w:tabs>
          <w:tab w:val="right" w:pos="360"/>
          <w:tab w:val="left" w:pos="576"/>
        </w:tabs>
        <w:rPr>
          <w:rFonts w:asciiTheme="minorHAnsi" w:hAnsiTheme="minorHAnsi" w:cstheme="minorHAnsi"/>
          <w:szCs w:val="22"/>
        </w:rPr>
      </w:pPr>
      <w:r w:rsidRPr="007160A4">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7160A4">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7160A4">
        <w:rPr>
          <w:rFonts w:asciiTheme="minorHAnsi" w:hAnsiTheme="minorHAnsi" w:cstheme="minorHAnsi"/>
          <w:szCs w:val="22"/>
        </w:rPr>
        <w:t>, og av resultatet for regnskapsåret avsluttet per denne datoen i samsvar med kommunelovens regler og god kommunal regnskapsskikk i Norge</w:t>
      </w:r>
      <w:r w:rsidR="00EF14A0" w:rsidRPr="006E63E3">
        <w:rPr>
          <w:rFonts w:asciiTheme="minorHAnsi" w:hAnsiTheme="minorHAnsi" w:cstheme="minorHAnsi"/>
          <w:szCs w:val="22"/>
        </w:rPr>
        <w:t>.</w:t>
      </w:r>
    </w:p>
    <w:p w14:paraId="1EF1ABD1" w14:textId="77777777" w:rsidR="00EF14A0" w:rsidRPr="006E63E3" w:rsidRDefault="00EF14A0" w:rsidP="00EF14A0">
      <w:pPr>
        <w:rPr>
          <w:rFonts w:asciiTheme="minorHAnsi" w:hAnsiTheme="minorHAnsi" w:cstheme="minorHAnsi"/>
          <w:sz w:val="22"/>
          <w:szCs w:val="22"/>
        </w:rPr>
      </w:pPr>
    </w:p>
    <w:p w14:paraId="38594153" w14:textId="77777777" w:rsidR="00EF14A0" w:rsidRPr="00555278" w:rsidRDefault="00EF14A0" w:rsidP="00EF14A0">
      <w:pPr>
        <w:rPr>
          <w:rFonts w:asciiTheme="minorHAnsi" w:hAnsiTheme="minorHAnsi"/>
          <w:i/>
          <w:sz w:val="22"/>
          <w:szCs w:val="22"/>
        </w:rPr>
      </w:pPr>
      <w:r w:rsidRPr="00555278">
        <w:rPr>
          <w:rFonts w:asciiTheme="minorHAnsi" w:hAnsiTheme="minorHAnsi"/>
          <w:i/>
          <w:sz w:val="22"/>
          <w:szCs w:val="22"/>
        </w:rPr>
        <w:t xml:space="preserve">Grunnlag for konklusjonen </w:t>
      </w:r>
    </w:p>
    <w:p w14:paraId="532BE32B" w14:textId="52CA6D6D" w:rsidR="00EF14A0" w:rsidRPr="006E63E3" w:rsidRDefault="008F6BC3" w:rsidP="00EF14A0">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07217D">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07217D">
        <w:rPr>
          <w:rFonts w:asciiTheme="minorHAnsi" w:hAnsiTheme="minorHAnsi" w:cstheme="minorHAnsi"/>
          <w:sz w:val="22"/>
          <w:szCs w:val="22"/>
        </w:rPr>
        <w:t>og</w:t>
      </w:r>
      <w:r w:rsidR="0007217D"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EF14A0" w:rsidRPr="006E63E3">
        <w:rPr>
          <w:rFonts w:asciiTheme="minorHAnsi" w:hAnsiTheme="minorHAnsi" w:cstheme="minorHAnsi"/>
          <w:sz w:val="22"/>
          <w:szCs w:val="22"/>
        </w:rPr>
        <w:t>.</w:t>
      </w:r>
      <w:r w:rsidR="00EF14A0" w:rsidRPr="006E63E3">
        <w:rPr>
          <w:rFonts w:asciiTheme="minorHAnsi" w:hAnsiTheme="minorHAnsi" w:cstheme="minorHAnsi"/>
          <w:sz w:val="22"/>
          <w:szCs w:val="22"/>
        </w:rPr>
        <w:br/>
      </w:r>
    </w:p>
    <w:p w14:paraId="51AFAD3E" w14:textId="77777777" w:rsidR="00E55AD9" w:rsidRPr="00DD7D85" w:rsidRDefault="00E55AD9" w:rsidP="00E55AD9">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5B960D2C" w14:textId="77777777" w:rsidR="00E55AD9" w:rsidRPr="00DD7D85" w:rsidRDefault="00E55AD9" w:rsidP="00E55AD9">
      <w:pPr>
        <w:rPr>
          <w:rFonts w:asciiTheme="minorHAnsi" w:hAnsiTheme="minorHAnsi"/>
          <w:iCs/>
          <w:sz w:val="22"/>
          <w:szCs w:val="22"/>
        </w:rPr>
      </w:pPr>
      <w:r w:rsidRPr="00DD7D85">
        <w:rPr>
          <w:rFonts w:asciiTheme="minorHAnsi" w:hAnsiTheme="minorHAnsi"/>
          <w:iCs/>
          <w:sz w:val="22"/>
          <w:szCs w:val="22"/>
        </w:rPr>
        <w:lastRenderedPageBreak/>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26843AA3" w14:textId="77777777" w:rsidR="00E55AD9" w:rsidRPr="00DD7D85" w:rsidRDefault="00E55AD9" w:rsidP="00E55AD9">
      <w:pPr>
        <w:rPr>
          <w:rFonts w:asciiTheme="minorHAnsi" w:hAnsiTheme="minorHAnsi"/>
          <w:iCs/>
          <w:sz w:val="22"/>
          <w:szCs w:val="22"/>
        </w:rPr>
      </w:pPr>
    </w:p>
    <w:p w14:paraId="68B61EE6" w14:textId="54F575CB" w:rsidR="00174B0D" w:rsidRDefault="00E55AD9" w:rsidP="00A30DFE">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w:t>
      </w:r>
      <w:r w:rsidR="00A30DFE" w:rsidRPr="00A30DFE">
        <w:rPr>
          <w:rFonts w:asciiTheme="minorHAnsi" w:hAnsiTheme="minorHAnsi"/>
          <w:iCs/>
          <w:sz w:val="22"/>
          <w:szCs w:val="22"/>
        </w:rPr>
        <w:t>Som beskrevet nedenfor har vi konkludert med at årsberetningen inneholder slik vesentlig feilinformasjon.</w:t>
      </w:r>
    </w:p>
    <w:p w14:paraId="79237038" w14:textId="77777777" w:rsidR="00174B0D" w:rsidRDefault="00174B0D" w:rsidP="00E55AD9">
      <w:pPr>
        <w:rPr>
          <w:rFonts w:asciiTheme="minorHAnsi" w:hAnsiTheme="minorHAnsi"/>
          <w:iCs/>
          <w:sz w:val="22"/>
          <w:szCs w:val="22"/>
        </w:rPr>
      </w:pPr>
    </w:p>
    <w:p w14:paraId="39CA370A" w14:textId="397DA323" w:rsidR="00E55AD9" w:rsidRPr="00D6219C" w:rsidRDefault="00045AB6" w:rsidP="00E55AD9">
      <w:pPr>
        <w:rPr>
          <w:rFonts w:asciiTheme="minorHAnsi" w:hAnsiTheme="minorHAnsi"/>
          <w:iCs/>
          <w:sz w:val="22"/>
          <w:szCs w:val="22"/>
        </w:rPr>
      </w:pPr>
      <w:r w:rsidRPr="002D24E2">
        <w:rPr>
          <w:rFonts w:asciiTheme="minorHAnsi" w:hAnsiTheme="minorHAnsi"/>
          <w:sz w:val="22"/>
          <w:szCs w:val="22"/>
        </w:rPr>
        <w:t>Årsberetningen inneholder ikke redegjørelse for tiltak som er iverksatt og tiltak som planlegges iverksatt for å sikre en høy etisk standard, slik kommuneloven krever</w:t>
      </w:r>
      <w:r w:rsidRPr="00DD7D85">
        <w:rPr>
          <w:rFonts w:asciiTheme="minorHAnsi" w:hAnsiTheme="minorHAnsi"/>
          <w:iCs/>
          <w:sz w:val="22"/>
          <w:szCs w:val="22"/>
        </w:rPr>
        <w:t xml:space="preserve">. </w:t>
      </w:r>
      <w:r w:rsidR="00E55AD9" w:rsidRPr="00D6219C">
        <w:rPr>
          <w:rFonts w:asciiTheme="minorHAnsi" w:hAnsiTheme="minorHAnsi"/>
          <w:iCs/>
          <w:sz w:val="22"/>
          <w:szCs w:val="22"/>
        </w:rPr>
        <w:t xml:space="preserve"> </w:t>
      </w:r>
    </w:p>
    <w:p w14:paraId="1DAE3A79" w14:textId="77777777" w:rsidR="00E55AD9" w:rsidRPr="00DD7D85" w:rsidRDefault="00E55AD9" w:rsidP="00E55AD9">
      <w:pPr>
        <w:rPr>
          <w:rFonts w:asciiTheme="minorHAnsi" w:hAnsiTheme="minorHAnsi"/>
          <w:iCs/>
          <w:sz w:val="22"/>
          <w:szCs w:val="22"/>
        </w:rPr>
      </w:pPr>
      <w:r w:rsidRPr="00DD7D85">
        <w:rPr>
          <w:rFonts w:asciiTheme="minorHAnsi" w:hAnsiTheme="minorHAnsi"/>
          <w:iCs/>
          <w:sz w:val="22"/>
          <w:szCs w:val="22"/>
        </w:rPr>
        <w:t xml:space="preserve"> </w:t>
      </w:r>
    </w:p>
    <w:p w14:paraId="40060481" w14:textId="076F0999" w:rsidR="00E55AD9" w:rsidRPr="00DD7D85" w:rsidRDefault="00E55AD9" w:rsidP="00E55AD9">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r w:rsidR="009F2EB1">
        <w:rPr>
          <w:rFonts w:asciiTheme="minorHAnsi" w:hAnsiTheme="minorHAnsi"/>
          <w:iCs/>
          <w:sz w:val="22"/>
          <w:szCs w:val="22"/>
        </w:rPr>
        <w:t>,</w:t>
      </w:r>
    </w:p>
    <w:p w14:paraId="41E7ACD1" w14:textId="1ADED113" w:rsidR="00E55AD9" w:rsidRPr="00DD7D85" w:rsidRDefault="00E55AD9" w:rsidP="00117D54">
      <w:pPr>
        <w:ind w:left="284" w:hanging="284"/>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r>
      <w:r w:rsidR="009F2EB1">
        <w:rPr>
          <w:rFonts w:asciiTheme="minorHAnsi" w:hAnsiTheme="minorHAnsi"/>
          <w:iCs/>
          <w:sz w:val="22"/>
          <w:szCs w:val="22"/>
        </w:rPr>
        <w:t xml:space="preserve">med unntak av forholdet omtalt i avsnittet ovenfor, </w:t>
      </w:r>
      <w:r w:rsidRPr="00DD7D85">
        <w:rPr>
          <w:rFonts w:asciiTheme="minorHAnsi" w:hAnsiTheme="minorHAnsi"/>
          <w:iCs/>
          <w:sz w:val="22"/>
          <w:szCs w:val="22"/>
        </w:rPr>
        <w:t>inneholder de opplysninger som skal gis i henhold til gjeldende lovkrav og</w:t>
      </w:r>
    </w:p>
    <w:p w14:paraId="6FDDB39A" w14:textId="77777777" w:rsidR="00E55AD9" w:rsidRPr="00DD7D85" w:rsidRDefault="00E55AD9" w:rsidP="00117D54">
      <w:pPr>
        <w:ind w:left="284" w:hanging="284"/>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27400771" w14:textId="77777777" w:rsidR="00E55AD9" w:rsidRPr="00DD7D85" w:rsidRDefault="00E55AD9" w:rsidP="00E55AD9">
      <w:pPr>
        <w:rPr>
          <w:rFonts w:asciiTheme="minorHAnsi" w:hAnsiTheme="minorHAnsi"/>
          <w:iCs/>
          <w:sz w:val="22"/>
          <w:szCs w:val="22"/>
        </w:rPr>
      </w:pPr>
    </w:p>
    <w:p w14:paraId="5E6A547D" w14:textId="77777777" w:rsidR="00E55AD9" w:rsidRDefault="00E55AD9" w:rsidP="00E55AD9">
      <w:pPr>
        <w:rPr>
          <w:rFonts w:asciiTheme="minorHAnsi" w:hAnsiTheme="minorHAnsi"/>
          <w:iCs/>
          <w:sz w:val="22"/>
          <w:szCs w:val="22"/>
        </w:rPr>
      </w:pPr>
      <w:r w:rsidRPr="00DD7D85">
        <w:rPr>
          <w:rFonts w:asciiTheme="minorHAnsi" w:hAnsiTheme="minorHAnsi"/>
          <w:iCs/>
          <w:sz w:val="22"/>
          <w:szCs w:val="22"/>
        </w:rPr>
        <w:t xml:space="preserve">Vi henviser </w:t>
      </w:r>
      <w:proofErr w:type="gramStart"/>
      <w:r w:rsidRPr="00DD7D85">
        <w:rPr>
          <w:rFonts w:asciiTheme="minorHAnsi" w:hAnsiTheme="minorHAnsi"/>
          <w:iCs/>
          <w:sz w:val="22"/>
          <w:szCs w:val="22"/>
        </w:rPr>
        <w:t>for øvrig</w:t>
      </w:r>
      <w:proofErr w:type="gramEnd"/>
      <w:r w:rsidRPr="00DD7D85">
        <w:rPr>
          <w:rFonts w:asciiTheme="minorHAnsi" w:hAnsiTheme="minorHAnsi"/>
          <w:iCs/>
          <w:sz w:val="22"/>
          <w:szCs w:val="22"/>
        </w:rPr>
        <w:t xml:space="preserve"> til avsnittet «Uttalelse om redegjørelse for vesentlige budsjettavvik» under uttalelse om øvrige lovmessige krav.</w:t>
      </w:r>
    </w:p>
    <w:p w14:paraId="71B30F29" w14:textId="77777777" w:rsidR="00EF14A0" w:rsidRPr="006E63E3" w:rsidRDefault="00EF14A0" w:rsidP="00EF14A0">
      <w:pPr>
        <w:rPr>
          <w:rFonts w:asciiTheme="minorHAnsi" w:hAnsiTheme="minorHAnsi" w:cstheme="minorHAnsi"/>
          <w:b/>
          <w:snapToGrid w:val="0"/>
          <w:sz w:val="22"/>
          <w:szCs w:val="22"/>
        </w:rPr>
      </w:pPr>
    </w:p>
    <w:p w14:paraId="7D599279" w14:textId="77777777" w:rsidR="00EF14A0" w:rsidRPr="00555278" w:rsidRDefault="00EF14A0" w:rsidP="00EF14A0">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70553273" w14:textId="120B0B06" w:rsidR="00EF14A0" w:rsidRPr="006E63E3" w:rsidRDefault="00140328" w:rsidP="00EF14A0">
      <w:pPr>
        <w:rPr>
          <w:rFonts w:asciiTheme="minorHAnsi" w:hAnsiTheme="minorHAnsi" w:cstheme="minorHAnsi"/>
          <w:sz w:val="22"/>
          <w:szCs w:val="22"/>
        </w:rPr>
      </w:pPr>
      <w:r w:rsidRPr="00140328">
        <w:rPr>
          <w:rFonts w:asciiTheme="minorHAnsi" w:hAnsiTheme="minorHAnsi" w:cstheme="minorHAnsi"/>
          <w:sz w:val="22"/>
          <w:szCs w:val="22"/>
        </w:rPr>
        <w:t>Kommunedirektøren er ansvarlig for å utarbeide årsregnskapet og for at det gir en dekkende fremstilling i samsvar med kommunelovens bestemmelser og god kommunal regnskapsskikk i Norge</w:t>
      </w:r>
      <w:r w:rsidR="00EF14A0" w:rsidRPr="006E63E3">
        <w:rPr>
          <w:rFonts w:asciiTheme="minorHAnsi" w:hAnsiTheme="minorHAnsi" w:cstheme="minorHAnsi"/>
          <w:sz w:val="22"/>
          <w:szCs w:val="22"/>
        </w:rPr>
        <w:t xml:space="preserve">. Kommunedirektøren er også ansvarlig for slik intern kontroll som </w:t>
      </w:r>
      <w:r w:rsidR="00E55AD9">
        <w:rPr>
          <w:rFonts w:asciiTheme="minorHAnsi" w:hAnsiTheme="minorHAnsi" w:cstheme="minorHAnsi"/>
          <w:sz w:val="22"/>
          <w:szCs w:val="22"/>
        </w:rPr>
        <w:t>vedkommende finner</w:t>
      </w:r>
      <w:r w:rsidR="00EF14A0"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0F7D67C8" w14:textId="77777777" w:rsidR="00EF14A0" w:rsidRPr="006E63E3" w:rsidRDefault="00EF14A0" w:rsidP="00EF14A0">
      <w:pPr>
        <w:rPr>
          <w:rFonts w:asciiTheme="minorHAnsi" w:hAnsiTheme="minorHAnsi" w:cstheme="minorHAnsi"/>
          <w:b/>
          <w:snapToGrid w:val="0"/>
          <w:sz w:val="22"/>
          <w:szCs w:val="22"/>
        </w:rPr>
      </w:pPr>
    </w:p>
    <w:p w14:paraId="59031CD3" w14:textId="77777777" w:rsidR="00EF14A0" w:rsidRPr="00555278" w:rsidRDefault="00EF14A0" w:rsidP="00EF14A0">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6775BB31" w14:textId="128326CD" w:rsidR="00EF14A0" w:rsidRPr="006E63E3" w:rsidRDefault="00EF14A0" w:rsidP="00EF14A0">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w:t>
      </w:r>
      <w:r w:rsidR="005F1C75"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5F1C75">
        <w:rPr>
          <w:rFonts w:asciiTheme="minorHAnsi" w:hAnsiTheme="minorHAnsi" w:cstheme="minorHAnsi"/>
          <w:sz w:val="22"/>
          <w:szCs w:val="22"/>
        </w:rPr>
        <w:t>er å anse</w:t>
      </w:r>
      <w:r w:rsidR="005F1C75" w:rsidRPr="006E63E3">
        <w:rPr>
          <w:rFonts w:asciiTheme="minorHAnsi" w:hAnsiTheme="minorHAnsi" w:cstheme="minorHAnsi"/>
          <w:sz w:val="22"/>
          <w:szCs w:val="22"/>
        </w:rPr>
        <w:t xml:space="preserve"> som vesentlig dersom den enkeltvis eller samlet med rimelighet kan forventes å påvirke </w:t>
      </w:r>
      <w:r w:rsidR="005F1C75">
        <w:rPr>
          <w:rFonts w:asciiTheme="minorHAnsi" w:hAnsiTheme="minorHAnsi" w:cstheme="minorHAnsi"/>
          <w:sz w:val="22"/>
          <w:szCs w:val="22"/>
        </w:rPr>
        <w:t xml:space="preserve">de </w:t>
      </w:r>
      <w:r w:rsidR="005F1C75" w:rsidRPr="006E63E3">
        <w:rPr>
          <w:rFonts w:asciiTheme="minorHAnsi" w:hAnsiTheme="minorHAnsi" w:cstheme="minorHAnsi"/>
          <w:sz w:val="22"/>
          <w:szCs w:val="22"/>
        </w:rPr>
        <w:t>økonomiske beslutninge</w:t>
      </w:r>
      <w:r w:rsidR="005F1C75">
        <w:rPr>
          <w:rFonts w:asciiTheme="minorHAnsi" w:hAnsiTheme="minorHAnsi" w:cstheme="minorHAnsi"/>
          <w:sz w:val="22"/>
          <w:szCs w:val="22"/>
        </w:rPr>
        <w:t>ne</w:t>
      </w:r>
      <w:r w:rsidR="005F1C75" w:rsidRPr="006E63E3">
        <w:rPr>
          <w:rFonts w:asciiTheme="minorHAnsi" w:hAnsiTheme="minorHAnsi" w:cstheme="minorHAnsi"/>
          <w:sz w:val="22"/>
          <w:szCs w:val="22"/>
        </w:rPr>
        <w:t xml:space="preserve"> som brukerne foretar på </w:t>
      </w:r>
      <w:r w:rsidR="005F1C75">
        <w:rPr>
          <w:rFonts w:asciiTheme="minorHAnsi" w:hAnsiTheme="minorHAnsi" w:cstheme="minorHAnsi"/>
          <w:sz w:val="22"/>
          <w:szCs w:val="22"/>
        </w:rPr>
        <w:t xml:space="preserve">grunnlag av </w:t>
      </w:r>
      <w:r w:rsidR="005F1C75"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7CD12A08" w14:textId="34F07BAD"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7F46685E" w14:textId="77777777" w:rsidR="002A5882" w:rsidRPr="006E63E3" w:rsidRDefault="00000000" w:rsidP="002A5882">
      <w:pPr>
        <w:pStyle w:val="level2"/>
        <w:rPr>
          <w:rFonts w:asciiTheme="minorHAnsi" w:hAnsiTheme="minorHAnsi" w:cstheme="minorHAnsi"/>
          <w:sz w:val="22"/>
          <w:szCs w:val="22"/>
          <w:lang w:val="nb-NO"/>
        </w:rPr>
      </w:pPr>
      <w:hyperlink r:id="rId32"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2728CF80" w14:textId="77777777" w:rsidR="00EF14A0" w:rsidRPr="00555278" w:rsidRDefault="00EF14A0" w:rsidP="00EF14A0">
      <w:pPr>
        <w:rPr>
          <w:rFonts w:asciiTheme="minorHAnsi" w:hAnsiTheme="minorHAnsi"/>
          <w:sz w:val="22"/>
          <w:szCs w:val="22"/>
        </w:rPr>
      </w:pPr>
    </w:p>
    <w:p w14:paraId="63AD345E" w14:textId="77777777" w:rsidR="00EF14A0" w:rsidRPr="00831BED" w:rsidRDefault="00EF14A0" w:rsidP="00AC422D">
      <w:pPr>
        <w:pStyle w:val="Overskrift4"/>
      </w:pPr>
      <w:r w:rsidRPr="00831BED">
        <w:t>Uttalelse om øvrige lovmessige krav</w:t>
      </w:r>
    </w:p>
    <w:p w14:paraId="06BEF64F" w14:textId="77777777" w:rsidR="00EF14A0" w:rsidRPr="00561445" w:rsidRDefault="00EF14A0" w:rsidP="00EF14A0">
      <w:pPr>
        <w:pStyle w:val="Overskrift4"/>
      </w:pPr>
      <w:r w:rsidRPr="00561445">
        <w:t>Konklusjon om registrering og dokumentasjon</w:t>
      </w:r>
    </w:p>
    <w:p w14:paraId="66FBE759" w14:textId="77777777" w:rsidR="00EF14A0" w:rsidRPr="006E63E3" w:rsidRDefault="00EF14A0" w:rsidP="00EF14A0">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68E73971" w14:textId="77777777" w:rsidR="00EF14A0" w:rsidRPr="006E63E3" w:rsidRDefault="00EF14A0" w:rsidP="00EF14A0">
      <w:pPr>
        <w:rPr>
          <w:rFonts w:asciiTheme="minorHAnsi" w:hAnsiTheme="minorHAnsi" w:cstheme="minorHAnsi"/>
          <w:sz w:val="22"/>
          <w:szCs w:val="22"/>
        </w:rPr>
      </w:pPr>
    </w:p>
    <w:p w14:paraId="1B13ADF2" w14:textId="77777777" w:rsidR="00EF14A0" w:rsidRPr="00CC6F17" w:rsidRDefault="00EF14A0" w:rsidP="00EF14A0">
      <w:pPr>
        <w:pStyle w:val="Overskrift4"/>
      </w:pPr>
      <w:r w:rsidRPr="00CC6F17">
        <w:t>Uttalelse om redegjørelse for vesentlige budsjettavvik</w:t>
      </w:r>
    </w:p>
    <w:p w14:paraId="5D04E0F3" w14:textId="4C744350" w:rsidR="00EF14A0" w:rsidRPr="006E63E3" w:rsidRDefault="00EF14A0" w:rsidP="00EF14A0">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1F36A16C" w14:textId="77777777" w:rsidR="00EF14A0" w:rsidRPr="006E63E3" w:rsidRDefault="00EF14A0" w:rsidP="00EF14A0">
      <w:pPr>
        <w:rPr>
          <w:rFonts w:asciiTheme="minorHAnsi" w:hAnsiTheme="minorHAnsi" w:cstheme="minorHAnsi"/>
          <w:sz w:val="22"/>
          <w:szCs w:val="22"/>
        </w:rPr>
      </w:pPr>
    </w:p>
    <w:p w14:paraId="0DDB693B" w14:textId="77777777" w:rsidR="00EF14A0" w:rsidRPr="006E63E3" w:rsidRDefault="00EF14A0" w:rsidP="00EF14A0">
      <w:pPr>
        <w:rPr>
          <w:rFonts w:asciiTheme="minorHAnsi" w:hAnsiTheme="minorHAnsi"/>
          <w:i/>
          <w:sz w:val="22"/>
          <w:szCs w:val="22"/>
        </w:rPr>
      </w:pPr>
      <w:r w:rsidRPr="006E63E3">
        <w:rPr>
          <w:rFonts w:asciiTheme="minorHAnsi" w:hAnsiTheme="minorHAnsi"/>
          <w:i/>
          <w:sz w:val="22"/>
          <w:szCs w:val="22"/>
        </w:rPr>
        <w:t xml:space="preserve">Konklusjon </w:t>
      </w:r>
    </w:p>
    <w:p w14:paraId="3560AA5E" w14:textId="77777777" w:rsidR="00EF14A0" w:rsidRPr="006E63E3" w:rsidRDefault="00EF14A0" w:rsidP="00EF14A0">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587498E3" w14:textId="77777777" w:rsidR="00EF14A0" w:rsidRPr="006E63E3" w:rsidRDefault="00EF14A0" w:rsidP="00EF14A0">
      <w:pPr>
        <w:rPr>
          <w:rFonts w:asciiTheme="minorHAnsi" w:hAnsiTheme="minorHAnsi" w:cstheme="minorHAnsi"/>
          <w:sz w:val="22"/>
          <w:szCs w:val="22"/>
        </w:rPr>
      </w:pPr>
    </w:p>
    <w:p w14:paraId="4A6C2FE2" w14:textId="77777777" w:rsidR="00F116ED" w:rsidRPr="006E63E3" w:rsidRDefault="00F116ED" w:rsidP="00F116ED">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3375DE33" w14:textId="77777777" w:rsidR="00F116ED" w:rsidRPr="006E63E3" w:rsidRDefault="00000000" w:rsidP="00F116ED">
      <w:pPr>
        <w:pStyle w:val="level2"/>
        <w:rPr>
          <w:rFonts w:asciiTheme="minorHAnsi" w:hAnsiTheme="minorHAnsi" w:cstheme="minorHAnsi"/>
          <w:sz w:val="22"/>
          <w:szCs w:val="22"/>
          <w:lang w:val="nb-NO"/>
        </w:rPr>
      </w:pPr>
      <w:hyperlink r:id="rId33" w:history="1">
        <w:r w:rsidR="00F116ED" w:rsidRPr="006E63E3">
          <w:rPr>
            <w:rStyle w:val="Hyperkobling"/>
            <w:rFonts w:asciiTheme="minorHAnsi" w:hAnsiTheme="minorHAnsi" w:cstheme="minorHAnsi"/>
            <w:sz w:val="22"/>
            <w:szCs w:val="22"/>
            <w:lang w:val="nb-NO"/>
          </w:rPr>
          <w:t>www.nkrf.no/revisjonsberetninger</w:t>
        </w:r>
      </w:hyperlink>
      <w:r w:rsidR="00F116ED" w:rsidRPr="006E63E3">
        <w:rPr>
          <w:rFonts w:asciiTheme="minorHAnsi" w:hAnsiTheme="minorHAnsi" w:cstheme="minorHAnsi"/>
          <w:sz w:val="22"/>
          <w:szCs w:val="22"/>
          <w:lang w:val="nb-NO"/>
        </w:rPr>
        <w:t xml:space="preserve"> </w:t>
      </w:r>
      <w:r w:rsidR="00F116ED">
        <w:rPr>
          <w:rFonts w:asciiTheme="minorHAnsi" w:hAnsiTheme="minorHAnsi" w:cstheme="minorHAnsi"/>
          <w:sz w:val="22"/>
          <w:szCs w:val="22"/>
          <w:lang w:val="nb-NO"/>
        </w:rPr>
        <w:t>– revisjonsberetning nr. 1</w:t>
      </w:r>
    </w:p>
    <w:p w14:paraId="7A2C699D" w14:textId="77777777" w:rsidR="00EF14A0" w:rsidRPr="006E63E3" w:rsidRDefault="00EF14A0" w:rsidP="00EF14A0">
      <w:pPr>
        <w:rPr>
          <w:rFonts w:asciiTheme="minorHAnsi" w:hAnsiTheme="minorHAnsi" w:cstheme="minorHAnsi"/>
          <w:sz w:val="22"/>
          <w:szCs w:val="22"/>
        </w:rPr>
      </w:pPr>
    </w:p>
    <w:p w14:paraId="14DC94A3" w14:textId="77777777" w:rsidR="00EF14A0" w:rsidRPr="00555278" w:rsidRDefault="00EF14A0" w:rsidP="00EF14A0">
      <w:pPr>
        <w:rPr>
          <w:rFonts w:asciiTheme="minorHAnsi" w:hAnsiTheme="minorHAnsi"/>
          <w:sz w:val="22"/>
          <w:szCs w:val="22"/>
        </w:rPr>
      </w:pPr>
      <w:r w:rsidRPr="00555278">
        <w:rPr>
          <w:rFonts w:asciiTheme="minorHAnsi" w:hAnsiTheme="minorHAnsi"/>
          <w:sz w:val="22"/>
          <w:szCs w:val="22"/>
        </w:rPr>
        <w:t>(Sted og dato)</w:t>
      </w:r>
    </w:p>
    <w:p w14:paraId="6D3EFA91" w14:textId="77777777" w:rsidR="00EF14A0" w:rsidRDefault="00EF14A0" w:rsidP="00EF14A0">
      <w:pPr>
        <w:rPr>
          <w:rFonts w:asciiTheme="minorHAnsi" w:hAnsiTheme="minorHAnsi"/>
          <w:sz w:val="22"/>
          <w:szCs w:val="22"/>
        </w:rPr>
      </w:pPr>
      <w:r w:rsidRPr="00555278">
        <w:rPr>
          <w:rFonts w:asciiTheme="minorHAnsi" w:hAnsiTheme="minorHAnsi"/>
          <w:sz w:val="22"/>
          <w:szCs w:val="22"/>
        </w:rPr>
        <w:t>(Revisors underskrift og tittel)</w:t>
      </w:r>
    </w:p>
    <w:p w14:paraId="6D8A4838" w14:textId="77777777" w:rsidR="00EF14A0" w:rsidRDefault="00EF14A0" w:rsidP="00261C87">
      <w:pPr>
        <w:rPr>
          <w:rFonts w:asciiTheme="minorHAnsi" w:hAnsiTheme="minorHAnsi"/>
          <w:b/>
          <w:sz w:val="22"/>
          <w:szCs w:val="22"/>
        </w:rPr>
      </w:pPr>
    </w:p>
    <w:p w14:paraId="4F90210C" w14:textId="1C08B3BA" w:rsidR="00E71147" w:rsidRDefault="00E71147">
      <w:pPr>
        <w:overflowPunct/>
        <w:autoSpaceDE/>
        <w:autoSpaceDN/>
        <w:adjustRightInd/>
        <w:textAlignment w:val="auto"/>
        <w:rPr>
          <w:rFonts w:asciiTheme="minorHAnsi" w:hAnsiTheme="minorHAnsi"/>
          <w:sz w:val="22"/>
          <w:szCs w:val="22"/>
        </w:rPr>
      </w:pPr>
      <w:r>
        <w:rPr>
          <w:rFonts w:asciiTheme="minorHAnsi" w:hAnsiTheme="minorHAnsi"/>
          <w:sz w:val="22"/>
          <w:szCs w:val="22"/>
        </w:rPr>
        <w:br w:type="page"/>
      </w:r>
    </w:p>
    <w:p w14:paraId="525FDB99" w14:textId="77777777" w:rsidR="00261C87" w:rsidRPr="002D24E2" w:rsidRDefault="00261C87">
      <w:pPr>
        <w:overflowPunct/>
        <w:autoSpaceDE/>
        <w:autoSpaceDN/>
        <w:adjustRightInd/>
        <w:textAlignment w:val="auto"/>
        <w:rPr>
          <w:rFonts w:asciiTheme="minorHAnsi" w:hAnsiTheme="minorHAnsi"/>
          <w:sz w:val="22"/>
          <w:szCs w:val="22"/>
        </w:rPr>
      </w:pPr>
    </w:p>
    <w:p w14:paraId="58C38EC6" w14:textId="24056A1F" w:rsidR="007C3971" w:rsidRPr="0009458D" w:rsidRDefault="007C3971" w:rsidP="000332FC">
      <w:pPr>
        <w:pStyle w:val="Overskrift2"/>
      </w:pPr>
      <w:bookmarkStart w:id="54" w:name="_Toc126921869"/>
      <w:r w:rsidRPr="007C178E">
        <w:t xml:space="preserve">Øvrige feil og/eller mangler – </w:t>
      </w:r>
      <w:r w:rsidR="000C027B">
        <w:t>brudd på bokføringsreglene</w:t>
      </w:r>
      <w:bookmarkStart w:id="55" w:name="_Toc63430244"/>
      <w:bookmarkEnd w:id="54"/>
    </w:p>
    <w:p w14:paraId="61492848" w14:textId="77777777" w:rsidR="007C3971" w:rsidRPr="00450D82" w:rsidRDefault="007C3971" w:rsidP="007C39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C3971" w:rsidRPr="002D24E2" w14:paraId="1D3CBC28" w14:textId="77777777" w:rsidTr="00015C9B">
        <w:tc>
          <w:tcPr>
            <w:tcW w:w="9212" w:type="dxa"/>
            <w:shd w:val="clear" w:color="auto" w:fill="auto"/>
          </w:tcPr>
          <w:p w14:paraId="4E9B30A4" w14:textId="77777777" w:rsidR="007C3971" w:rsidRPr="002D24E2" w:rsidRDefault="007C3971" w:rsidP="00015C9B">
            <w:pPr>
              <w:rPr>
                <w:rFonts w:asciiTheme="minorHAnsi" w:hAnsiTheme="minorHAnsi"/>
                <w:b/>
                <w:bCs/>
                <w:sz w:val="22"/>
                <w:szCs w:val="22"/>
              </w:rPr>
            </w:pPr>
            <w:r w:rsidRPr="002D24E2">
              <w:rPr>
                <w:rFonts w:asciiTheme="minorHAnsi" w:hAnsiTheme="minorHAnsi"/>
                <w:b/>
                <w:sz w:val="22"/>
                <w:szCs w:val="22"/>
              </w:rPr>
              <w:t>Forutsetninger:</w:t>
            </w:r>
          </w:p>
          <w:p w14:paraId="32A5DF4B" w14:textId="77777777" w:rsidR="007C3971" w:rsidRPr="002D24E2" w:rsidRDefault="007C3971" w:rsidP="00015C9B">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14:paraId="2B5688A1" w14:textId="77777777" w:rsidR="007C3971" w:rsidRDefault="000C027B" w:rsidP="00015C9B">
            <w:pPr>
              <w:numPr>
                <w:ilvl w:val="0"/>
                <w:numId w:val="28"/>
              </w:numPr>
              <w:rPr>
                <w:rFonts w:asciiTheme="minorHAnsi" w:hAnsiTheme="minorHAnsi"/>
                <w:sz w:val="22"/>
                <w:szCs w:val="22"/>
                <w:lang w:eastAsia="en-US"/>
              </w:rPr>
            </w:pPr>
            <w:r>
              <w:rPr>
                <w:rFonts w:asciiTheme="minorHAnsi" w:hAnsiTheme="minorHAnsi"/>
                <w:sz w:val="22"/>
                <w:szCs w:val="22"/>
                <w:lang w:eastAsia="en-US"/>
              </w:rPr>
              <w:t xml:space="preserve">Kommunen har ikke benyttet kasseapparat til å registrere kontantsalg på kulturhuset </w:t>
            </w:r>
            <w:r w:rsidR="00352A2D">
              <w:rPr>
                <w:rFonts w:asciiTheme="minorHAnsi" w:hAnsiTheme="minorHAnsi"/>
                <w:sz w:val="22"/>
                <w:szCs w:val="22"/>
                <w:lang w:eastAsia="en-US"/>
              </w:rPr>
              <w:t>(avgiftspliktig omsetning)</w:t>
            </w:r>
            <w:r w:rsidR="007C3971" w:rsidRPr="002D24E2">
              <w:rPr>
                <w:rFonts w:asciiTheme="minorHAnsi" w:hAnsiTheme="minorHAnsi"/>
                <w:sz w:val="22"/>
                <w:szCs w:val="22"/>
                <w:lang w:eastAsia="en-US"/>
              </w:rPr>
              <w:t>.</w:t>
            </w:r>
            <w:r w:rsidR="00352A2D">
              <w:rPr>
                <w:rFonts w:asciiTheme="minorHAnsi" w:hAnsiTheme="minorHAnsi"/>
                <w:sz w:val="22"/>
                <w:szCs w:val="22"/>
                <w:lang w:eastAsia="en-US"/>
              </w:rPr>
              <w:t xml:space="preserve"> Dette innebærer brudd på bokføringsreglene.</w:t>
            </w:r>
          </w:p>
          <w:p w14:paraId="20740050" w14:textId="49D44875" w:rsidR="00352A2D" w:rsidRPr="002D24E2" w:rsidRDefault="00352A2D" w:rsidP="00015C9B">
            <w:pPr>
              <w:numPr>
                <w:ilvl w:val="0"/>
                <w:numId w:val="28"/>
              </w:numPr>
              <w:rPr>
                <w:rFonts w:asciiTheme="minorHAnsi" w:hAnsiTheme="minorHAnsi"/>
                <w:sz w:val="22"/>
                <w:szCs w:val="22"/>
                <w:lang w:eastAsia="en-US"/>
              </w:rPr>
            </w:pPr>
            <w:r>
              <w:rPr>
                <w:rFonts w:asciiTheme="minorHAnsi" w:hAnsiTheme="minorHAnsi"/>
                <w:sz w:val="22"/>
                <w:szCs w:val="22"/>
                <w:lang w:eastAsia="en-US"/>
              </w:rPr>
              <w:t>Forholdet anses ikke vesentlig for årsregnskapet.</w:t>
            </w:r>
          </w:p>
        </w:tc>
      </w:tr>
    </w:tbl>
    <w:p w14:paraId="3E0AFBC2" w14:textId="77777777" w:rsidR="007C3971" w:rsidRPr="002D24E2" w:rsidRDefault="007C3971" w:rsidP="007C3971">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7C3971" w:rsidRPr="002D24E2" w14:paraId="6B1545BF" w14:textId="77777777" w:rsidTr="00BA253A">
        <w:trPr>
          <w:cantSplit/>
          <w:trHeight w:hRule="exact" w:val="1577"/>
        </w:trPr>
        <w:tc>
          <w:tcPr>
            <w:tcW w:w="6167" w:type="dxa"/>
          </w:tcPr>
          <w:p w14:paraId="46692847" w14:textId="0BCEAB02" w:rsidR="007C3971" w:rsidRPr="002D24E2" w:rsidRDefault="007C3971" w:rsidP="00015C9B">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4B3B0DB9" w14:textId="77777777" w:rsidR="007C3971" w:rsidRPr="002D24E2" w:rsidRDefault="007C3971" w:rsidP="00015C9B">
            <w:pPr>
              <w:rPr>
                <w:rFonts w:asciiTheme="minorHAnsi" w:hAnsiTheme="minorHAnsi"/>
                <w:sz w:val="22"/>
                <w:szCs w:val="22"/>
              </w:rPr>
            </w:pPr>
          </w:p>
        </w:tc>
        <w:tc>
          <w:tcPr>
            <w:tcW w:w="3685" w:type="dxa"/>
          </w:tcPr>
          <w:p w14:paraId="338A5B8F" w14:textId="77777777" w:rsidR="007C3971" w:rsidRPr="002D24E2" w:rsidRDefault="007C3971" w:rsidP="00015C9B">
            <w:pPr>
              <w:rPr>
                <w:rFonts w:asciiTheme="minorHAnsi" w:hAnsiTheme="minorHAnsi"/>
                <w:sz w:val="22"/>
                <w:szCs w:val="22"/>
              </w:rPr>
            </w:pPr>
            <w:r w:rsidRPr="002D24E2">
              <w:rPr>
                <w:rFonts w:asciiTheme="minorHAnsi" w:hAnsiTheme="minorHAnsi"/>
                <w:sz w:val="22"/>
                <w:szCs w:val="22"/>
              </w:rPr>
              <w:t xml:space="preserve">Kopi: </w:t>
            </w:r>
          </w:p>
          <w:p w14:paraId="5DE73F42" w14:textId="77777777" w:rsidR="007C3971" w:rsidRPr="002D24E2" w:rsidRDefault="007C3971" w:rsidP="00015C9B">
            <w:pPr>
              <w:rPr>
                <w:rFonts w:asciiTheme="minorHAnsi" w:hAnsiTheme="minorHAnsi"/>
                <w:sz w:val="22"/>
                <w:szCs w:val="22"/>
              </w:rPr>
            </w:pPr>
            <w:r w:rsidRPr="002D24E2">
              <w:rPr>
                <w:rFonts w:asciiTheme="minorHAnsi" w:hAnsiTheme="minorHAnsi"/>
                <w:sz w:val="22"/>
                <w:szCs w:val="22"/>
              </w:rPr>
              <w:t>Kontrollutvalget</w:t>
            </w:r>
          </w:p>
          <w:p w14:paraId="0B72BDAB" w14:textId="77777777" w:rsidR="007C3971" w:rsidRPr="002D24E2" w:rsidRDefault="007C3971" w:rsidP="00015C9B">
            <w:pPr>
              <w:rPr>
                <w:rFonts w:asciiTheme="minorHAnsi" w:hAnsiTheme="minorHAnsi"/>
                <w:sz w:val="22"/>
                <w:szCs w:val="22"/>
              </w:rPr>
            </w:pPr>
            <w:r w:rsidRPr="002D24E2">
              <w:rPr>
                <w:rFonts w:asciiTheme="minorHAnsi" w:hAnsiTheme="minorHAnsi"/>
                <w:sz w:val="22"/>
                <w:szCs w:val="22"/>
              </w:rPr>
              <w:t>Formannskapet/fylkesutvalget</w:t>
            </w:r>
          </w:p>
          <w:p w14:paraId="4BE2F1CF" w14:textId="77777777" w:rsidR="007C3971" w:rsidRPr="002D24E2" w:rsidRDefault="007C3971" w:rsidP="00015C9B">
            <w:pPr>
              <w:rPr>
                <w:rFonts w:asciiTheme="minorHAnsi" w:hAnsiTheme="minorHAnsi"/>
                <w:sz w:val="22"/>
                <w:szCs w:val="22"/>
              </w:rPr>
            </w:pPr>
            <w:r>
              <w:rPr>
                <w:rFonts w:asciiTheme="minorHAnsi" w:hAnsiTheme="minorHAnsi"/>
                <w:sz w:val="22"/>
                <w:szCs w:val="22"/>
              </w:rPr>
              <w:t>Kommunedirektøren</w:t>
            </w:r>
            <w:r w:rsidRPr="002D24E2">
              <w:rPr>
                <w:rFonts w:asciiTheme="minorHAnsi" w:hAnsiTheme="minorHAnsi"/>
                <w:sz w:val="22"/>
                <w:szCs w:val="22"/>
              </w:rPr>
              <w:t>/</w:t>
            </w:r>
          </w:p>
          <w:p w14:paraId="5C635DE0" w14:textId="77777777" w:rsidR="007C3971" w:rsidRPr="002D24E2" w:rsidRDefault="007C3971" w:rsidP="00015C9B">
            <w:pPr>
              <w:rPr>
                <w:rFonts w:asciiTheme="minorHAnsi" w:hAnsiTheme="minorHAnsi"/>
                <w:sz w:val="22"/>
                <w:szCs w:val="22"/>
              </w:rPr>
            </w:pPr>
            <w:r w:rsidRPr="002D24E2">
              <w:rPr>
                <w:rFonts w:asciiTheme="minorHAnsi" w:hAnsiTheme="minorHAnsi"/>
                <w:sz w:val="22"/>
                <w:szCs w:val="22"/>
              </w:rPr>
              <w:t>Kommune-/fylkesrådet</w:t>
            </w:r>
          </w:p>
        </w:tc>
      </w:tr>
    </w:tbl>
    <w:p w14:paraId="2A219564" w14:textId="77777777" w:rsidR="007C3971" w:rsidRPr="00555278" w:rsidRDefault="007C3971" w:rsidP="007C3971">
      <w:pPr>
        <w:pStyle w:val="Overskrift3"/>
      </w:pPr>
      <w:r w:rsidRPr="00555278">
        <w:t>UAVHENGIG REVISORS BERETNING</w:t>
      </w:r>
    </w:p>
    <w:p w14:paraId="656CF178" w14:textId="77777777" w:rsidR="007C3971" w:rsidRDefault="007C3971" w:rsidP="007C3971">
      <w:pPr>
        <w:rPr>
          <w:rFonts w:asciiTheme="minorHAnsi" w:hAnsiTheme="minorHAnsi"/>
          <w:sz w:val="22"/>
          <w:szCs w:val="22"/>
        </w:rPr>
      </w:pPr>
    </w:p>
    <w:p w14:paraId="1F788820" w14:textId="56E9AB07" w:rsidR="007C3971" w:rsidRPr="002D02F4" w:rsidRDefault="00370550" w:rsidP="007C3971">
      <w:pPr>
        <w:pStyle w:val="Overskrift4"/>
      </w:pPr>
      <w:r>
        <w:t>Uttalelse om årsregnskapet</w:t>
      </w:r>
    </w:p>
    <w:p w14:paraId="6E0AECF1" w14:textId="77777777" w:rsidR="007C3971" w:rsidRPr="00555278" w:rsidRDefault="007C3971" w:rsidP="007C3971">
      <w:pPr>
        <w:rPr>
          <w:rFonts w:asciiTheme="minorHAnsi" w:hAnsiTheme="minorHAnsi"/>
          <w:b/>
          <w:i/>
          <w:sz w:val="22"/>
          <w:szCs w:val="22"/>
        </w:rPr>
      </w:pPr>
    </w:p>
    <w:p w14:paraId="3430D808" w14:textId="77777777" w:rsidR="007C3971" w:rsidRPr="00555278" w:rsidRDefault="007C3971" w:rsidP="007C3971">
      <w:pPr>
        <w:rPr>
          <w:rFonts w:asciiTheme="minorHAnsi" w:hAnsiTheme="minorHAnsi"/>
          <w:i/>
          <w:sz w:val="22"/>
          <w:szCs w:val="22"/>
        </w:rPr>
      </w:pPr>
      <w:r w:rsidRPr="00555278">
        <w:rPr>
          <w:rFonts w:asciiTheme="minorHAnsi" w:hAnsiTheme="minorHAnsi"/>
          <w:i/>
          <w:sz w:val="22"/>
          <w:szCs w:val="22"/>
        </w:rPr>
        <w:t xml:space="preserve">Konklusjon </w:t>
      </w:r>
    </w:p>
    <w:p w14:paraId="50DC75C2" w14:textId="509C6903"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AF630C" w:rsidRPr="006E63E3">
        <w:rPr>
          <w:rFonts w:asciiTheme="minorHAnsi" w:hAnsiTheme="minorHAnsi" w:cstheme="minorHAnsi"/>
          <w:sz w:val="22"/>
          <w:szCs w:val="22"/>
        </w:rPr>
        <w:t>årsregnskap</w:t>
      </w:r>
      <w:r w:rsidR="00AF630C">
        <w:rPr>
          <w:rFonts w:asciiTheme="minorHAnsi" w:hAnsiTheme="minorHAnsi" w:cstheme="minorHAnsi"/>
          <w:sz w:val="22"/>
          <w:szCs w:val="22"/>
        </w:rPr>
        <w:t>et for</w:t>
      </w:r>
      <w:r w:rsidR="00AF630C"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125A2F25" w14:textId="4B8457BA" w:rsidR="00631944" w:rsidRPr="00631944" w:rsidRDefault="00631944" w:rsidP="00631944">
      <w:pPr>
        <w:pStyle w:val="Listeavsnitt"/>
        <w:widowControl w:val="0"/>
        <w:numPr>
          <w:ilvl w:val="0"/>
          <w:numId w:val="38"/>
        </w:numPr>
        <w:tabs>
          <w:tab w:val="right" w:pos="360"/>
          <w:tab w:val="left" w:pos="576"/>
        </w:tabs>
        <w:rPr>
          <w:rFonts w:asciiTheme="minorHAnsi" w:hAnsiTheme="minorHAnsi" w:cstheme="minorHAnsi"/>
          <w:szCs w:val="22"/>
        </w:rPr>
      </w:pPr>
      <w:r w:rsidRPr="00631944">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631944">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3F780FB5" w14:textId="7CF1D938" w:rsidR="007C3971" w:rsidRPr="006E63E3" w:rsidRDefault="00631944" w:rsidP="007C3971">
      <w:pPr>
        <w:pStyle w:val="Listeavsnitt"/>
        <w:widowControl w:val="0"/>
        <w:numPr>
          <w:ilvl w:val="0"/>
          <w:numId w:val="38"/>
        </w:numPr>
        <w:tabs>
          <w:tab w:val="right" w:pos="360"/>
          <w:tab w:val="left" w:pos="576"/>
        </w:tabs>
        <w:rPr>
          <w:rFonts w:asciiTheme="minorHAnsi" w:hAnsiTheme="minorHAnsi" w:cstheme="minorHAnsi"/>
          <w:szCs w:val="22"/>
        </w:rPr>
      </w:pPr>
      <w:r w:rsidRPr="00631944">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631944">
        <w:rPr>
          <w:rFonts w:asciiTheme="minorHAnsi" w:hAnsiTheme="minorHAnsi" w:cstheme="minorHAnsi"/>
          <w:szCs w:val="22"/>
        </w:rPr>
        <w:t>, driftsregnskap og investeringsregnskap, for regnskapsåret avsluttet per denne datoen, og noter, herunder et sammendrag av viktige regnskapsprinsipper</w:t>
      </w:r>
      <w:r w:rsidR="007C3971" w:rsidRPr="006E63E3">
        <w:rPr>
          <w:rFonts w:asciiTheme="minorHAnsi" w:hAnsiTheme="minorHAnsi" w:cstheme="minorHAnsi"/>
          <w:szCs w:val="22"/>
        </w:rPr>
        <w:t>.</w:t>
      </w:r>
    </w:p>
    <w:p w14:paraId="7BFF62C6" w14:textId="77777777" w:rsidR="007C3971" w:rsidRPr="006E63E3" w:rsidRDefault="007C3971" w:rsidP="007C3971">
      <w:pPr>
        <w:rPr>
          <w:rFonts w:asciiTheme="minorHAnsi" w:hAnsiTheme="minorHAnsi" w:cstheme="minorHAnsi"/>
          <w:sz w:val="22"/>
          <w:szCs w:val="22"/>
        </w:rPr>
      </w:pPr>
    </w:p>
    <w:p w14:paraId="0F7D45D6" w14:textId="605E13C0"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 xml:space="preserve">Etter vår mening: </w:t>
      </w:r>
    </w:p>
    <w:p w14:paraId="73209DEF" w14:textId="2057BD70" w:rsidR="00A367A6" w:rsidRPr="00A367A6" w:rsidRDefault="00A367A6" w:rsidP="00A367A6">
      <w:pPr>
        <w:pStyle w:val="Listeavsnitt"/>
        <w:widowControl w:val="0"/>
        <w:numPr>
          <w:ilvl w:val="0"/>
          <w:numId w:val="39"/>
        </w:numPr>
        <w:tabs>
          <w:tab w:val="right" w:pos="360"/>
          <w:tab w:val="left" w:pos="576"/>
        </w:tabs>
        <w:rPr>
          <w:rFonts w:asciiTheme="minorHAnsi" w:hAnsiTheme="minorHAnsi" w:cstheme="minorHAnsi"/>
          <w:szCs w:val="22"/>
        </w:rPr>
      </w:pPr>
      <w:r w:rsidRPr="00A367A6">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890D4F">
        <w:rPr>
          <w:rFonts w:asciiTheme="minorHAnsi" w:hAnsiTheme="minorHAnsi" w:cstheme="minorHAnsi"/>
          <w:szCs w:val="22"/>
        </w:rPr>
        <w:t>2022</w:t>
      </w:r>
      <w:r w:rsidRPr="00A367A6">
        <w:rPr>
          <w:rFonts w:asciiTheme="minorHAnsi" w:hAnsiTheme="minorHAnsi" w:cstheme="minorHAnsi"/>
          <w:szCs w:val="22"/>
        </w:rPr>
        <w:t xml:space="preserve">, og av resultatet for regnskapsåret avsluttet per denne datoen i samsvar med kommunelovens regler og god kommunal regnskapsskikk i Norge. </w:t>
      </w:r>
    </w:p>
    <w:p w14:paraId="403EEFE1" w14:textId="0C1CE939" w:rsidR="007C3971" w:rsidRPr="006E63E3" w:rsidRDefault="00A367A6" w:rsidP="00A367A6">
      <w:pPr>
        <w:pStyle w:val="Listeavsnitt"/>
        <w:widowControl w:val="0"/>
        <w:numPr>
          <w:ilvl w:val="0"/>
          <w:numId w:val="39"/>
        </w:numPr>
        <w:tabs>
          <w:tab w:val="right" w:pos="360"/>
          <w:tab w:val="left" w:pos="576"/>
        </w:tabs>
        <w:rPr>
          <w:rFonts w:asciiTheme="minorHAnsi" w:hAnsiTheme="minorHAnsi" w:cstheme="minorHAnsi"/>
          <w:szCs w:val="22"/>
        </w:rPr>
      </w:pPr>
      <w:r w:rsidRPr="00A367A6">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A367A6">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A367A6">
        <w:rPr>
          <w:rFonts w:asciiTheme="minorHAnsi" w:hAnsiTheme="minorHAnsi" w:cstheme="minorHAnsi"/>
          <w:szCs w:val="22"/>
        </w:rPr>
        <w:t>, og av resultatet for regnskapsåret avsluttet per denne datoen i samsvar med kommunelovens regler og god kommunal regnskapsskikk i Norge</w:t>
      </w:r>
      <w:r w:rsidR="007C3971" w:rsidRPr="006E63E3">
        <w:rPr>
          <w:rFonts w:asciiTheme="minorHAnsi" w:hAnsiTheme="minorHAnsi" w:cstheme="minorHAnsi"/>
          <w:szCs w:val="22"/>
        </w:rPr>
        <w:t>.</w:t>
      </w:r>
    </w:p>
    <w:p w14:paraId="49855358" w14:textId="77777777" w:rsidR="007C3971" w:rsidRPr="006E63E3" w:rsidRDefault="007C3971" w:rsidP="007C3971">
      <w:pPr>
        <w:rPr>
          <w:rFonts w:asciiTheme="minorHAnsi" w:hAnsiTheme="minorHAnsi" w:cstheme="minorHAnsi"/>
          <w:sz w:val="22"/>
          <w:szCs w:val="22"/>
        </w:rPr>
      </w:pPr>
    </w:p>
    <w:p w14:paraId="1ADB312F" w14:textId="77777777" w:rsidR="007C3971" w:rsidRPr="00555278" w:rsidRDefault="007C3971" w:rsidP="007C3971">
      <w:pPr>
        <w:rPr>
          <w:rFonts w:asciiTheme="minorHAnsi" w:hAnsiTheme="minorHAnsi"/>
          <w:i/>
          <w:sz w:val="22"/>
          <w:szCs w:val="22"/>
        </w:rPr>
      </w:pPr>
      <w:r w:rsidRPr="00555278">
        <w:rPr>
          <w:rFonts w:asciiTheme="minorHAnsi" w:hAnsiTheme="minorHAnsi"/>
          <w:i/>
          <w:sz w:val="22"/>
          <w:szCs w:val="22"/>
        </w:rPr>
        <w:t xml:space="preserve">Grunnlag for konklusjonen </w:t>
      </w:r>
    </w:p>
    <w:p w14:paraId="65FAA639" w14:textId="146115BA" w:rsidR="007C3971" w:rsidRPr="006E63E3" w:rsidRDefault="008F6BC3" w:rsidP="007C3971">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07217D">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07217D">
        <w:rPr>
          <w:rFonts w:asciiTheme="minorHAnsi" w:hAnsiTheme="minorHAnsi" w:cstheme="minorHAnsi"/>
          <w:sz w:val="22"/>
          <w:szCs w:val="22"/>
        </w:rPr>
        <w:t>og</w:t>
      </w:r>
      <w:r w:rsidR="0007217D"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7C3971" w:rsidRPr="006E63E3">
        <w:rPr>
          <w:rFonts w:asciiTheme="minorHAnsi" w:hAnsiTheme="minorHAnsi" w:cstheme="minorHAnsi"/>
          <w:sz w:val="22"/>
          <w:szCs w:val="22"/>
        </w:rPr>
        <w:t>.</w:t>
      </w:r>
      <w:r w:rsidR="007C3971" w:rsidRPr="006E63E3">
        <w:rPr>
          <w:rFonts w:asciiTheme="minorHAnsi" w:hAnsiTheme="minorHAnsi" w:cstheme="minorHAnsi"/>
          <w:sz w:val="22"/>
          <w:szCs w:val="22"/>
        </w:rPr>
        <w:br/>
      </w:r>
    </w:p>
    <w:p w14:paraId="2ED03E18" w14:textId="77777777" w:rsidR="00E55AD9" w:rsidRPr="00DD7D85" w:rsidRDefault="00E55AD9" w:rsidP="00E55AD9">
      <w:pPr>
        <w:rPr>
          <w:rFonts w:asciiTheme="minorHAnsi" w:hAnsiTheme="minorHAnsi"/>
          <w:i/>
          <w:sz w:val="22"/>
          <w:szCs w:val="22"/>
        </w:rPr>
      </w:pPr>
      <w:r w:rsidRPr="00DD7D85">
        <w:rPr>
          <w:rFonts w:asciiTheme="minorHAnsi" w:hAnsiTheme="minorHAnsi"/>
          <w:i/>
          <w:sz w:val="22"/>
          <w:szCs w:val="22"/>
        </w:rPr>
        <w:lastRenderedPageBreak/>
        <w:t xml:space="preserve">Årsberetningen [og annen øvrig informasjon] </w:t>
      </w:r>
    </w:p>
    <w:p w14:paraId="05EADFAF" w14:textId="77777777" w:rsidR="00E55AD9" w:rsidRPr="00DD7D85" w:rsidRDefault="00E55AD9" w:rsidP="00E55AD9">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1E94028F" w14:textId="77777777" w:rsidR="00E55AD9" w:rsidRPr="00DD7D85" w:rsidRDefault="00E55AD9" w:rsidP="00E55AD9">
      <w:pPr>
        <w:rPr>
          <w:rFonts w:asciiTheme="minorHAnsi" w:hAnsiTheme="minorHAnsi"/>
          <w:iCs/>
          <w:sz w:val="22"/>
          <w:szCs w:val="22"/>
        </w:rPr>
      </w:pPr>
    </w:p>
    <w:p w14:paraId="2F32F474" w14:textId="25869E9C" w:rsidR="00E55AD9" w:rsidRPr="00D6219C" w:rsidRDefault="00E55AD9" w:rsidP="00E55AD9">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har ingenting å rapportere i så henseende. </w:t>
      </w:r>
    </w:p>
    <w:p w14:paraId="50D8CB13" w14:textId="77777777" w:rsidR="00E55AD9" w:rsidRPr="00DD7D85" w:rsidRDefault="00E55AD9" w:rsidP="00E55AD9">
      <w:pPr>
        <w:rPr>
          <w:rFonts w:asciiTheme="minorHAnsi" w:hAnsiTheme="minorHAnsi"/>
          <w:iCs/>
          <w:sz w:val="22"/>
          <w:szCs w:val="22"/>
        </w:rPr>
      </w:pPr>
      <w:r w:rsidRPr="00DD7D85">
        <w:rPr>
          <w:rFonts w:asciiTheme="minorHAnsi" w:hAnsiTheme="minorHAnsi"/>
          <w:iCs/>
          <w:sz w:val="22"/>
          <w:szCs w:val="22"/>
        </w:rPr>
        <w:t xml:space="preserve"> </w:t>
      </w:r>
    </w:p>
    <w:p w14:paraId="27F375F0" w14:textId="77777777" w:rsidR="00E55AD9" w:rsidRPr="00DD7D85" w:rsidRDefault="00E55AD9" w:rsidP="00E55AD9">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p>
    <w:p w14:paraId="42005074" w14:textId="77777777" w:rsidR="00E55AD9" w:rsidRPr="00DD7D85" w:rsidRDefault="00E55AD9" w:rsidP="00117D54">
      <w:pPr>
        <w:ind w:left="426" w:hanging="426"/>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211B4AEF" w14:textId="77777777" w:rsidR="00E55AD9" w:rsidRPr="00DD7D85" w:rsidRDefault="00E55AD9" w:rsidP="00E509C8">
      <w:pPr>
        <w:ind w:left="426" w:hanging="426"/>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2F166FAB" w14:textId="77777777" w:rsidR="00E55AD9" w:rsidRPr="00DD7D85" w:rsidRDefault="00E55AD9" w:rsidP="00E55AD9">
      <w:pPr>
        <w:rPr>
          <w:rFonts w:asciiTheme="minorHAnsi" w:hAnsiTheme="minorHAnsi"/>
          <w:iCs/>
          <w:sz w:val="22"/>
          <w:szCs w:val="22"/>
        </w:rPr>
      </w:pPr>
    </w:p>
    <w:p w14:paraId="0AC6B97B" w14:textId="77777777" w:rsidR="00E55AD9" w:rsidRDefault="00E55AD9" w:rsidP="00E55AD9">
      <w:pPr>
        <w:rPr>
          <w:rFonts w:asciiTheme="minorHAnsi" w:hAnsiTheme="minorHAnsi"/>
          <w:iCs/>
          <w:sz w:val="22"/>
          <w:szCs w:val="22"/>
        </w:rPr>
      </w:pPr>
      <w:r w:rsidRPr="00DD7D85">
        <w:rPr>
          <w:rFonts w:asciiTheme="minorHAnsi" w:hAnsiTheme="minorHAnsi"/>
          <w:iCs/>
          <w:sz w:val="22"/>
          <w:szCs w:val="22"/>
        </w:rPr>
        <w:t xml:space="preserve">Vi henviser </w:t>
      </w:r>
      <w:proofErr w:type="gramStart"/>
      <w:r w:rsidRPr="00DD7D85">
        <w:rPr>
          <w:rFonts w:asciiTheme="minorHAnsi" w:hAnsiTheme="minorHAnsi"/>
          <w:iCs/>
          <w:sz w:val="22"/>
          <w:szCs w:val="22"/>
        </w:rPr>
        <w:t>for øvrig</w:t>
      </w:r>
      <w:proofErr w:type="gramEnd"/>
      <w:r w:rsidRPr="00DD7D85">
        <w:rPr>
          <w:rFonts w:asciiTheme="minorHAnsi" w:hAnsiTheme="minorHAnsi"/>
          <w:iCs/>
          <w:sz w:val="22"/>
          <w:szCs w:val="22"/>
        </w:rPr>
        <w:t xml:space="preserve"> til avsnittet «Uttalelse om redegjørelse for vesentlige budsjettavvik» under uttalelse om øvrige lovmessige krav.</w:t>
      </w:r>
    </w:p>
    <w:p w14:paraId="45DA9B99" w14:textId="77777777" w:rsidR="007C3971" w:rsidRPr="006E63E3" w:rsidRDefault="007C3971" w:rsidP="007C3971">
      <w:pPr>
        <w:rPr>
          <w:rFonts w:asciiTheme="minorHAnsi" w:hAnsiTheme="minorHAnsi" w:cstheme="minorHAnsi"/>
          <w:b/>
          <w:snapToGrid w:val="0"/>
          <w:sz w:val="22"/>
          <w:szCs w:val="22"/>
        </w:rPr>
      </w:pPr>
    </w:p>
    <w:p w14:paraId="6E901020" w14:textId="77777777" w:rsidR="007C3971" w:rsidRPr="00555278" w:rsidRDefault="007C3971" w:rsidP="007C3971">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27C789C5" w14:textId="0453628F" w:rsidR="007C3971" w:rsidRPr="006E63E3" w:rsidRDefault="00140328" w:rsidP="007C3971">
      <w:pPr>
        <w:rPr>
          <w:rFonts w:asciiTheme="minorHAnsi" w:hAnsiTheme="minorHAnsi" w:cstheme="minorHAnsi"/>
          <w:sz w:val="22"/>
          <w:szCs w:val="22"/>
        </w:rPr>
      </w:pPr>
      <w:r w:rsidRPr="00140328">
        <w:rPr>
          <w:rFonts w:asciiTheme="minorHAnsi" w:hAnsiTheme="minorHAnsi" w:cstheme="minorHAnsi"/>
          <w:sz w:val="22"/>
          <w:szCs w:val="22"/>
        </w:rPr>
        <w:t>Kommunedirektøren er ansvarlig for å utarbeide årsregnskapet og for at det gir en dekkende fremstilling i samsvar med kommunelovens bestemmelser og god kommunal regnskapsskikk i Norge</w:t>
      </w:r>
      <w:r w:rsidR="007C3971" w:rsidRPr="006E63E3">
        <w:rPr>
          <w:rFonts w:asciiTheme="minorHAnsi" w:hAnsiTheme="minorHAnsi" w:cstheme="minorHAnsi"/>
          <w:sz w:val="22"/>
          <w:szCs w:val="22"/>
        </w:rPr>
        <w:t xml:space="preserve">. Kommunedirektøren er også ansvarlig for slik intern kontroll som </w:t>
      </w:r>
      <w:r w:rsidR="00E55AD9">
        <w:rPr>
          <w:rFonts w:asciiTheme="minorHAnsi" w:hAnsiTheme="minorHAnsi" w:cstheme="minorHAnsi"/>
          <w:sz w:val="22"/>
          <w:szCs w:val="22"/>
        </w:rPr>
        <w:t>vedkommende finner</w:t>
      </w:r>
      <w:r w:rsidR="007C3971"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2CFD2502" w14:textId="77777777" w:rsidR="007C3971" w:rsidRPr="006E63E3" w:rsidRDefault="007C3971" w:rsidP="007C3971">
      <w:pPr>
        <w:rPr>
          <w:rFonts w:asciiTheme="minorHAnsi" w:hAnsiTheme="minorHAnsi" w:cstheme="minorHAnsi"/>
          <w:b/>
          <w:snapToGrid w:val="0"/>
          <w:sz w:val="22"/>
          <w:szCs w:val="22"/>
        </w:rPr>
      </w:pPr>
    </w:p>
    <w:p w14:paraId="06817A6C" w14:textId="77777777" w:rsidR="007C3971" w:rsidRPr="00555278" w:rsidRDefault="007C3971" w:rsidP="007C3971">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304239A8" w14:textId="509ABB20" w:rsidR="007C3971" w:rsidRPr="006E63E3" w:rsidRDefault="007C3971" w:rsidP="007C3971">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w:t>
      </w:r>
      <w:r w:rsidR="005F1C75"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5F1C75">
        <w:rPr>
          <w:rFonts w:asciiTheme="minorHAnsi" w:hAnsiTheme="minorHAnsi" w:cstheme="minorHAnsi"/>
          <w:sz w:val="22"/>
          <w:szCs w:val="22"/>
        </w:rPr>
        <w:t>er å anse</w:t>
      </w:r>
      <w:r w:rsidR="005F1C75" w:rsidRPr="006E63E3">
        <w:rPr>
          <w:rFonts w:asciiTheme="minorHAnsi" w:hAnsiTheme="minorHAnsi" w:cstheme="minorHAnsi"/>
          <w:sz w:val="22"/>
          <w:szCs w:val="22"/>
        </w:rPr>
        <w:t xml:space="preserve"> som vesentlig dersom den enkeltvis eller samlet med rimelighet kan forventes å påvirke </w:t>
      </w:r>
      <w:r w:rsidR="005F1C75">
        <w:rPr>
          <w:rFonts w:asciiTheme="minorHAnsi" w:hAnsiTheme="minorHAnsi" w:cstheme="minorHAnsi"/>
          <w:sz w:val="22"/>
          <w:szCs w:val="22"/>
        </w:rPr>
        <w:t xml:space="preserve">de </w:t>
      </w:r>
      <w:r w:rsidR="005F1C75" w:rsidRPr="006E63E3">
        <w:rPr>
          <w:rFonts w:asciiTheme="minorHAnsi" w:hAnsiTheme="minorHAnsi" w:cstheme="minorHAnsi"/>
          <w:sz w:val="22"/>
          <w:szCs w:val="22"/>
        </w:rPr>
        <w:t>økonomiske beslutninge</w:t>
      </w:r>
      <w:r w:rsidR="005F1C75">
        <w:rPr>
          <w:rFonts w:asciiTheme="minorHAnsi" w:hAnsiTheme="minorHAnsi" w:cstheme="minorHAnsi"/>
          <w:sz w:val="22"/>
          <w:szCs w:val="22"/>
        </w:rPr>
        <w:t>ne</w:t>
      </w:r>
      <w:r w:rsidR="005F1C75" w:rsidRPr="006E63E3">
        <w:rPr>
          <w:rFonts w:asciiTheme="minorHAnsi" w:hAnsiTheme="minorHAnsi" w:cstheme="minorHAnsi"/>
          <w:sz w:val="22"/>
          <w:szCs w:val="22"/>
        </w:rPr>
        <w:t xml:space="preserve"> som brukerne foretar på </w:t>
      </w:r>
      <w:r w:rsidR="005F1C75">
        <w:rPr>
          <w:rFonts w:asciiTheme="minorHAnsi" w:hAnsiTheme="minorHAnsi" w:cstheme="minorHAnsi"/>
          <w:sz w:val="22"/>
          <w:szCs w:val="22"/>
        </w:rPr>
        <w:t xml:space="preserve">grunnlag av </w:t>
      </w:r>
      <w:r w:rsidR="005F1C75"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77AAB340" w14:textId="77777777"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6AAB9A8E" w14:textId="77777777" w:rsidR="007C3971" w:rsidRPr="006E63E3" w:rsidRDefault="00000000" w:rsidP="007C3971">
      <w:pPr>
        <w:pStyle w:val="level2"/>
        <w:rPr>
          <w:rFonts w:asciiTheme="minorHAnsi" w:hAnsiTheme="minorHAnsi" w:cstheme="minorHAnsi"/>
          <w:sz w:val="22"/>
          <w:szCs w:val="22"/>
          <w:lang w:val="nb-NO"/>
        </w:rPr>
      </w:pPr>
      <w:hyperlink r:id="rId34" w:history="1">
        <w:r w:rsidR="007C3971" w:rsidRPr="006E63E3">
          <w:rPr>
            <w:rStyle w:val="Hyperkobling"/>
            <w:rFonts w:asciiTheme="minorHAnsi" w:hAnsiTheme="minorHAnsi" w:cstheme="minorHAnsi"/>
            <w:sz w:val="22"/>
            <w:szCs w:val="22"/>
            <w:lang w:val="nb-NO"/>
          </w:rPr>
          <w:t>www.nkrf.no/revisjonsberetninger</w:t>
        </w:r>
      </w:hyperlink>
      <w:r w:rsidR="007C3971" w:rsidRPr="006E63E3">
        <w:rPr>
          <w:rFonts w:asciiTheme="minorHAnsi" w:hAnsiTheme="minorHAnsi" w:cstheme="minorHAnsi"/>
          <w:sz w:val="22"/>
          <w:szCs w:val="22"/>
          <w:lang w:val="nb-NO"/>
        </w:rPr>
        <w:t xml:space="preserve"> </w:t>
      </w:r>
      <w:r w:rsidR="007C3971">
        <w:rPr>
          <w:rFonts w:asciiTheme="minorHAnsi" w:hAnsiTheme="minorHAnsi" w:cstheme="minorHAnsi"/>
          <w:sz w:val="22"/>
          <w:szCs w:val="22"/>
          <w:lang w:val="nb-NO"/>
        </w:rPr>
        <w:t xml:space="preserve">- revisjonsberetning nr. 1 </w:t>
      </w:r>
    </w:p>
    <w:p w14:paraId="5455209D" w14:textId="77777777" w:rsidR="007C3971" w:rsidRPr="00555278" w:rsidRDefault="007C3971" w:rsidP="007C3971">
      <w:pPr>
        <w:rPr>
          <w:rFonts w:asciiTheme="minorHAnsi" w:hAnsiTheme="minorHAnsi"/>
          <w:sz w:val="22"/>
          <w:szCs w:val="22"/>
        </w:rPr>
      </w:pPr>
    </w:p>
    <w:p w14:paraId="60D0F782" w14:textId="77777777" w:rsidR="007C3971" w:rsidRPr="00831BED" w:rsidRDefault="007C3971" w:rsidP="007C3971">
      <w:pPr>
        <w:pStyle w:val="Overskrift4"/>
      </w:pPr>
      <w:r w:rsidRPr="00831BED">
        <w:t>Uttalelse om øvrige lovmessige krav</w:t>
      </w:r>
    </w:p>
    <w:p w14:paraId="4BB41336" w14:textId="065C1455" w:rsidR="007C3971" w:rsidRPr="00561445" w:rsidRDefault="007C3971" w:rsidP="007C3971">
      <w:pPr>
        <w:pStyle w:val="Overskrift4"/>
      </w:pPr>
      <w:r w:rsidRPr="00561445">
        <w:t xml:space="preserve">Konklusjon </w:t>
      </w:r>
      <w:r w:rsidR="00191FFB">
        <w:t>med forbehold</w:t>
      </w:r>
      <w:r w:rsidR="00433431">
        <w:t xml:space="preserve"> </w:t>
      </w:r>
      <w:r w:rsidRPr="00561445">
        <w:t>om registrering og dokumentasjon</w:t>
      </w:r>
    </w:p>
    <w:p w14:paraId="0FD85363" w14:textId="2020544B" w:rsidR="00191FFB" w:rsidRDefault="00191FFB" w:rsidP="007C3971">
      <w:pPr>
        <w:rPr>
          <w:rFonts w:asciiTheme="minorHAnsi" w:hAnsiTheme="minorHAnsi" w:cstheme="minorHAnsi"/>
          <w:sz w:val="22"/>
          <w:szCs w:val="22"/>
        </w:rPr>
      </w:pPr>
      <w:r w:rsidRPr="00555278">
        <w:rPr>
          <w:rFonts w:asciiTheme="minorHAnsi" w:hAnsiTheme="minorHAnsi"/>
          <w:sz w:val="22"/>
          <w:szCs w:val="22"/>
          <w:lang w:bidi="he-IL"/>
        </w:rPr>
        <w:t xml:space="preserve">Kommunen har ikke </w:t>
      </w:r>
      <w:r w:rsidR="00433431" w:rsidRPr="00555278">
        <w:rPr>
          <w:rFonts w:asciiTheme="minorHAnsi" w:hAnsiTheme="minorHAnsi"/>
          <w:sz w:val="22"/>
          <w:szCs w:val="22"/>
          <w:lang w:bidi="he-IL"/>
        </w:rPr>
        <w:t xml:space="preserve">benyttet kassaapparat </w:t>
      </w:r>
      <w:r w:rsidR="00433431">
        <w:rPr>
          <w:rFonts w:asciiTheme="minorHAnsi" w:hAnsiTheme="minorHAnsi"/>
          <w:sz w:val="22"/>
          <w:szCs w:val="22"/>
          <w:lang w:bidi="he-IL"/>
        </w:rPr>
        <w:t>f</w:t>
      </w:r>
      <w:r w:rsidRPr="00555278">
        <w:rPr>
          <w:rFonts w:asciiTheme="minorHAnsi" w:hAnsiTheme="minorHAnsi"/>
          <w:sz w:val="22"/>
          <w:szCs w:val="22"/>
          <w:lang w:bidi="he-IL"/>
        </w:rPr>
        <w:t xml:space="preserve">or å </w:t>
      </w:r>
      <w:r w:rsidR="00433431">
        <w:rPr>
          <w:rFonts w:asciiTheme="minorHAnsi" w:hAnsiTheme="minorHAnsi"/>
          <w:sz w:val="22"/>
          <w:szCs w:val="22"/>
          <w:lang w:bidi="he-IL"/>
        </w:rPr>
        <w:t xml:space="preserve">registrere kontantsalg </w:t>
      </w:r>
      <w:r w:rsidR="003B576A">
        <w:rPr>
          <w:rFonts w:asciiTheme="minorHAnsi" w:hAnsiTheme="minorHAnsi"/>
          <w:sz w:val="22"/>
          <w:szCs w:val="22"/>
          <w:lang w:bidi="he-IL"/>
        </w:rPr>
        <w:t>ved</w:t>
      </w:r>
      <w:r w:rsidRPr="00555278">
        <w:rPr>
          <w:rFonts w:asciiTheme="minorHAnsi" w:hAnsiTheme="minorHAnsi"/>
          <w:sz w:val="22"/>
          <w:szCs w:val="22"/>
          <w:lang w:bidi="he-IL"/>
        </w:rPr>
        <w:t xml:space="preserve"> kommunens kulturhus,</w:t>
      </w:r>
      <w:r w:rsidR="003B576A" w:rsidRPr="00555278">
        <w:rPr>
          <w:rFonts w:asciiTheme="minorHAnsi" w:hAnsiTheme="minorHAnsi"/>
          <w:sz w:val="22"/>
          <w:szCs w:val="22"/>
          <w:lang w:bidi="he-IL"/>
        </w:rPr>
        <w:t xml:space="preserve"> slik bokføringsloven krever</w:t>
      </w:r>
      <w:r w:rsidR="003B576A">
        <w:rPr>
          <w:rFonts w:asciiTheme="minorHAnsi" w:hAnsiTheme="minorHAnsi"/>
          <w:sz w:val="22"/>
          <w:szCs w:val="22"/>
          <w:lang w:bidi="he-IL"/>
        </w:rPr>
        <w:t xml:space="preserve">. </w:t>
      </w:r>
    </w:p>
    <w:p w14:paraId="34FAA211" w14:textId="77777777" w:rsidR="00191FFB" w:rsidRDefault="00191FFB" w:rsidP="007C3971">
      <w:pPr>
        <w:rPr>
          <w:rFonts w:asciiTheme="minorHAnsi" w:hAnsiTheme="minorHAnsi" w:cstheme="minorHAnsi"/>
          <w:sz w:val="22"/>
          <w:szCs w:val="22"/>
        </w:rPr>
      </w:pPr>
    </w:p>
    <w:p w14:paraId="5651E86A" w14:textId="56FDFD71"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w:t>
      </w:r>
      <w:r w:rsidR="00511276">
        <w:rPr>
          <w:rFonts w:asciiTheme="minorHAnsi" w:hAnsiTheme="minorHAnsi" w:cstheme="minorHAnsi"/>
          <w:sz w:val="22"/>
          <w:szCs w:val="22"/>
        </w:rPr>
        <w:t>, med unntak av forholdet omtalt i avsnittet ovenfor,</w:t>
      </w:r>
      <w:r w:rsidRPr="006E63E3">
        <w:rPr>
          <w:rFonts w:asciiTheme="minorHAnsi" w:hAnsiTheme="minorHAnsi" w:cstheme="minorHAnsi"/>
          <w:sz w:val="22"/>
          <w:szCs w:val="22"/>
        </w:rPr>
        <w:t xml:space="preserve"> har oppfylt </w:t>
      </w:r>
      <w:r w:rsidRPr="006E63E3">
        <w:rPr>
          <w:rFonts w:asciiTheme="minorHAnsi" w:hAnsiTheme="minorHAnsi" w:cstheme="minorHAnsi"/>
          <w:sz w:val="22"/>
          <w:szCs w:val="22"/>
        </w:rPr>
        <w:lastRenderedPageBreak/>
        <w:t>sin plikt til å sørge for ordentlig og oversiktlig registrering og dokumentasjon av kommunens regnskapsopplysninger i samsvar med lov og god bokføringsskikk i Norge.</w:t>
      </w:r>
    </w:p>
    <w:p w14:paraId="1F4E16A2" w14:textId="77777777" w:rsidR="007C3971" w:rsidRPr="006E63E3" w:rsidRDefault="007C3971" w:rsidP="007C3971">
      <w:pPr>
        <w:rPr>
          <w:rFonts w:asciiTheme="minorHAnsi" w:hAnsiTheme="minorHAnsi" w:cstheme="minorHAnsi"/>
          <w:sz w:val="22"/>
          <w:szCs w:val="22"/>
        </w:rPr>
      </w:pPr>
    </w:p>
    <w:p w14:paraId="1BFDEAC7" w14:textId="77777777" w:rsidR="007C3971" w:rsidRPr="00CC6F17" w:rsidRDefault="007C3971" w:rsidP="007C3971">
      <w:pPr>
        <w:pStyle w:val="Overskrift4"/>
      </w:pPr>
      <w:r w:rsidRPr="00CC6F17">
        <w:t>Uttalelse om redegjørelse for vesentlige budsjettavvik</w:t>
      </w:r>
    </w:p>
    <w:p w14:paraId="772490AF" w14:textId="478B2528" w:rsidR="007C3971" w:rsidRPr="006E63E3" w:rsidRDefault="007C3971" w:rsidP="007C3971">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50CF72D9" w14:textId="77777777" w:rsidR="007C3971" w:rsidRPr="006E63E3" w:rsidRDefault="007C3971" w:rsidP="007C3971">
      <w:pPr>
        <w:rPr>
          <w:rFonts w:asciiTheme="minorHAnsi" w:hAnsiTheme="minorHAnsi" w:cstheme="minorHAnsi"/>
          <w:sz w:val="22"/>
          <w:szCs w:val="22"/>
        </w:rPr>
      </w:pPr>
    </w:p>
    <w:p w14:paraId="4175D09D" w14:textId="77777777" w:rsidR="007C3971" w:rsidRPr="006E63E3" w:rsidRDefault="007C3971" w:rsidP="007C3971">
      <w:pPr>
        <w:rPr>
          <w:rFonts w:asciiTheme="minorHAnsi" w:hAnsiTheme="minorHAnsi"/>
          <w:i/>
          <w:sz w:val="22"/>
          <w:szCs w:val="22"/>
        </w:rPr>
      </w:pPr>
      <w:r w:rsidRPr="006E63E3">
        <w:rPr>
          <w:rFonts w:asciiTheme="minorHAnsi" w:hAnsiTheme="minorHAnsi"/>
          <w:i/>
          <w:sz w:val="22"/>
          <w:szCs w:val="22"/>
        </w:rPr>
        <w:t xml:space="preserve">Konklusjon </w:t>
      </w:r>
    </w:p>
    <w:p w14:paraId="5FD0F272" w14:textId="77777777"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6DF1F054" w14:textId="77777777" w:rsidR="007C3971" w:rsidRPr="006E63E3" w:rsidRDefault="007C3971" w:rsidP="007C3971">
      <w:pPr>
        <w:rPr>
          <w:rFonts w:asciiTheme="minorHAnsi" w:hAnsiTheme="minorHAnsi" w:cstheme="minorHAnsi"/>
          <w:sz w:val="22"/>
          <w:szCs w:val="22"/>
        </w:rPr>
      </w:pPr>
    </w:p>
    <w:p w14:paraId="759DBC73" w14:textId="77777777"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3F538462" w14:textId="77777777" w:rsidR="007C3971" w:rsidRPr="006E63E3" w:rsidRDefault="00000000" w:rsidP="007C3971">
      <w:pPr>
        <w:pStyle w:val="level2"/>
        <w:rPr>
          <w:rFonts w:asciiTheme="minorHAnsi" w:hAnsiTheme="minorHAnsi" w:cstheme="minorHAnsi"/>
          <w:sz w:val="22"/>
          <w:szCs w:val="22"/>
          <w:lang w:val="nb-NO"/>
        </w:rPr>
      </w:pPr>
      <w:hyperlink r:id="rId35" w:history="1">
        <w:r w:rsidR="007C3971" w:rsidRPr="006E63E3">
          <w:rPr>
            <w:rStyle w:val="Hyperkobling"/>
            <w:rFonts w:asciiTheme="minorHAnsi" w:hAnsiTheme="minorHAnsi" w:cstheme="minorHAnsi"/>
            <w:sz w:val="22"/>
            <w:szCs w:val="22"/>
            <w:lang w:val="nb-NO"/>
          </w:rPr>
          <w:t>www.nkrf.no/revisjonsberetninger</w:t>
        </w:r>
      </w:hyperlink>
      <w:r w:rsidR="007C3971" w:rsidRPr="006E63E3">
        <w:rPr>
          <w:rFonts w:asciiTheme="minorHAnsi" w:hAnsiTheme="minorHAnsi" w:cstheme="minorHAnsi"/>
          <w:sz w:val="22"/>
          <w:szCs w:val="22"/>
          <w:lang w:val="nb-NO"/>
        </w:rPr>
        <w:t xml:space="preserve"> </w:t>
      </w:r>
      <w:r w:rsidR="007C3971">
        <w:rPr>
          <w:rFonts w:asciiTheme="minorHAnsi" w:hAnsiTheme="minorHAnsi" w:cstheme="minorHAnsi"/>
          <w:sz w:val="22"/>
          <w:szCs w:val="22"/>
          <w:lang w:val="nb-NO"/>
        </w:rPr>
        <w:t>– revisjonsberetning nr. 1</w:t>
      </w:r>
    </w:p>
    <w:p w14:paraId="020A8024" w14:textId="77777777" w:rsidR="007C3971" w:rsidRPr="006E63E3" w:rsidRDefault="007C3971" w:rsidP="007C3971">
      <w:pPr>
        <w:rPr>
          <w:rFonts w:asciiTheme="minorHAnsi" w:hAnsiTheme="minorHAnsi" w:cstheme="minorHAnsi"/>
          <w:sz w:val="22"/>
          <w:szCs w:val="22"/>
        </w:rPr>
      </w:pPr>
    </w:p>
    <w:p w14:paraId="67E2A511" w14:textId="77777777" w:rsidR="007C3971" w:rsidRPr="00555278" w:rsidRDefault="007C3971" w:rsidP="007C3971">
      <w:pPr>
        <w:rPr>
          <w:rFonts w:asciiTheme="minorHAnsi" w:hAnsiTheme="minorHAnsi"/>
          <w:sz w:val="22"/>
          <w:szCs w:val="22"/>
        </w:rPr>
      </w:pPr>
      <w:r w:rsidRPr="00555278">
        <w:rPr>
          <w:rFonts w:asciiTheme="minorHAnsi" w:hAnsiTheme="minorHAnsi"/>
          <w:sz w:val="22"/>
          <w:szCs w:val="22"/>
        </w:rPr>
        <w:t>(Sted og dato)</w:t>
      </w:r>
    </w:p>
    <w:p w14:paraId="7CE35BA9" w14:textId="77777777" w:rsidR="007C3971" w:rsidRDefault="007C3971" w:rsidP="007C3971">
      <w:pPr>
        <w:rPr>
          <w:rFonts w:asciiTheme="minorHAnsi" w:hAnsiTheme="minorHAnsi"/>
          <w:sz w:val="22"/>
          <w:szCs w:val="22"/>
        </w:rPr>
      </w:pPr>
      <w:r w:rsidRPr="00555278">
        <w:rPr>
          <w:rFonts w:asciiTheme="minorHAnsi" w:hAnsiTheme="minorHAnsi"/>
          <w:sz w:val="22"/>
          <w:szCs w:val="22"/>
        </w:rPr>
        <w:t>(Revisors underskrift og tittel)</w:t>
      </w:r>
    </w:p>
    <w:bookmarkEnd w:id="55"/>
    <w:p w14:paraId="03FE264A" w14:textId="75D0F55B" w:rsidR="00A76E5B" w:rsidRDefault="00A76E5B">
      <w:pPr>
        <w:overflowPunct/>
        <w:autoSpaceDE/>
        <w:autoSpaceDN/>
        <w:adjustRightInd/>
        <w:textAlignment w:val="auto"/>
        <w:rPr>
          <w:sz w:val="22"/>
          <w:szCs w:val="22"/>
        </w:rPr>
      </w:pPr>
      <w:r>
        <w:rPr>
          <w:sz w:val="22"/>
          <w:szCs w:val="22"/>
        </w:rPr>
        <w:br w:type="page"/>
      </w:r>
    </w:p>
    <w:p w14:paraId="63B3FF19" w14:textId="78984A64" w:rsidR="007A1F5D" w:rsidRPr="00386B0F" w:rsidRDefault="007A1F5D" w:rsidP="000332FC">
      <w:pPr>
        <w:pStyle w:val="Overskrift2"/>
      </w:pPr>
      <w:bookmarkStart w:id="56" w:name="_Toc63430232"/>
      <w:bookmarkStart w:id="57" w:name="_Toc126921870"/>
      <w:r w:rsidRPr="00386B0F">
        <w:lastRenderedPageBreak/>
        <w:t>Øvrige feil/og eller mangler - budsjettreguleringer</w:t>
      </w:r>
      <w:bookmarkEnd w:id="56"/>
      <w:bookmarkEnd w:id="57"/>
    </w:p>
    <w:p w14:paraId="0B4E564D" w14:textId="77777777" w:rsidR="007A1F5D" w:rsidRPr="00450D82" w:rsidRDefault="007A1F5D" w:rsidP="007A1F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1F5D" w:rsidRPr="00555278" w14:paraId="7BCEBD8E" w14:textId="77777777" w:rsidTr="00703314">
        <w:tc>
          <w:tcPr>
            <w:tcW w:w="9212" w:type="dxa"/>
            <w:shd w:val="clear" w:color="auto" w:fill="auto"/>
          </w:tcPr>
          <w:p w14:paraId="575170E2" w14:textId="77777777" w:rsidR="007A1F5D" w:rsidRPr="00555278" w:rsidRDefault="007A1F5D" w:rsidP="00703314">
            <w:pPr>
              <w:rPr>
                <w:rFonts w:asciiTheme="minorHAnsi" w:hAnsiTheme="minorHAnsi"/>
                <w:b/>
                <w:bCs/>
                <w:sz w:val="22"/>
                <w:szCs w:val="22"/>
              </w:rPr>
            </w:pPr>
            <w:r w:rsidRPr="00555278">
              <w:rPr>
                <w:rFonts w:asciiTheme="minorHAnsi" w:hAnsiTheme="minorHAnsi"/>
                <w:b/>
                <w:sz w:val="22"/>
                <w:szCs w:val="22"/>
              </w:rPr>
              <w:t>Forutsetninger:</w:t>
            </w:r>
          </w:p>
          <w:p w14:paraId="6A646EAF" w14:textId="77777777" w:rsidR="007A1F5D" w:rsidRPr="00555278" w:rsidRDefault="007A1F5D" w:rsidP="00703314">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14:paraId="29F70E96" w14:textId="7EDEC31A" w:rsidR="007A1F5D" w:rsidRPr="00555278" w:rsidRDefault="007A1F5D" w:rsidP="00703314">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 xml:space="preserve">Det er foretatt administrativ omfordeling av budsjettmidler mellom rammeområder i strid med </w:t>
            </w:r>
            <w:r>
              <w:rPr>
                <w:rFonts w:asciiTheme="minorHAnsi" w:hAnsiTheme="minorHAnsi"/>
                <w:sz w:val="22"/>
                <w:szCs w:val="22"/>
                <w:lang w:eastAsia="en-US"/>
              </w:rPr>
              <w:t xml:space="preserve">kommuneloven og </w:t>
            </w:r>
            <w:r w:rsidRPr="00555278">
              <w:rPr>
                <w:rFonts w:asciiTheme="minorHAnsi" w:hAnsiTheme="minorHAnsi"/>
                <w:sz w:val="22"/>
                <w:szCs w:val="22"/>
                <w:lang w:eastAsia="en-US"/>
              </w:rPr>
              <w:t>kommunens økonomireglement.</w:t>
            </w:r>
            <w:r>
              <w:rPr>
                <w:rFonts w:asciiTheme="minorHAnsi" w:hAnsiTheme="minorHAnsi"/>
                <w:sz w:val="22"/>
                <w:szCs w:val="22"/>
                <w:lang w:eastAsia="en-US"/>
              </w:rPr>
              <w:t xml:space="preserve"> Dette har ført til feil i kolonnen for regulert budsjett i bevilgningsoversikt drift.</w:t>
            </w:r>
            <w:r w:rsidR="002E3667">
              <w:rPr>
                <w:rFonts w:asciiTheme="minorHAnsi" w:hAnsiTheme="minorHAnsi"/>
                <w:sz w:val="22"/>
                <w:szCs w:val="22"/>
                <w:lang w:eastAsia="en-US"/>
              </w:rPr>
              <w:t xml:space="preserve"> Dette fører til forbehold til kommunekassens årsregnskap, men ikke konsolidert årsregnskap.</w:t>
            </w:r>
          </w:p>
          <w:p w14:paraId="05F75043" w14:textId="77777777" w:rsidR="007A1F5D" w:rsidRPr="00555278" w:rsidRDefault="007A1F5D" w:rsidP="00703314">
            <w:pPr>
              <w:numPr>
                <w:ilvl w:val="0"/>
                <w:numId w:val="28"/>
              </w:numPr>
              <w:rPr>
                <w:rFonts w:asciiTheme="minorHAnsi" w:hAnsiTheme="minorHAnsi"/>
                <w:sz w:val="22"/>
                <w:szCs w:val="22"/>
                <w:lang w:eastAsia="en-US"/>
              </w:rPr>
            </w:pPr>
            <w:r>
              <w:rPr>
                <w:rFonts w:asciiTheme="minorHAnsi" w:hAnsiTheme="minorHAnsi"/>
                <w:sz w:val="22"/>
                <w:szCs w:val="22"/>
                <w:lang w:eastAsia="en-US"/>
              </w:rPr>
              <w:t>Forholdet innebærer et vesentlig budsjettavvik som ikke er redegjort for i årsberetningen</w:t>
            </w:r>
            <w:r w:rsidRPr="00555278">
              <w:rPr>
                <w:rFonts w:asciiTheme="minorHAnsi" w:hAnsiTheme="minorHAnsi"/>
                <w:sz w:val="22"/>
                <w:szCs w:val="22"/>
                <w:lang w:eastAsia="en-US"/>
              </w:rPr>
              <w:t>.</w:t>
            </w:r>
          </w:p>
        </w:tc>
      </w:tr>
    </w:tbl>
    <w:p w14:paraId="454AD8A9" w14:textId="77777777" w:rsidR="007A1F5D" w:rsidRPr="00555278" w:rsidRDefault="007A1F5D" w:rsidP="007A1F5D">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7A1F5D" w:rsidRPr="00555278" w14:paraId="07FDB6D3" w14:textId="77777777" w:rsidTr="00BA253A">
        <w:trPr>
          <w:cantSplit/>
          <w:trHeight w:hRule="exact" w:val="1577"/>
        </w:trPr>
        <w:tc>
          <w:tcPr>
            <w:tcW w:w="6167" w:type="dxa"/>
          </w:tcPr>
          <w:p w14:paraId="6366B0C5" w14:textId="49CEB850" w:rsidR="007A1F5D" w:rsidRPr="00555278" w:rsidRDefault="007A1F5D" w:rsidP="00703314">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 xml:space="preserve">kommunestyret/fylkestinget i </w:t>
            </w:r>
            <w:r w:rsidR="006D2403">
              <w:rPr>
                <w:rFonts w:asciiTheme="minorHAnsi" w:hAnsiTheme="minorHAnsi"/>
                <w:sz w:val="22"/>
                <w:szCs w:val="22"/>
              </w:rPr>
              <w:t>Abc</w:t>
            </w:r>
            <w:r w:rsidRPr="00555278">
              <w:rPr>
                <w:rFonts w:asciiTheme="minorHAnsi" w:hAnsiTheme="minorHAnsi"/>
                <w:sz w:val="22"/>
                <w:szCs w:val="22"/>
              </w:rPr>
              <w:t xml:space="preserve"> kommune/fylke</w:t>
            </w:r>
          </w:p>
          <w:p w14:paraId="75986C8D" w14:textId="77777777" w:rsidR="007A1F5D" w:rsidRPr="00555278" w:rsidRDefault="007A1F5D" w:rsidP="00703314">
            <w:pPr>
              <w:rPr>
                <w:rFonts w:asciiTheme="minorHAnsi" w:hAnsiTheme="minorHAnsi"/>
                <w:sz w:val="22"/>
                <w:szCs w:val="22"/>
              </w:rPr>
            </w:pPr>
          </w:p>
        </w:tc>
        <w:tc>
          <w:tcPr>
            <w:tcW w:w="3685" w:type="dxa"/>
          </w:tcPr>
          <w:p w14:paraId="73894824" w14:textId="77777777" w:rsidR="007A1F5D" w:rsidRPr="00555278" w:rsidRDefault="007A1F5D" w:rsidP="00703314">
            <w:pPr>
              <w:rPr>
                <w:rFonts w:asciiTheme="minorHAnsi" w:hAnsiTheme="minorHAnsi"/>
                <w:sz w:val="22"/>
                <w:szCs w:val="22"/>
              </w:rPr>
            </w:pPr>
            <w:r w:rsidRPr="00555278">
              <w:rPr>
                <w:rFonts w:asciiTheme="minorHAnsi" w:hAnsiTheme="minorHAnsi"/>
                <w:sz w:val="22"/>
                <w:szCs w:val="22"/>
              </w:rPr>
              <w:t xml:space="preserve">Kopi: </w:t>
            </w:r>
          </w:p>
          <w:p w14:paraId="74A19512" w14:textId="77777777" w:rsidR="007A1F5D" w:rsidRPr="00555278" w:rsidRDefault="007A1F5D" w:rsidP="00703314">
            <w:pPr>
              <w:rPr>
                <w:rFonts w:asciiTheme="minorHAnsi" w:hAnsiTheme="minorHAnsi"/>
                <w:sz w:val="22"/>
                <w:szCs w:val="22"/>
              </w:rPr>
            </w:pPr>
            <w:r w:rsidRPr="00555278">
              <w:rPr>
                <w:rFonts w:asciiTheme="minorHAnsi" w:hAnsiTheme="minorHAnsi"/>
                <w:sz w:val="22"/>
                <w:szCs w:val="22"/>
              </w:rPr>
              <w:t>Kontrollutvalget</w:t>
            </w:r>
          </w:p>
          <w:p w14:paraId="75E0C773" w14:textId="77777777" w:rsidR="007A1F5D" w:rsidRPr="00555278" w:rsidRDefault="007A1F5D" w:rsidP="00703314">
            <w:pPr>
              <w:rPr>
                <w:rFonts w:asciiTheme="minorHAnsi" w:hAnsiTheme="minorHAnsi"/>
                <w:sz w:val="22"/>
                <w:szCs w:val="22"/>
              </w:rPr>
            </w:pPr>
            <w:r w:rsidRPr="00555278">
              <w:rPr>
                <w:rFonts w:asciiTheme="minorHAnsi" w:hAnsiTheme="minorHAnsi"/>
                <w:sz w:val="22"/>
                <w:szCs w:val="22"/>
              </w:rPr>
              <w:t>Formannskapet/fylkesutvalget</w:t>
            </w:r>
          </w:p>
          <w:p w14:paraId="4B5086FB" w14:textId="77777777" w:rsidR="007A1F5D" w:rsidRPr="00555278" w:rsidRDefault="007A1F5D" w:rsidP="00703314">
            <w:pPr>
              <w:rPr>
                <w:rFonts w:asciiTheme="minorHAnsi" w:hAnsiTheme="minorHAnsi"/>
                <w:sz w:val="22"/>
                <w:szCs w:val="22"/>
              </w:rPr>
            </w:pPr>
            <w:r>
              <w:rPr>
                <w:rFonts w:asciiTheme="minorHAnsi" w:hAnsiTheme="minorHAnsi"/>
                <w:sz w:val="22"/>
                <w:szCs w:val="22"/>
              </w:rPr>
              <w:t>Kommunedirektøren</w:t>
            </w:r>
            <w:r w:rsidRPr="00555278">
              <w:rPr>
                <w:rFonts w:asciiTheme="minorHAnsi" w:hAnsiTheme="minorHAnsi"/>
                <w:sz w:val="22"/>
                <w:szCs w:val="22"/>
              </w:rPr>
              <w:t>/</w:t>
            </w:r>
          </w:p>
          <w:p w14:paraId="6B571CEE" w14:textId="77777777" w:rsidR="007A1F5D" w:rsidRPr="00555278" w:rsidRDefault="007A1F5D" w:rsidP="00703314">
            <w:pPr>
              <w:rPr>
                <w:rFonts w:asciiTheme="minorHAnsi" w:hAnsiTheme="minorHAnsi"/>
                <w:sz w:val="22"/>
                <w:szCs w:val="22"/>
              </w:rPr>
            </w:pPr>
            <w:r w:rsidRPr="00555278">
              <w:rPr>
                <w:rFonts w:asciiTheme="minorHAnsi" w:hAnsiTheme="minorHAnsi"/>
                <w:sz w:val="22"/>
                <w:szCs w:val="22"/>
              </w:rPr>
              <w:t>Kommune-/fylkesrådet</w:t>
            </w:r>
          </w:p>
        </w:tc>
      </w:tr>
    </w:tbl>
    <w:p w14:paraId="2B5B608B" w14:textId="77777777" w:rsidR="007A1F5D" w:rsidRPr="00555278" w:rsidRDefault="007A1F5D" w:rsidP="007A1F5D">
      <w:pPr>
        <w:pStyle w:val="Overskrift3"/>
      </w:pPr>
      <w:r w:rsidRPr="00555278">
        <w:t>UAVHENGIG REVISORS BERETNING</w:t>
      </w:r>
    </w:p>
    <w:p w14:paraId="6B938E8F" w14:textId="77777777" w:rsidR="007A1F5D" w:rsidRDefault="007A1F5D" w:rsidP="007A1F5D">
      <w:pPr>
        <w:rPr>
          <w:rFonts w:asciiTheme="minorHAnsi" w:hAnsiTheme="minorHAnsi"/>
          <w:sz w:val="22"/>
          <w:szCs w:val="22"/>
        </w:rPr>
      </w:pPr>
    </w:p>
    <w:p w14:paraId="16D0EA87" w14:textId="0B8814BE" w:rsidR="007A1F5D" w:rsidRPr="002D02F4" w:rsidRDefault="00370550" w:rsidP="007A1F5D">
      <w:pPr>
        <w:pStyle w:val="Overskrift4"/>
      </w:pPr>
      <w:r>
        <w:t>Uttalelse om årsregnskapet</w:t>
      </w:r>
    </w:p>
    <w:p w14:paraId="67C20A24" w14:textId="77777777" w:rsidR="007A1F5D" w:rsidRPr="00555278" w:rsidRDefault="007A1F5D" w:rsidP="007A1F5D">
      <w:pPr>
        <w:rPr>
          <w:rFonts w:asciiTheme="minorHAnsi" w:hAnsiTheme="minorHAnsi"/>
          <w:b/>
          <w:i/>
          <w:sz w:val="22"/>
          <w:szCs w:val="22"/>
        </w:rPr>
      </w:pPr>
    </w:p>
    <w:p w14:paraId="1A0C03C3" w14:textId="77777777" w:rsidR="007A1F5D" w:rsidRPr="00555278" w:rsidRDefault="007A1F5D" w:rsidP="007A1F5D">
      <w:pPr>
        <w:rPr>
          <w:rFonts w:asciiTheme="minorHAnsi" w:hAnsiTheme="minorHAnsi"/>
          <w:i/>
          <w:sz w:val="22"/>
          <w:szCs w:val="22"/>
        </w:rPr>
      </w:pPr>
      <w:r w:rsidRPr="00555278">
        <w:rPr>
          <w:rFonts w:asciiTheme="minorHAnsi" w:hAnsiTheme="minorHAnsi"/>
          <w:i/>
          <w:sz w:val="22"/>
          <w:szCs w:val="22"/>
        </w:rPr>
        <w:t>Konklusjon med forbehold</w:t>
      </w:r>
    </w:p>
    <w:p w14:paraId="59F90CE8" w14:textId="1FC1357C" w:rsidR="007A1F5D" w:rsidRPr="006E63E3" w:rsidRDefault="007A1F5D" w:rsidP="007A1F5D">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AF630C" w:rsidRPr="006E63E3">
        <w:rPr>
          <w:rFonts w:asciiTheme="minorHAnsi" w:hAnsiTheme="minorHAnsi" w:cstheme="minorHAnsi"/>
          <w:sz w:val="22"/>
          <w:szCs w:val="22"/>
        </w:rPr>
        <w:t>årsregnskap</w:t>
      </w:r>
      <w:r w:rsidR="00AF630C">
        <w:rPr>
          <w:rFonts w:asciiTheme="minorHAnsi" w:hAnsiTheme="minorHAnsi" w:cstheme="minorHAnsi"/>
          <w:sz w:val="22"/>
          <w:szCs w:val="22"/>
        </w:rPr>
        <w:t>et for</w:t>
      </w:r>
      <w:r w:rsidR="00AF630C"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2B57B761" w14:textId="1774C190" w:rsidR="00AA4DE6" w:rsidRPr="005D0691" w:rsidRDefault="00AA4DE6" w:rsidP="00AA4DE6">
      <w:pPr>
        <w:pStyle w:val="Listeavsnitt"/>
        <w:widowControl w:val="0"/>
        <w:numPr>
          <w:ilvl w:val="0"/>
          <w:numId w:val="38"/>
        </w:numPr>
        <w:tabs>
          <w:tab w:val="right" w:pos="360"/>
          <w:tab w:val="left" w:pos="576"/>
        </w:tabs>
        <w:rPr>
          <w:rFonts w:asciiTheme="minorHAnsi" w:hAnsiTheme="minorHAnsi" w:cstheme="minorHAnsi"/>
          <w:szCs w:val="22"/>
        </w:rPr>
      </w:pPr>
      <w:r w:rsidRPr="005D0691">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5D0691">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5F22D875" w14:textId="3577014E" w:rsidR="00AA4DE6" w:rsidRPr="006E63E3" w:rsidRDefault="00AA4DE6" w:rsidP="00AA4DE6">
      <w:pPr>
        <w:pStyle w:val="Listeavsnitt"/>
        <w:widowControl w:val="0"/>
        <w:numPr>
          <w:ilvl w:val="0"/>
          <w:numId w:val="38"/>
        </w:numPr>
        <w:tabs>
          <w:tab w:val="right" w:pos="360"/>
          <w:tab w:val="left" w:pos="576"/>
        </w:tabs>
        <w:rPr>
          <w:rFonts w:asciiTheme="minorHAnsi" w:hAnsiTheme="minorHAnsi" w:cstheme="minorHAnsi"/>
          <w:szCs w:val="22"/>
        </w:rPr>
      </w:pPr>
      <w:r w:rsidRPr="005D0691">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5D0691">
        <w:rPr>
          <w:rFonts w:asciiTheme="minorHAnsi" w:hAnsiTheme="minorHAnsi" w:cstheme="minorHAnsi"/>
          <w:szCs w:val="22"/>
        </w:rPr>
        <w:t>, driftsregnskap og investeringsregnskap, for regnskapsåret avsluttet per denne datoen, og noter, herunder et sammendrag av viktige regnskapsprinsipper</w:t>
      </w:r>
      <w:r w:rsidRPr="006E63E3">
        <w:rPr>
          <w:rFonts w:asciiTheme="minorHAnsi" w:hAnsiTheme="minorHAnsi" w:cstheme="minorHAnsi"/>
          <w:szCs w:val="22"/>
        </w:rPr>
        <w:t>.</w:t>
      </w:r>
    </w:p>
    <w:p w14:paraId="56D6E0A3" w14:textId="77777777" w:rsidR="00AA4DE6" w:rsidRPr="006E63E3" w:rsidRDefault="00AA4DE6" w:rsidP="00AA4DE6">
      <w:pPr>
        <w:rPr>
          <w:rFonts w:asciiTheme="minorHAnsi" w:hAnsiTheme="minorHAnsi" w:cstheme="minorHAnsi"/>
          <w:sz w:val="22"/>
          <w:szCs w:val="22"/>
        </w:rPr>
      </w:pPr>
    </w:p>
    <w:p w14:paraId="0C74A8C8" w14:textId="77777777" w:rsidR="00AA4DE6" w:rsidRPr="006E63E3" w:rsidRDefault="00AA4DE6" w:rsidP="00AA4DE6">
      <w:pPr>
        <w:rPr>
          <w:rFonts w:asciiTheme="minorHAnsi" w:hAnsiTheme="minorHAnsi" w:cstheme="minorHAnsi"/>
          <w:sz w:val="22"/>
          <w:szCs w:val="22"/>
        </w:rPr>
      </w:pPr>
      <w:r w:rsidRPr="006E63E3">
        <w:rPr>
          <w:rFonts w:asciiTheme="minorHAnsi" w:hAnsiTheme="minorHAnsi" w:cstheme="minorHAnsi"/>
          <w:sz w:val="22"/>
          <w:szCs w:val="22"/>
        </w:rPr>
        <w:t xml:space="preserve">Etter vår mening er: </w:t>
      </w:r>
    </w:p>
    <w:p w14:paraId="727BB2C8" w14:textId="157D863C" w:rsidR="00AA4DE6" w:rsidRPr="000B4289" w:rsidRDefault="00AA4DE6" w:rsidP="00AA4DE6">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oppfyller kommunekassens årsregnskap</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Cs w:val="22"/>
        </w:rPr>
        <w:t>med unntak av virkningen av forholdet som er omtalt i avsnittet «</w:t>
      </w:r>
      <w:r w:rsidRPr="00555278">
        <w:rPr>
          <w:rFonts w:asciiTheme="minorHAnsi" w:hAnsiTheme="minorHAnsi"/>
          <w:i/>
          <w:szCs w:val="22"/>
        </w:rPr>
        <w:t>Grunnlag for konklusjonen med forbehold</w:t>
      </w:r>
      <w:r w:rsidRPr="00555278">
        <w:rPr>
          <w:rFonts w:asciiTheme="minorHAnsi" w:hAnsiTheme="minorHAnsi"/>
          <w:szCs w:val="22"/>
        </w:rPr>
        <w:t>»</w:t>
      </w:r>
      <w:r>
        <w:rPr>
          <w:rFonts w:asciiTheme="minorHAnsi" w:hAnsiTheme="minorHAnsi"/>
          <w:szCs w:val="22"/>
        </w:rPr>
        <w:t>,</w:t>
      </w:r>
      <w:r w:rsidRPr="006E63E3">
        <w:rPr>
          <w:rFonts w:asciiTheme="minorHAnsi" w:hAnsiTheme="minorHAnsi" w:cstheme="minorHAnsi"/>
          <w:szCs w:val="22"/>
        </w:rPr>
        <w:t xml:space="preserve"> </w:t>
      </w:r>
      <w:r w:rsidRPr="000B4289">
        <w:rPr>
          <w:rFonts w:asciiTheme="minorHAnsi" w:hAnsiTheme="minorHAnsi" w:cstheme="minorHAnsi"/>
          <w:szCs w:val="22"/>
        </w:rPr>
        <w:t xml:space="preserve">gjeldende lovkrav og gir i det alt vesentlige en dekkende fremstilling av kommunekassens finansielle stilling per 31. desember </w:t>
      </w:r>
      <w:r w:rsidR="00890D4F">
        <w:rPr>
          <w:rFonts w:asciiTheme="minorHAnsi" w:hAnsiTheme="minorHAnsi" w:cstheme="minorHAnsi"/>
          <w:szCs w:val="22"/>
        </w:rPr>
        <w:t>2022</w:t>
      </w:r>
      <w:r w:rsidRPr="000B4289">
        <w:rPr>
          <w:rFonts w:asciiTheme="minorHAnsi" w:hAnsiTheme="minorHAnsi" w:cstheme="minorHAnsi"/>
          <w:szCs w:val="22"/>
        </w:rPr>
        <w:t xml:space="preserve">, og av resultatet for regnskapsåret avsluttet per denne datoen i samsvar med kommunelovens regler og god kommunal regnskapsskikk i Norge. </w:t>
      </w:r>
    </w:p>
    <w:p w14:paraId="0E86905B" w14:textId="56FD2A9E" w:rsidR="00AA4DE6" w:rsidRPr="006E63E3" w:rsidRDefault="00AA4DE6" w:rsidP="00AA4DE6">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0B4289">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0B4289">
        <w:rPr>
          <w:rFonts w:asciiTheme="minorHAnsi" w:hAnsiTheme="minorHAnsi" w:cstheme="minorHAnsi"/>
          <w:szCs w:val="22"/>
        </w:rPr>
        <w:t>, og av resultatet for regnskapsåret avsluttet per denne datoen i samsvar med kommunelovens regler og god kommunal regnskapsskikk i Norge</w:t>
      </w:r>
      <w:r w:rsidRPr="006E63E3">
        <w:rPr>
          <w:rFonts w:asciiTheme="minorHAnsi" w:hAnsiTheme="minorHAnsi" w:cstheme="minorHAnsi"/>
          <w:szCs w:val="22"/>
        </w:rPr>
        <w:t>.</w:t>
      </w:r>
    </w:p>
    <w:p w14:paraId="3CB9E835" w14:textId="77777777" w:rsidR="007A1F5D" w:rsidRPr="006E63E3" w:rsidRDefault="007A1F5D" w:rsidP="007A1F5D">
      <w:pPr>
        <w:rPr>
          <w:rFonts w:asciiTheme="minorHAnsi" w:hAnsiTheme="minorHAnsi" w:cstheme="minorHAnsi"/>
          <w:sz w:val="22"/>
          <w:szCs w:val="22"/>
        </w:rPr>
      </w:pPr>
    </w:p>
    <w:p w14:paraId="430E187D" w14:textId="77777777" w:rsidR="007A1F5D" w:rsidRPr="00555278" w:rsidRDefault="007A1F5D" w:rsidP="007A1F5D">
      <w:pPr>
        <w:rPr>
          <w:rFonts w:asciiTheme="minorHAnsi" w:hAnsiTheme="minorHAnsi"/>
          <w:i/>
          <w:sz w:val="22"/>
          <w:szCs w:val="22"/>
        </w:rPr>
      </w:pPr>
      <w:r w:rsidRPr="00555278">
        <w:rPr>
          <w:rFonts w:asciiTheme="minorHAnsi" w:hAnsiTheme="minorHAnsi"/>
          <w:i/>
          <w:sz w:val="22"/>
          <w:szCs w:val="22"/>
        </w:rPr>
        <w:t>Grunnlag for konklusjonen med forbehold</w:t>
      </w:r>
    </w:p>
    <w:p w14:paraId="0ECE4815" w14:textId="242A2971" w:rsidR="007A1F5D" w:rsidRPr="000E49B6" w:rsidRDefault="007A1F5D" w:rsidP="007A1F5D">
      <w:pPr>
        <w:rPr>
          <w:rFonts w:asciiTheme="minorHAnsi" w:hAnsiTheme="minorHAnsi" w:cstheme="minorHAnsi"/>
          <w:sz w:val="22"/>
          <w:szCs w:val="22"/>
        </w:rPr>
      </w:pPr>
      <w:r w:rsidRPr="000E49B6">
        <w:rPr>
          <w:rFonts w:asciiTheme="minorHAnsi" w:hAnsiTheme="minorHAnsi" w:cstheme="minorHAnsi"/>
          <w:sz w:val="22"/>
          <w:szCs w:val="22"/>
        </w:rPr>
        <w:t>Kommunedirektøren har etter administrativt vedtak den XX.XX.</w:t>
      </w:r>
      <w:r w:rsidR="00890D4F">
        <w:rPr>
          <w:rFonts w:asciiTheme="minorHAnsi" w:hAnsiTheme="minorHAnsi" w:cstheme="minorHAnsi"/>
          <w:sz w:val="22"/>
          <w:szCs w:val="22"/>
        </w:rPr>
        <w:t>2022</w:t>
      </w:r>
      <w:r w:rsidRPr="000E49B6">
        <w:rPr>
          <w:rFonts w:asciiTheme="minorHAnsi" w:hAnsiTheme="minorHAnsi" w:cstheme="minorHAnsi"/>
          <w:sz w:val="22"/>
          <w:szCs w:val="22"/>
        </w:rPr>
        <w:t xml:space="preserve"> overført xx mill. kroner i budsjettmidler fra virksomhetsområde </w:t>
      </w:r>
      <w:r>
        <w:rPr>
          <w:rFonts w:asciiTheme="minorHAnsi" w:hAnsiTheme="minorHAnsi" w:cstheme="minorHAnsi"/>
          <w:sz w:val="22"/>
          <w:szCs w:val="22"/>
        </w:rPr>
        <w:t>helse</w:t>
      </w:r>
      <w:r w:rsidRPr="000E49B6">
        <w:rPr>
          <w:rFonts w:asciiTheme="minorHAnsi" w:hAnsiTheme="minorHAnsi" w:cstheme="minorHAnsi"/>
          <w:sz w:val="22"/>
          <w:szCs w:val="22"/>
        </w:rPr>
        <w:t xml:space="preserve"> til skole. Endringer i budsjettrammene er etter vår mening en budsjettendring som i henhold til kommuneloven § 14-2 skal vedtas av kommunestyret, jf. også kommunens økonomireglement § XX. Spesifikasjonen på virksomhetsområder i </w:t>
      </w:r>
      <w:r w:rsidRPr="000E49B6">
        <w:rPr>
          <w:rFonts w:asciiTheme="minorHAnsi" w:hAnsiTheme="minorHAnsi" w:cstheme="minorHAnsi"/>
          <w:sz w:val="22"/>
          <w:szCs w:val="22"/>
        </w:rPr>
        <w:lastRenderedPageBreak/>
        <w:t xml:space="preserve">bevilgningsoversikt drift </w:t>
      </w:r>
      <w:r w:rsidR="000C5580">
        <w:rPr>
          <w:rFonts w:asciiTheme="minorHAnsi" w:hAnsiTheme="minorHAnsi" w:cstheme="minorHAnsi"/>
          <w:sz w:val="22"/>
          <w:szCs w:val="22"/>
        </w:rPr>
        <w:t xml:space="preserve">i kommunekassens årsregnskap </w:t>
      </w:r>
      <w:r w:rsidRPr="000E49B6">
        <w:rPr>
          <w:rFonts w:asciiTheme="minorHAnsi" w:hAnsiTheme="minorHAnsi" w:cstheme="minorHAnsi"/>
          <w:sz w:val="22"/>
          <w:szCs w:val="22"/>
        </w:rPr>
        <w:t xml:space="preserve">viser derfor etter vår mening feil regulert budsjett for virksomhetsområdene </w:t>
      </w:r>
      <w:r>
        <w:rPr>
          <w:rFonts w:asciiTheme="minorHAnsi" w:hAnsiTheme="minorHAnsi" w:cstheme="minorHAnsi"/>
          <w:sz w:val="22"/>
          <w:szCs w:val="22"/>
        </w:rPr>
        <w:t>helse</w:t>
      </w:r>
      <w:r w:rsidRPr="000E49B6">
        <w:rPr>
          <w:rFonts w:asciiTheme="minorHAnsi" w:hAnsiTheme="minorHAnsi" w:cstheme="minorHAnsi"/>
          <w:sz w:val="22"/>
          <w:szCs w:val="22"/>
        </w:rPr>
        <w:t xml:space="preserve"> og skole.</w:t>
      </w:r>
    </w:p>
    <w:p w14:paraId="1AB00AD9" w14:textId="77777777" w:rsidR="007A1F5D" w:rsidRPr="006E63E3" w:rsidRDefault="007A1F5D" w:rsidP="007A1F5D">
      <w:pPr>
        <w:rPr>
          <w:rFonts w:asciiTheme="minorHAnsi" w:hAnsiTheme="minorHAnsi" w:cstheme="minorHAnsi"/>
          <w:sz w:val="22"/>
          <w:szCs w:val="22"/>
        </w:rPr>
      </w:pPr>
    </w:p>
    <w:p w14:paraId="6E9CE9AA" w14:textId="75788E59" w:rsidR="007A1F5D" w:rsidRPr="006E63E3" w:rsidRDefault="008F6BC3" w:rsidP="007A1F5D">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D91C87">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D91C87">
        <w:rPr>
          <w:rFonts w:asciiTheme="minorHAnsi" w:hAnsiTheme="minorHAnsi" w:cstheme="minorHAnsi"/>
          <w:sz w:val="22"/>
          <w:szCs w:val="22"/>
        </w:rPr>
        <w:t>og</w:t>
      </w:r>
      <w:r w:rsidR="00D91C87"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7A1F5D" w:rsidRPr="006E63E3">
        <w:rPr>
          <w:rFonts w:asciiTheme="minorHAnsi" w:hAnsiTheme="minorHAnsi" w:cstheme="minorHAnsi"/>
          <w:sz w:val="22"/>
          <w:szCs w:val="22"/>
        </w:rPr>
        <w:t>.</w:t>
      </w:r>
      <w:r w:rsidR="007A1F5D" w:rsidRPr="006E63E3">
        <w:rPr>
          <w:rFonts w:asciiTheme="minorHAnsi" w:hAnsiTheme="minorHAnsi" w:cstheme="minorHAnsi"/>
          <w:sz w:val="22"/>
          <w:szCs w:val="22"/>
        </w:rPr>
        <w:br/>
      </w:r>
    </w:p>
    <w:p w14:paraId="0996A841" w14:textId="77777777" w:rsidR="00061E16" w:rsidRPr="00DD7D85" w:rsidRDefault="00061E16" w:rsidP="00061E16">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73C17065" w14:textId="77777777" w:rsidR="00061E16" w:rsidRPr="00DD7D85" w:rsidRDefault="00061E16" w:rsidP="00061E16">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5F01C807" w14:textId="77777777" w:rsidR="00061E16" w:rsidRPr="00DD7D85" w:rsidRDefault="00061E16" w:rsidP="00061E16">
      <w:pPr>
        <w:rPr>
          <w:rFonts w:asciiTheme="minorHAnsi" w:hAnsiTheme="minorHAnsi"/>
          <w:iCs/>
          <w:sz w:val="22"/>
          <w:szCs w:val="22"/>
        </w:rPr>
      </w:pPr>
    </w:p>
    <w:p w14:paraId="75EA4C48" w14:textId="77777777" w:rsidR="00A6317C" w:rsidRDefault="00061E16" w:rsidP="00061E16">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p>
    <w:p w14:paraId="4AF01227" w14:textId="77777777" w:rsidR="00A6317C" w:rsidRDefault="00A6317C" w:rsidP="00061E16">
      <w:pPr>
        <w:rPr>
          <w:rFonts w:asciiTheme="minorHAnsi" w:hAnsiTheme="minorHAnsi"/>
          <w:iCs/>
          <w:sz w:val="22"/>
          <w:szCs w:val="22"/>
        </w:rPr>
      </w:pPr>
    </w:p>
    <w:p w14:paraId="62639FC3" w14:textId="1FB702B8" w:rsidR="00061E16" w:rsidRPr="00D6219C" w:rsidRDefault="00FC5511" w:rsidP="00061E16">
      <w:pPr>
        <w:rPr>
          <w:rFonts w:asciiTheme="minorHAnsi" w:hAnsiTheme="minorHAnsi"/>
          <w:iCs/>
          <w:sz w:val="22"/>
          <w:szCs w:val="22"/>
        </w:rPr>
      </w:pPr>
      <w:r w:rsidRPr="00DD7D85">
        <w:rPr>
          <w:rFonts w:asciiTheme="minorHAnsi" w:hAnsiTheme="minorHAnsi"/>
          <w:iCs/>
          <w:sz w:val="22"/>
          <w:szCs w:val="22"/>
        </w:rPr>
        <w:t xml:space="preserve">Som beskrevet i avsnittet </w:t>
      </w:r>
      <w:r w:rsidRPr="009B7CF2">
        <w:rPr>
          <w:rFonts w:asciiTheme="minorHAnsi" w:hAnsiTheme="minorHAnsi"/>
          <w:i/>
          <w:sz w:val="22"/>
          <w:szCs w:val="22"/>
        </w:rPr>
        <w:t>«Grunnlag for konklusjonen med forbehold»</w:t>
      </w:r>
      <w:r w:rsidR="00F23128">
        <w:rPr>
          <w:rFonts w:asciiTheme="minorHAnsi" w:hAnsiTheme="minorHAnsi"/>
          <w:iCs/>
          <w:sz w:val="22"/>
          <w:szCs w:val="22"/>
        </w:rPr>
        <w:t xml:space="preserve"> ovenfor</w:t>
      </w:r>
      <w:r w:rsidRPr="00DD7D85">
        <w:rPr>
          <w:rFonts w:asciiTheme="minorHAnsi" w:hAnsiTheme="minorHAnsi"/>
          <w:iCs/>
          <w:sz w:val="22"/>
          <w:szCs w:val="22"/>
        </w:rPr>
        <w:t xml:space="preserve">, </w:t>
      </w:r>
      <w:r>
        <w:rPr>
          <w:rFonts w:asciiTheme="minorHAnsi" w:hAnsiTheme="minorHAnsi"/>
          <w:iCs/>
          <w:sz w:val="22"/>
          <w:szCs w:val="22"/>
        </w:rPr>
        <w:t xml:space="preserve">har kommunen foretatt administrative </w:t>
      </w:r>
      <w:r w:rsidR="00C25B5D">
        <w:rPr>
          <w:rFonts w:asciiTheme="minorHAnsi" w:hAnsiTheme="minorHAnsi"/>
          <w:iCs/>
          <w:sz w:val="22"/>
          <w:szCs w:val="22"/>
        </w:rPr>
        <w:t>budsjettendringer i strid med kommuneloven og kommunens økonomireglement</w:t>
      </w:r>
      <w:r w:rsidR="005E2A95">
        <w:rPr>
          <w:rFonts w:asciiTheme="minorHAnsi" w:hAnsiTheme="minorHAnsi"/>
          <w:iCs/>
          <w:sz w:val="22"/>
          <w:szCs w:val="22"/>
        </w:rPr>
        <w:t>.</w:t>
      </w:r>
      <w:r w:rsidRPr="005631F9">
        <w:rPr>
          <w:rFonts w:asciiTheme="minorHAnsi" w:hAnsiTheme="minorHAnsi"/>
          <w:iCs/>
          <w:sz w:val="22"/>
          <w:szCs w:val="22"/>
        </w:rPr>
        <w:t xml:space="preserve"> </w:t>
      </w:r>
      <w:r w:rsidR="005E2A95">
        <w:rPr>
          <w:rFonts w:asciiTheme="minorHAnsi" w:hAnsiTheme="minorHAnsi"/>
          <w:iCs/>
          <w:sz w:val="22"/>
          <w:szCs w:val="22"/>
        </w:rPr>
        <w:t xml:space="preserve">Forholdet innebærer </w:t>
      </w:r>
      <w:r w:rsidR="004F6191">
        <w:rPr>
          <w:rFonts w:asciiTheme="minorHAnsi" w:hAnsiTheme="minorHAnsi"/>
          <w:iCs/>
          <w:sz w:val="22"/>
          <w:szCs w:val="22"/>
        </w:rPr>
        <w:t xml:space="preserve">etter vår mening </w:t>
      </w:r>
      <w:r w:rsidR="004F6191" w:rsidRPr="00145F7D">
        <w:rPr>
          <w:rFonts w:asciiTheme="minorHAnsi" w:hAnsiTheme="minorHAnsi" w:cstheme="minorHAnsi"/>
          <w:sz w:val="22"/>
          <w:szCs w:val="22"/>
        </w:rPr>
        <w:t>også vesentlige budsjettavvik som skulle vært redegjort for i kommunedirektørens årsberetning</w:t>
      </w:r>
      <w:r w:rsidR="004F6191">
        <w:rPr>
          <w:rFonts w:asciiTheme="minorHAnsi" w:hAnsiTheme="minorHAnsi"/>
          <w:iCs/>
          <w:sz w:val="22"/>
          <w:szCs w:val="22"/>
        </w:rPr>
        <w:t>.</w:t>
      </w:r>
    </w:p>
    <w:p w14:paraId="22F4F946" w14:textId="77777777" w:rsidR="00061E16" w:rsidRPr="00DD7D85" w:rsidRDefault="00061E16" w:rsidP="00061E16">
      <w:pPr>
        <w:rPr>
          <w:rFonts w:asciiTheme="minorHAnsi" w:hAnsiTheme="minorHAnsi"/>
          <w:iCs/>
          <w:sz w:val="22"/>
          <w:szCs w:val="22"/>
        </w:rPr>
      </w:pPr>
      <w:r w:rsidRPr="00DD7D85">
        <w:rPr>
          <w:rFonts w:asciiTheme="minorHAnsi" w:hAnsiTheme="minorHAnsi"/>
          <w:iCs/>
          <w:sz w:val="22"/>
          <w:szCs w:val="22"/>
        </w:rPr>
        <w:t xml:space="preserve"> </w:t>
      </w:r>
    </w:p>
    <w:p w14:paraId="2B0BA874" w14:textId="431AAEC8" w:rsidR="00061E16" w:rsidRPr="00DD7D85" w:rsidRDefault="00061E16" w:rsidP="00061E16">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r w:rsidR="00B85FE3">
        <w:rPr>
          <w:rFonts w:asciiTheme="minorHAnsi" w:hAnsiTheme="minorHAnsi"/>
          <w:iCs/>
          <w:sz w:val="22"/>
          <w:szCs w:val="22"/>
        </w:rPr>
        <w:t>, med unntak av forholdet omtalt i avsnittet ovenfor,</w:t>
      </w:r>
    </w:p>
    <w:p w14:paraId="794A428E" w14:textId="77777777" w:rsidR="00061E16" w:rsidRPr="00DD7D85" w:rsidRDefault="00061E16" w:rsidP="00E509C8">
      <w:pPr>
        <w:ind w:left="426" w:hanging="426"/>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30E82850" w14:textId="77777777" w:rsidR="00061E16" w:rsidRPr="00DD7D85" w:rsidRDefault="00061E16" w:rsidP="00E509C8">
      <w:pPr>
        <w:ind w:left="426" w:hanging="426"/>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555F6019" w14:textId="77777777" w:rsidR="00061E16" w:rsidRPr="00DD7D85" w:rsidRDefault="00061E16" w:rsidP="00061E16">
      <w:pPr>
        <w:rPr>
          <w:rFonts w:asciiTheme="minorHAnsi" w:hAnsiTheme="minorHAnsi"/>
          <w:iCs/>
          <w:sz w:val="22"/>
          <w:szCs w:val="22"/>
        </w:rPr>
      </w:pPr>
    </w:p>
    <w:p w14:paraId="46F69385" w14:textId="77777777" w:rsidR="00061E16" w:rsidRDefault="00061E16" w:rsidP="00061E16">
      <w:pPr>
        <w:rPr>
          <w:rFonts w:asciiTheme="minorHAnsi" w:hAnsiTheme="minorHAnsi"/>
          <w:iCs/>
          <w:sz w:val="22"/>
          <w:szCs w:val="22"/>
        </w:rPr>
      </w:pPr>
      <w:r w:rsidRPr="00DD7D85">
        <w:rPr>
          <w:rFonts w:asciiTheme="minorHAnsi" w:hAnsiTheme="minorHAnsi"/>
          <w:iCs/>
          <w:sz w:val="22"/>
          <w:szCs w:val="22"/>
        </w:rPr>
        <w:t xml:space="preserve">Vi henviser </w:t>
      </w:r>
      <w:proofErr w:type="gramStart"/>
      <w:r w:rsidRPr="00DD7D85">
        <w:rPr>
          <w:rFonts w:asciiTheme="minorHAnsi" w:hAnsiTheme="minorHAnsi"/>
          <w:iCs/>
          <w:sz w:val="22"/>
          <w:szCs w:val="22"/>
        </w:rPr>
        <w:t>for øvrig</w:t>
      </w:r>
      <w:proofErr w:type="gramEnd"/>
      <w:r w:rsidRPr="00DD7D85">
        <w:rPr>
          <w:rFonts w:asciiTheme="minorHAnsi" w:hAnsiTheme="minorHAnsi"/>
          <w:iCs/>
          <w:sz w:val="22"/>
          <w:szCs w:val="22"/>
        </w:rPr>
        <w:t xml:space="preserve"> til avsnittet «Uttalelse om redegjørelse for vesentlige budsjettavvik» under uttalelse om øvrige lovmessige krav.</w:t>
      </w:r>
    </w:p>
    <w:p w14:paraId="06A03308" w14:textId="77777777" w:rsidR="007A1F5D" w:rsidRPr="006E63E3" w:rsidRDefault="007A1F5D" w:rsidP="007A1F5D">
      <w:pPr>
        <w:rPr>
          <w:rFonts w:asciiTheme="minorHAnsi" w:hAnsiTheme="minorHAnsi" w:cstheme="minorHAnsi"/>
          <w:b/>
          <w:snapToGrid w:val="0"/>
          <w:sz w:val="22"/>
          <w:szCs w:val="22"/>
        </w:rPr>
      </w:pPr>
    </w:p>
    <w:p w14:paraId="4AD27CD1" w14:textId="77777777" w:rsidR="007A1F5D" w:rsidRPr="00555278" w:rsidRDefault="007A1F5D" w:rsidP="007A1F5D">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080B3FA3" w14:textId="239B4B1C" w:rsidR="007A1F5D" w:rsidRPr="006E63E3" w:rsidRDefault="00140328" w:rsidP="007A1F5D">
      <w:pPr>
        <w:rPr>
          <w:rFonts w:asciiTheme="minorHAnsi" w:hAnsiTheme="minorHAnsi" w:cstheme="minorHAnsi"/>
          <w:sz w:val="22"/>
          <w:szCs w:val="22"/>
        </w:rPr>
      </w:pPr>
      <w:r w:rsidRPr="00140328">
        <w:rPr>
          <w:rFonts w:asciiTheme="minorHAnsi" w:hAnsiTheme="minorHAnsi" w:cstheme="minorHAnsi"/>
          <w:sz w:val="22"/>
          <w:szCs w:val="22"/>
        </w:rPr>
        <w:t>Kommunedirektøren er ansvarlig for å utarbeide årsregnskapet og for at det gir en dekkende fremstilling i samsvar med kommunelovens bestemmelser og god kommunal regnskapsskikk i Norge</w:t>
      </w:r>
      <w:r w:rsidR="007A1F5D" w:rsidRPr="006E63E3">
        <w:rPr>
          <w:rFonts w:asciiTheme="minorHAnsi" w:hAnsiTheme="minorHAnsi" w:cstheme="minorHAnsi"/>
          <w:sz w:val="22"/>
          <w:szCs w:val="22"/>
        </w:rPr>
        <w:t xml:space="preserve">. Kommunedirektøren er også ansvarlig for slik intern kontroll som </w:t>
      </w:r>
      <w:r w:rsidR="00061E16">
        <w:rPr>
          <w:rFonts w:asciiTheme="minorHAnsi" w:hAnsiTheme="minorHAnsi" w:cstheme="minorHAnsi"/>
          <w:sz w:val="22"/>
          <w:szCs w:val="22"/>
        </w:rPr>
        <w:t>vedkommende</w:t>
      </w:r>
      <w:r w:rsidR="007A1F5D"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3294FE4C" w14:textId="77777777" w:rsidR="007A1F5D" w:rsidRPr="006E63E3" w:rsidRDefault="007A1F5D" w:rsidP="007A1F5D">
      <w:pPr>
        <w:rPr>
          <w:rFonts w:asciiTheme="minorHAnsi" w:hAnsiTheme="minorHAnsi" w:cstheme="minorHAnsi"/>
          <w:b/>
          <w:snapToGrid w:val="0"/>
          <w:sz w:val="22"/>
          <w:szCs w:val="22"/>
        </w:rPr>
      </w:pPr>
    </w:p>
    <w:p w14:paraId="18EC7849" w14:textId="77777777" w:rsidR="007A1F5D" w:rsidRPr="00555278" w:rsidRDefault="007A1F5D" w:rsidP="007A1F5D">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42CF57B8" w14:textId="02262A2F" w:rsidR="007A1F5D" w:rsidRPr="006E63E3" w:rsidRDefault="007A1F5D" w:rsidP="007A1F5D">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w:t>
      </w:r>
      <w:r w:rsidR="005F1C75"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5F1C75">
        <w:rPr>
          <w:rFonts w:asciiTheme="minorHAnsi" w:hAnsiTheme="minorHAnsi" w:cstheme="minorHAnsi"/>
          <w:sz w:val="22"/>
          <w:szCs w:val="22"/>
        </w:rPr>
        <w:t>er å anse</w:t>
      </w:r>
      <w:r w:rsidR="005F1C75" w:rsidRPr="006E63E3">
        <w:rPr>
          <w:rFonts w:asciiTheme="minorHAnsi" w:hAnsiTheme="minorHAnsi" w:cstheme="minorHAnsi"/>
          <w:sz w:val="22"/>
          <w:szCs w:val="22"/>
        </w:rPr>
        <w:t xml:space="preserve"> som vesentlig dersom den enkeltvis eller samlet med rimelighet kan forventes å påvirke </w:t>
      </w:r>
      <w:r w:rsidR="005F1C75">
        <w:rPr>
          <w:rFonts w:asciiTheme="minorHAnsi" w:hAnsiTheme="minorHAnsi" w:cstheme="minorHAnsi"/>
          <w:sz w:val="22"/>
          <w:szCs w:val="22"/>
        </w:rPr>
        <w:t xml:space="preserve">de </w:t>
      </w:r>
      <w:r w:rsidR="005F1C75" w:rsidRPr="006E63E3">
        <w:rPr>
          <w:rFonts w:asciiTheme="minorHAnsi" w:hAnsiTheme="minorHAnsi" w:cstheme="minorHAnsi"/>
          <w:sz w:val="22"/>
          <w:szCs w:val="22"/>
        </w:rPr>
        <w:t>økonomiske beslutninge</w:t>
      </w:r>
      <w:r w:rsidR="005F1C75">
        <w:rPr>
          <w:rFonts w:asciiTheme="minorHAnsi" w:hAnsiTheme="minorHAnsi" w:cstheme="minorHAnsi"/>
          <w:sz w:val="22"/>
          <w:szCs w:val="22"/>
        </w:rPr>
        <w:t>ne</w:t>
      </w:r>
      <w:r w:rsidR="005F1C75" w:rsidRPr="006E63E3">
        <w:rPr>
          <w:rFonts w:asciiTheme="minorHAnsi" w:hAnsiTheme="minorHAnsi" w:cstheme="minorHAnsi"/>
          <w:sz w:val="22"/>
          <w:szCs w:val="22"/>
        </w:rPr>
        <w:t xml:space="preserve"> som brukerne foretar på </w:t>
      </w:r>
      <w:r w:rsidR="005F1C75">
        <w:rPr>
          <w:rFonts w:asciiTheme="minorHAnsi" w:hAnsiTheme="minorHAnsi" w:cstheme="minorHAnsi"/>
          <w:sz w:val="22"/>
          <w:szCs w:val="22"/>
        </w:rPr>
        <w:t xml:space="preserve">grunnlag </w:t>
      </w:r>
      <w:r w:rsidR="005F1C75">
        <w:rPr>
          <w:rFonts w:asciiTheme="minorHAnsi" w:hAnsiTheme="minorHAnsi" w:cstheme="minorHAnsi"/>
          <w:sz w:val="22"/>
          <w:szCs w:val="22"/>
        </w:rPr>
        <w:lastRenderedPageBreak/>
        <w:t xml:space="preserve">av </w:t>
      </w:r>
      <w:r w:rsidR="005F1C75"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27650776" w14:textId="77777777" w:rsidR="007A1F5D" w:rsidRPr="006E63E3" w:rsidRDefault="007A1F5D" w:rsidP="007A1F5D">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69DBF6A2" w14:textId="77777777" w:rsidR="007A1F5D" w:rsidRPr="006E63E3" w:rsidRDefault="00000000" w:rsidP="007A1F5D">
      <w:pPr>
        <w:pStyle w:val="level2"/>
        <w:rPr>
          <w:rFonts w:asciiTheme="minorHAnsi" w:hAnsiTheme="minorHAnsi" w:cstheme="minorHAnsi"/>
          <w:sz w:val="22"/>
          <w:szCs w:val="22"/>
          <w:lang w:val="nb-NO"/>
        </w:rPr>
      </w:pPr>
      <w:hyperlink r:id="rId36" w:history="1">
        <w:r w:rsidR="007A1F5D" w:rsidRPr="006E63E3">
          <w:rPr>
            <w:rStyle w:val="Hyperkobling"/>
            <w:rFonts w:asciiTheme="minorHAnsi" w:hAnsiTheme="minorHAnsi" w:cstheme="minorHAnsi"/>
            <w:sz w:val="22"/>
            <w:szCs w:val="22"/>
            <w:lang w:val="nb-NO"/>
          </w:rPr>
          <w:t>www.nkrf.no/revisjonsberetninger</w:t>
        </w:r>
      </w:hyperlink>
      <w:r w:rsidR="007A1F5D" w:rsidRPr="006E63E3">
        <w:rPr>
          <w:rFonts w:asciiTheme="minorHAnsi" w:hAnsiTheme="minorHAnsi" w:cstheme="minorHAnsi"/>
          <w:sz w:val="22"/>
          <w:szCs w:val="22"/>
          <w:lang w:val="nb-NO"/>
        </w:rPr>
        <w:t xml:space="preserve"> </w:t>
      </w:r>
      <w:r w:rsidR="007A1F5D">
        <w:rPr>
          <w:rFonts w:asciiTheme="minorHAnsi" w:hAnsiTheme="minorHAnsi" w:cstheme="minorHAnsi"/>
          <w:sz w:val="22"/>
          <w:szCs w:val="22"/>
          <w:lang w:val="nb-NO"/>
        </w:rPr>
        <w:t xml:space="preserve">- revisjonsberetning nr. 1 </w:t>
      </w:r>
    </w:p>
    <w:p w14:paraId="36918A9B" w14:textId="77777777" w:rsidR="007A1F5D" w:rsidRPr="00555278" w:rsidRDefault="007A1F5D" w:rsidP="007A1F5D">
      <w:pPr>
        <w:rPr>
          <w:rFonts w:asciiTheme="minorHAnsi" w:hAnsiTheme="minorHAnsi"/>
          <w:sz w:val="22"/>
          <w:szCs w:val="22"/>
        </w:rPr>
      </w:pPr>
    </w:p>
    <w:p w14:paraId="087F296A" w14:textId="77777777" w:rsidR="007A1F5D" w:rsidRPr="00831BED" w:rsidRDefault="007A1F5D" w:rsidP="007A1F5D">
      <w:pPr>
        <w:pStyle w:val="Overskrift4"/>
      </w:pPr>
      <w:r w:rsidRPr="00831BED">
        <w:t>Uttalelse om øvrige lovmessige krav</w:t>
      </w:r>
    </w:p>
    <w:p w14:paraId="11647777" w14:textId="77777777" w:rsidR="007A1F5D" w:rsidRPr="00561445" w:rsidRDefault="007A1F5D" w:rsidP="007A1F5D">
      <w:pPr>
        <w:pStyle w:val="Overskrift4"/>
      </w:pPr>
      <w:r w:rsidRPr="00561445">
        <w:t>Konklusjon om registrering og dokumentasjon</w:t>
      </w:r>
    </w:p>
    <w:p w14:paraId="5647CD4C" w14:textId="77777777" w:rsidR="007A1F5D" w:rsidRPr="006E63E3" w:rsidRDefault="007A1F5D" w:rsidP="007A1F5D">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1B9BB7E0" w14:textId="77777777" w:rsidR="007A1F5D" w:rsidRPr="006E63E3" w:rsidRDefault="007A1F5D" w:rsidP="007A1F5D">
      <w:pPr>
        <w:rPr>
          <w:rFonts w:asciiTheme="minorHAnsi" w:hAnsiTheme="minorHAnsi" w:cstheme="minorHAnsi"/>
          <w:sz w:val="22"/>
          <w:szCs w:val="22"/>
        </w:rPr>
      </w:pPr>
    </w:p>
    <w:p w14:paraId="1EAC8399" w14:textId="77777777" w:rsidR="007A1F5D" w:rsidRPr="00CC6F17" w:rsidRDefault="007A1F5D" w:rsidP="007A1F5D">
      <w:pPr>
        <w:pStyle w:val="Overskrift4"/>
      </w:pPr>
      <w:r w:rsidRPr="00CC6F17">
        <w:t>Uttalelse om redegjørelse for vesentlige budsjettavvik</w:t>
      </w:r>
    </w:p>
    <w:p w14:paraId="5B4148B1" w14:textId="0D2CF16B" w:rsidR="007A1F5D" w:rsidRPr="006E63E3" w:rsidRDefault="007A1F5D" w:rsidP="007A1F5D">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728E8C68" w14:textId="77777777" w:rsidR="007A1F5D" w:rsidRPr="006E63E3" w:rsidRDefault="007A1F5D" w:rsidP="007A1F5D">
      <w:pPr>
        <w:rPr>
          <w:rFonts w:asciiTheme="minorHAnsi" w:hAnsiTheme="minorHAnsi" w:cstheme="minorHAnsi"/>
          <w:sz w:val="22"/>
          <w:szCs w:val="22"/>
        </w:rPr>
      </w:pPr>
    </w:p>
    <w:p w14:paraId="61AD7760" w14:textId="77777777" w:rsidR="007A1F5D" w:rsidRPr="006E63E3" w:rsidRDefault="007A1F5D" w:rsidP="007A1F5D">
      <w:pPr>
        <w:rPr>
          <w:rFonts w:asciiTheme="minorHAnsi" w:hAnsiTheme="minorHAnsi"/>
          <w:i/>
          <w:sz w:val="22"/>
          <w:szCs w:val="22"/>
        </w:rPr>
      </w:pPr>
      <w:r w:rsidRPr="006E63E3">
        <w:rPr>
          <w:rFonts w:asciiTheme="minorHAnsi" w:hAnsiTheme="minorHAnsi"/>
          <w:i/>
          <w:sz w:val="22"/>
          <w:szCs w:val="22"/>
        </w:rPr>
        <w:t xml:space="preserve">Konklusjon </w:t>
      </w:r>
      <w:r>
        <w:rPr>
          <w:rFonts w:asciiTheme="minorHAnsi" w:hAnsiTheme="minorHAnsi"/>
          <w:i/>
          <w:sz w:val="22"/>
          <w:szCs w:val="22"/>
        </w:rPr>
        <w:t>med forbehold</w:t>
      </w:r>
    </w:p>
    <w:p w14:paraId="56C998FB" w14:textId="77777777" w:rsidR="007A1F5D" w:rsidRDefault="007A1F5D" w:rsidP="007A1F5D">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w:t>
      </w:r>
      <w:r>
        <w:rPr>
          <w:rFonts w:asciiTheme="minorHAnsi" w:hAnsiTheme="minorHAnsi" w:cstheme="minorHAnsi"/>
          <w:sz w:val="22"/>
          <w:szCs w:val="22"/>
        </w:rPr>
        <w:t xml:space="preserve">, med unntak av forholdet som er beskrevet i avsnittet </w:t>
      </w:r>
      <w:r w:rsidRPr="009B7CF2">
        <w:rPr>
          <w:rFonts w:asciiTheme="minorHAnsi" w:hAnsiTheme="minorHAnsi" w:cstheme="minorHAnsi"/>
          <w:i/>
          <w:iCs/>
          <w:sz w:val="22"/>
          <w:szCs w:val="22"/>
        </w:rPr>
        <w:t>«Grunnlag for konklusjon med forbehold»</w:t>
      </w:r>
      <w:r>
        <w:rPr>
          <w:rFonts w:asciiTheme="minorHAnsi" w:hAnsiTheme="minorHAnsi" w:cstheme="minorHAnsi"/>
          <w:sz w:val="22"/>
          <w:szCs w:val="22"/>
        </w:rPr>
        <w:t xml:space="preserve"> nedenfor,</w:t>
      </w:r>
      <w:r w:rsidRPr="006E63E3">
        <w:rPr>
          <w:rFonts w:asciiTheme="minorHAnsi" w:hAnsiTheme="minorHAnsi" w:cstheme="minorHAnsi"/>
          <w:sz w:val="22"/>
          <w:szCs w:val="22"/>
        </w:rPr>
        <w:t xml:space="preserve"> ikke blitt kjent med forhold som gir grunn til å tro at årsberetningen ikke gir dekkende opplysninger om vesentlige budsjettavvik.</w:t>
      </w:r>
    </w:p>
    <w:p w14:paraId="0EFEBFBC" w14:textId="77777777" w:rsidR="007A1F5D" w:rsidRDefault="007A1F5D" w:rsidP="007A1F5D">
      <w:pPr>
        <w:rPr>
          <w:rFonts w:asciiTheme="minorHAnsi" w:hAnsiTheme="minorHAnsi" w:cstheme="minorHAnsi"/>
          <w:sz w:val="22"/>
          <w:szCs w:val="22"/>
        </w:rPr>
      </w:pPr>
    </w:p>
    <w:p w14:paraId="5E0E4E03" w14:textId="77777777" w:rsidR="007A1F5D" w:rsidRPr="006E63E3" w:rsidRDefault="007A1F5D" w:rsidP="007A1F5D">
      <w:pPr>
        <w:rPr>
          <w:rFonts w:asciiTheme="minorHAnsi" w:hAnsiTheme="minorHAnsi"/>
          <w:i/>
          <w:sz w:val="22"/>
          <w:szCs w:val="22"/>
        </w:rPr>
      </w:pPr>
      <w:r>
        <w:rPr>
          <w:rFonts w:asciiTheme="minorHAnsi" w:hAnsiTheme="minorHAnsi"/>
          <w:i/>
          <w:sz w:val="22"/>
          <w:szCs w:val="22"/>
        </w:rPr>
        <w:t>Grunnlag for k</w:t>
      </w:r>
      <w:r w:rsidRPr="006E63E3">
        <w:rPr>
          <w:rFonts w:asciiTheme="minorHAnsi" w:hAnsiTheme="minorHAnsi"/>
          <w:i/>
          <w:sz w:val="22"/>
          <w:szCs w:val="22"/>
        </w:rPr>
        <w:t xml:space="preserve">onklusjon </w:t>
      </w:r>
      <w:r>
        <w:rPr>
          <w:rFonts w:asciiTheme="minorHAnsi" w:hAnsiTheme="minorHAnsi"/>
          <w:i/>
          <w:sz w:val="22"/>
          <w:szCs w:val="22"/>
        </w:rPr>
        <w:t>med forbehold</w:t>
      </w:r>
    </w:p>
    <w:p w14:paraId="65D3A433" w14:textId="77777777" w:rsidR="007A1F5D" w:rsidRPr="00145F7D" w:rsidRDefault="007A1F5D" w:rsidP="007A1F5D">
      <w:pPr>
        <w:rPr>
          <w:rFonts w:asciiTheme="minorHAnsi" w:hAnsiTheme="minorHAnsi" w:cstheme="minorHAnsi"/>
          <w:sz w:val="22"/>
          <w:szCs w:val="22"/>
        </w:rPr>
      </w:pPr>
      <w:r w:rsidRPr="00145F7D">
        <w:rPr>
          <w:rFonts w:asciiTheme="minorHAnsi" w:hAnsiTheme="minorHAnsi" w:cstheme="minorHAnsi"/>
          <w:sz w:val="22"/>
          <w:szCs w:val="22"/>
        </w:rPr>
        <w:t xml:space="preserve">Forholdet som er omtalt i avsnittet </w:t>
      </w:r>
      <w:r w:rsidRPr="009B7CF2">
        <w:rPr>
          <w:rFonts w:asciiTheme="minorHAnsi" w:hAnsiTheme="minorHAnsi" w:cstheme="minorHAnsi"/>
          <w:i/>
          <w:iCs/>
          <w:sz w:val="22"/>
          <w:szCs w:val="22"/>
        </w:rPr>
        <w:t>«Grunnlag for konklusjonen med forbehold»</w:t>
      </w:r>
      <w:r w:rsidRPr="00145F7D">
        <w:rPr>
          <w:rFonts w:asciiTheme="minorHAnsi" w:hAnsiTheme="minorHAnsi" w:cstheme="minorHAnsi"/>
          <w:sz w:val="22"/>
          <w:szCs w:val="22"/>
        </w:rPr>
        <w:t xml:space="preserve"> under vår uttalelse om revisjonen av årsregnskapet ovenfor, innebærer etter vår mening også vesentlige budsjettavvik som skulle vært redegjort for i kommunedirektørens årsberetning.</w:t>
      </w:r>
    </w:p>
    <w:p w14:paraId="034F33F0" w14:textId="77777777" w:rsidR="007A1F5D" w:rsidRPr="006E63E3" w:rsidRDefault="007A1F5D" w:rsidP="007A1F5D">
      <w:pPr>
        <w:rPr>
          <w:rFonts w:asciiTheme="minorHAnsi" w:hAnsiTheme="minorHAnsi" w:cstheme="minorHAnsi"/>
          <w:sz w:val="22"/>
          <w:szCs w:val="22"/>
        </w:rPr>
      </w:pPr>
    </w:p>
    <w:p w14:paraId="108837E3" w14:textId="77777777" w:rsidR="007A1F5D" w:rsidRPr="006E63E3" w:rsidRDefault="007A1F5D" w:rsidP="007A1F5D">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54D4ADB2" w14:textId="77777777" w:rsidR="007A1F5D" w:rsidRPr="006E63E3" w:rsidRDefault="00000000" w:rsidP="007A1F5D">
      <w:pPr>
        <w:pStyle w:val="level2"/>
        <w:rPr>
          <w:rFonts w:asciiTheme="minorHAnsi" w:hAnsiTheme="minorHAnsi" w:cstheme="minorHAnsi"/>
          <w:sz w:val="22"/>
          <w:szCs w:val="22"/>
          <w:lang w:val="nb-NO"/>
        </w:rPr>
      </w:pPr>
      <w:hyperlink r:id="rId37" w:history="1">
        <w:r w:rsidR="007A1F5D" w:rsidRPr="006E63E3">
          <w:rPr>
            <w:rStyle w:val="Hyperkobling"/>
            <w:rFonts w:asciiTheme="minorHAnsi" w:hAnsiTheme="minorHAnsi" w:cstheme="minorHAnsi"/>
            <w:sz w:val="22"/>
            <w:szCs w:val="22"/>
            <w:lang w:val="nb-NO"/>
          </w:rPr>
          <w:t>www.nkrf.no/revisjonsberetninger</w:t>
        </w:r>
      </w:hyperlink>
      <w:r w:rsidR="007A1F5D" w:rsidRPr="006E63E3">
        <w:rPr>
          <w:rFonts w:asciiTheme="minorHAnsi" w:hAnsiTheme="minorHAnsi" w:cstheme="minorHAnsi"/>
          <w:sz w:val="22"/>
          <w:szCs w:val="22"/>
          <w:lang w:val="nb-NO"/>
        </w:rPr>
        <w:t xml:space="preserve"> </w:t>
      </w:r>
      <w:r w:rsidR="007A1F5D">
        <w:rPr>
          <w:rFonts w:asciiTheme="minorHAnsi" w:hAnsiTheme="minorHAnsi" w:cstheme="minorHAnsi"/>
          <w:sz w:val="22"/>
          <w:szCs w:val="22"/>
          <w:lang w:val="nb-NO"/>
        </w:rPr>
        <w:t>– revisjonsberetning nr. 1</w:t>
      </w:r>
    </w:p>
    <w:p w14:paraId="7E187946" w14:textId="77777777" w:rsidR="007A1F5D" w:rsidRPr="006E63E3" w:rsidRDefault="007A1F5D" w:rsidP="007A1F5D">
      <w:pPr>
        <w:rPr>
          <w:rFonts w:asciiTheme="minorHAnsi" w:hAnsiTheme="minorHAnsi" w:cstheme="minorHAnsi"/>
          <w:sz w:val="22"/>
          <w:szCs w:val="22"/>
        </w:rPr>
      </w:pPr>
    </w:p>
    <w:p w14:paraId="0BF17D0D" w14:textId="77777777" w:rsidR="007A1F5D" w:rsidRPr="00555278" w:rsidRDefault="007A1F5D" w:rsidP="007A1F5D">
      <w:pPr>
        <w:rPr>
          <w:rFonts w:asciiTheme="minorHAnsi" w:hAnsiTheme="minorHAnsi"/>
          <w:sz w:val="22"/>
          <w:szCs w:val="22"/>
        </w:rPr>
      </w:pPr>
      <w:r w:rsidRPr="00555278">
        <w:rPr>
          <w:rFonts w:asciiTheme="minorHAnsi" w:hAnsiTheme="minorHAnsi"/>
          <w:sz w:val="22"/>
          <w:szCs w:val="22"/>
        </w:rPr>
        <w:t>(Sted og dato)</w:t>
      </w:r>
    </w:p>
    <w:p w14:paraId="4A5710B2" w14:textId="77777777" w:rsidR="007A1F5D" w:rsidRPr="00555278" w:rsidRDefault="007A1F5D" w:rsidP="007A1F5D">
      <w:pPr>
        <w:rPr>
          <w:rFonts w:asciiTheme="minorHAnsi" w:hAnsiTheme="minorHAnsi"/>
          <w:sz w:val="22"/>
          <w:szCs w:val="22"/>
        </w:rPr>
      </w:pPr>
      <w:r w:rsidRPr="00555278">
        <w:rPr>
          <w:rFonts w:asciiTheme="minorHAnsi" w:hAnsiTheme="minorHAnsi"/>
          <w:sz w:val="22"/>
          <w:szCs w:val="22"/>
        </w:rPr>
        <w:t>(Revisors underskrift og tittel)</w:t>
      </w:r>
    </w:p>
    <w:p w14:paraId="0928669E" w14:textId="77777777" w:rsidR="007A1F5D" w:rsidRPr="00555278" w:rsidRDefault="007A1F5D" w:rsidP="007A1F5D">
      <w:pPr>
        <w:rPr>
          <w:rFonts w:asciiTheme="minorHAnsi" w:hAnsiTheme="minorHAnsi"/>
          <w:sz w:val="22"/>
          <w:szCs w:val="22"/>
        </w:rPr>
      </w:pPr>
    </w:p>
    <w:p w14:paraId="42E0E856" w14:textId="76325545" w:rsidR="00261C87" w:rsidRPr="002D24E2" w:rsidRDefault="00261C87">
      <w:pPr>
        <w:overflowPunct/>
        <w:autoSpaceDE/>
        <w:autoSpaceDN/>
        <w:adjustRightInd/>
        <w:textAlignment w:val="auto"/>
        <w:rPr>
          <w:rFonts w:ascii="Univers" w:hAnsi="Univers"/>
          <w:b/>
          <w:sz w:val="22"/>
          <w:szCs w:val="22"/>
          <w:u w:val="single"/>
        </w:rPr>
      </w:pPr>
      <w:r w:rsidRPr="002D24E2">
        <w:rPr>
          <w:sz w:val="22"/>
          <w:szCs w:val="22"/>
        </w:rPr>
        <w:br w:type="page"/>
      </w:r>
    </w:p>
    <w:p w14:paraId="493E042F" w14:textId="4DC0B445" w:rsidR="00261C87" w:rsidRPr="0009458D" w:rsidRDefault="00261C87" w:rsidP="000332FC">
      <w:pPr>
        <w:pStyle w:val="Overskrift2"/>
      </w:pPr>
      <w:bookmarkStart w:id="58" w:name="_Toc63430245"/>
      <w:bookmarkStart w:id="59" w:name="_Toc126921871"/>
      <w:r>
        <w:lastRenderedPageBreak/>
        <w:t xml:space="preserve">Øvrige feil og/eller mangler – </w:t>
      </w:r>
      <w:r w:rsidR="00F57BFD" w:rsidRPr="00F57BFD">
        <w:t>manglende budsjettering</w:t>
      </w:r>
      <w:r w:rsidRPr="00F57BFD">
        <w:t xml:space="preserve"> (formell mangel)</w:t>
      </w:r>
      <w:bookmarkEnd w:id="58"/>
      <w:bookmarkEnd w:id="59"/>
    </w:p>
    <w:p w14:paraId="6B3349DA" w14:textId="77777777" w:rsidR="00261C87" w:rsidRPr="00450D82" w:rsidRDefault="00261C87" w:rsidP="00DE3C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61C87" w:rsidRPr="002D24E2" w14:paraId="68FCCF6B" w14:textId="77777777" w:rsidTr="004627EF">
        <w:tc>
          <w:tcPr>
            <w:tcW w:w="9212" w:type="dxa"/>
            <w:shd w:val="clear" w:color="auto" w:fill="auto"/>
          </w:tcPr>
          <w:p w14:paraId="29A514AD" w14:textId="77777777" w:rsidR="00261C87" w:rsidRPr="002D24E2" w:rsidRDefault="00261C87" w:rsidP="004627EF">
            <w:pPr>
              <w:rPr>
                <w:rFonts w:asciiTheme="minorHAnsi" w:hAnsiTheme="minorHAnsi"/>
                <w:b/>
                <w:bCs/>
                <w:sz w:val="22"/>
                <w:szCs w:val="22"/>
              </w:rPr>
            </w:pPr>
            <w:r w:rsidRPr="002D24E2">
              <w:rPr>
                <w:rFonts w:asciiTheme="minorHAnsi" w:hAnsiTheme="minorHAnsi"/>
                <w:b/>
                <w:sz w:val="22"/>
                <w:szCs w:val="22"/>
              </w:rPr>
              <w:t>Forutsetninger:</w:t>
            </w:r>
          </w:p>
          <w:p w14:paraId="3D16FAA7" w14:textId="77777777" w:rsidR="00261C87" w:rsidRPr="002D24E2" w:rsidRDefault="00261C87" w:rsidP="00261C87">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14:paraId="359AAF49" w14:textId="20BA3A57" w:rsidR="00261C87" w:rsidRDefault="00261C87" w:rsidP="00261C87">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 xml:space="preserve">Det er foretatt overføring av midler </w:t>
            </w:r>
            <w:r w:rsidR="00133D32">
              <w:rPr>
                <w:rFonts w:asciiTheme="minorHAnsi" w:hAnsiTheme="minorHAnsi"/>
                <w:sz w:val="22"/>
                <w:szCs w:val="22"/>
                <w:lang w:eastAsia="en-US"/>
              </w:rPr>
              <w:t xml:space="preserve">fra drifts- </w:t>
            </w:r>
            <w:r w:rsidRPr="002D24E2">
              <w:rPr>
                <w:rFonts w:asciiTheme="minorHAnsi" w:hAnsiTheme="minorHAnsi"/>
                <w:sz w:val="22"/>
                <w:szCs w:val="22"/>
                <w:lang w:eastAsia="en-US"/>
              </w:rPr>
              <w:t xml:space="preserve">til investeringsregnskapet for finansiering av </w:t>
            </w:r>
            <w:r w:rsidR="00467F2B">
              <w:rPr>
                <w:rFonts w:asciiTheme="minorHAnsi" w:hAnsiTheme="minorHAnsi"/>
                <w:sz w:val="22"/>
                <w:szCs w:val="22"/>
                <w:lang w:eastAsia="en-US"/>
              </w:rPr>
              <w:t xml:space="preserve">kjøp av aksjer </w:t>
            </w:r>
            <w:r w:rsidR="0031602D">
              <w:rPr>
                <w:rFonts w:asciiTheme="minorHAnsi" w:hAnsiTheme="minorHAnsi"/>
                <w:sz w:val="22"/>
                <w:szCs w:val="22"/>
                <w:lang w:eastAsia="en-US"/>
              </w:rPr>
              <w:t xml:space="preserve">og </w:t>
            </w:r>
            <w:r w:rsidRPr="002D24E2">
              <w:rPr>
                <w:rFonts w:asciiTheme="minorHAnsi" w:hAnsiTheme="minorHAnsi"/>
                <w:sz w:val="22"/>
                <w:szCs w:val="22"/>
                <w:lang w:eastAsia="en-US"/>
              </w:rPr>
              <w:t>egenkapitalinnskudd i pensjonsordning uten nødvendig budsjettdekning, siden nødvendige budsjettendringer ikke er foretatt</w:t>
            </w:r>
            <w:r w:rsidR="009C205C">
              <w:rPr>
                <w:rFonts w:asciiTheme="minorHAnsi" w:hAnsiTheme="minorHAnsi"/>
                <w:sz w:val="22"/>
                <w:szCs w:val="22"/>
                <w:lang w:eastAsia="en-US"/>
              </w:rPr>
              <w:t xml:space="preserve"> </w:t>
            </w:r>
            <w:r w:rsidR="00133D32">
              <w:rPr>
                <w:rFonts w:asciiTheme="minorHAnsi" w:hAnsiTheme="minorHAnsi"/>
                <w:sz w:val="22"/>
                <w:szCs w:val="22"/>
                <w:lang w:eastAsia="en-US"/>
              </w:rPr>
              <w:t>og det ikke</w:t>
            </w:r>
            <w:r w:rsidR="009C205C">
              <w:rPr>
                <w:rFonts w:asciiTheme="minorHAnsi" w:hAnsiTheme="minorHAnsi"/>
                <w:sz w:val="22"/>
                <w:szCs w:val="22"/>
                <w:lang w:eastAsia="en-US"/>
              </w:rPr>
              <w:t xml:space="preserve"> er gitt fullmakt til </w:t>
            </w:r>
            <w:r w:rsidR="00841101">
              <w:rPr>
                <w:rFonts w:asciiTheme="minorHAnsi" w:hAnsiTheme="minorHAnsi"/>
                <w:sz w:val="22"/>
                <w:szCs w:val="22"/>
                <w:lang w:eastAsia="en-US"/>
              </w:rPr>
              <w:t xml:space="preserve">gjennomføring av </w:t>
            </w:r>
            <w:r w:rsidR="00B85977">
              <w:rPr>
                <w:rFonts w:asciiTheme="minorHAnsi" w:hAnsiTheme="minorHAnsi"/>
                <w:sz w:val="22"/>
                <w:szCs w:val="22"/>
                <w:lang w:eastAsia="en-US"/>
              </w:rPr>
              <w:t xml:space="preserve">slike </w:t>
            </w:r>
            <w:r w:rsidR="00841101">
              <w:rPr>
                <w:rFonts w:asciiTheme="minorHAnsi" w:hAnsiTheme="minorHAnsi"/>
                <w:sz w:val="22"/>
                <w:szCs w:val="22"/>
                <w:lang w:eastAsia="en-US"/>
              </w:rPr>
              <w:t>overføringer</w:t>
            </w:r>
            <w:r w:rsidRPr="002D24E2">
              <w:rPr>
                <w:rFonts w:asciiTheme="minorHAnsi" w:hAnsiTheme="minorHAnsi"/>
                <w:sz w:val="22"/>
                <w:szCs w:val="22"/>
                <w:lang w:eastAsia="en-US"/>
              </w:rPr>
              <w:t>.</w:t>
            </w:r>
          </w:p>
          <w:p w14:paraId="0A435C77" w14:textId="77777777" w:rsidR="00261C87" w:rsidRPr="002D24E2" w:rsidRDefault="00261C87" w:rsidP="00261C87">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Det er ikke andre tilgjengelige finansieringskilder i investeringsregnskapet.</w:t>
            </w:r>
          </w:p>
          <w:p w14:paraId="4FEBDEAF" w14:textId="77777777" w:rsidR="00B40490" w:rsidRDefault="00261C87" w:rsidP="00B40490">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Feilen vurderes som vesentlig, men ikke gjennomgripende for regnskapet.</w:t>
            </w:r>
            <w:r w:rsidR="00B40490">
              <w:rPr>
                <w:rFonts w:asciiTheme="minorHAnsi" w:hAnsiTheme="minorHAnsi"/>
                <w:sz w:val="22"/>
                <w:szCs w:val="22"/>
                <w:lang w:eastAsia="en-US"/>
              </w:rPr>
              <w:t xml:space="preserve"> </w:t>
            </w:r>
          </w:p>
          <w:p w14:paraId="553EE5A5" w14:textId="1840955E" w:rsidR="00261C87" w:rsidRPr="00B40490" w:rsidRDefault="00B40490" w:rsidP="00B40490">
            <w:pPr>
              <w:numPr>
                <w:ilvl w:val="0"/>
                <w:numId w:val="28"/>
              </w:numPr>
              <w:rPr>
                <w:rFonts w:asciiTheme="minorHAnsi" w:hAnsiTheme="minorHAnsi"/>
                <w:sz w:val="22"/>
                <w:szCs w:val="22"/>
                <w:lang w:eastAsia="en-US"/>
              </w:rPr>
            </w:pPr>
            <w:r>
              <w:rPr>
                <w:rFonts w:asciiTheme="minorHAnsi" w:hAnsiTheme="minorHAnsi"/>
                <w:sz w:val="22"/>
                <w:szCs w:val="22"/>
                <w:lang w:eastAsia="en-US"/>
              </w:rPr>
              <w:t xml:space="preserve">Det er i årsberetningen redegjort for de vesentlige budsjettavvikene som </w:t>
            </w:r>
            <w:r w:rsidR="00A6317C">
              <w:rPr>
                <w:rFonts w:asciiTheme="minorHAnsi" w:hAnsiTheme="minorHAnsi"/>
                <w:sz w:val="22"/>
                <w:szCs w:val="22"/>
                <w:lang w:eastAsia="en-US"/>
              </w:rPr>
              <w:t>kjøp av aksjer</w:t>
            </w:r>
            <w:r>
              <w:rPr>
                <w:rFonts w:asciiTheme="minorHAnsi" w:hAnsiTheme="minorHAnsi"/>
                <w:sz w:val="22"/>
                <w:szCs w:val="22"/>
                <w:lang w:eastAsia="en-US"/>
              </w:rPr>
              <w:t xml:space="preserve"> og egenkapitalinnskudd innebærer. </w:t>
            </w:r>
          </w:p>
        </w:tc>
      </w:tr>
    </w:tbl>
    <w:p w14:paraId="45AE2BF7" w14:textId="77777777" w:rsidR="00261C87" w:rsidRPr="002D24E2" w:rsidRDefault="00261C87" w:rsidP="00261C87">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61C87" w:rsidRPr="002D24E2" w14:paraId="7CE495D6" w14:textId="77777777" w:rsidTr="00BA253A">
        <w:trPr>
          <w:cantSplit/>
          <w:trHeight w:hRule="exact" w:val="1451"/>
        </w:trPr>
        <w:tc>
          <w:tcPr>
            <w:tcW w:w="6167" w:type="dxa"/>
          </w:tcPr>
          <w:p w14:paraId="45D97261" w14:textId="347B244A" w:rsidR="00261C87" w:rsidRPr="002D24E2" w:rsidRDefault="00261C87"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4205D04D" w14:textId="77777777" w:rsidR="00261C87" w:rsidRPr="002D24E2" w:rsidRDefault="00261C87" w:rsidP="004627EF">
            <w:pPr>
              <w:rPr>
                <w:rFonts w:asciiTheme="minorHAnsi" w:hAnsiTheme="minorHAnsi"/>
                <w:sz w:val="22"/>
                <w:szCs w:val="22"/>
              </w:rPr>
            </w:pPr>
          </w:p>
        </w:tc>
        <w:tc>
          <w:tcPr>
            <w:tcW w:w="3685" w:type="dxa"/>
          </w:tcPr>
          <w:p w14:paraId="7414E460"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 xml:space="preserve">Kopi: </w:t>
            </w:r>
          </w:p>
          <w:p w14:paraId="608A1EE0"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Kontrollutvalget</w:t>
            </w:r>
          </w:p>
          <w:p w14:paraId="2DCF55B6"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Formannskapet/fylkesutvalget</w:t>
            </w:r>
          </w:p>
          <w:p w14:paraId="0617F4E6" w14:textId="10A9630E" w:rsidR="00261C87" w:rsidRPr="002D24E2" w:rsidRDefault="00D35506" w:rsidP="004627EF">
            <w:pPr>
              <w:rPr>
                <w:rFonts w:asciiTheme="minorHAnsi" w:hAnsiTheme="minorHAnsi"/>
                <w:sz w:val="22"/>
                <w:szCs w:val="22"/>
              </w:rPr>
            </w:pPr>
            <w:r>
              <w:rPr>
                <w:rFonts w:asciiTheme="minorHAnsi" w:hAnsiTheme="minorHAnsi"/>
                <w:sz w:val="22"/>
                <w:szCs w:val="22"/>
              </w:rPr>
              <w:t>Kommunedirektøren</w:t>
            </w:r>
            <w:r w:rsidR="00261C87" w:rsidRPr="002D24E2">
              <w:rPr>
                <w:rFonts w:asciiTheme="minorHAnsi" w:hAnsiTheme="minorHAnsi"/>
                <w:sz w:val="22"/>
                <w:szCs w:val="22"/>
              </w:rPr>
              <w:t>/</w:t>
            </w:r>
          </w:p>
          <w:p w14:paraId="601ABD7F"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Kommune-/fylkesrådet</w:t>
            </w:r>
          </w:p>
        </w:tc>
      </w:tr>
    </w:tbl>
    <w:p w14:paraId="75D478A7" w14:textId="77777777" w:rsidR="00691E67" w:rsidRPr="00555278" w:rsidRDefault="00691E67" w:rsidP="00DE3C47">
      <w:pPr>
        <w:pStyle w:val="Overskrift3"/>
      </w:pPr>
      <w:r w:rsidRPr="00555278">
        <w:t>UAVHENGIG REVISORS BERETNING</w:t>
      </w:r>
    </w:p>
    <w:p w14:paraId="7325974D" w14:textId="77777777" w:rsidR="00691E67" w:rsidRDefault="00691E67" w:rsidP="00691E67">
      <w:pPr>
        <w:rPr>
          <w:rFonts w:asciiTheme="minorHAnsi" w:hAnsiTheme="minorHAnsi"/>
          <w:sz w:val="22"/>
          <w:szCs w:val="22"/>
        </w:rPr>
      </w:pPr>
    </w:p>
    <w:p w14:paraId="042A4FE6" w14:textId="399D9944" w:rsidR="00691E67" w:rsidRPr="002D02F4" w:rsidRDefault="00370550" w:rsidP="00691E67">
      <w:pPr>
        <w:pStyle w:val="Overskrift4"/>
      </w:pPr>
      <w:r>
        <w:t>Uttalelse om årsregnskapet</w:t>
      </w:r>
    </w:p>
    <w:p w14:paraId="6647E5D2" w14:textId="77777777" w:rsidR="00691E67" w:rsidRPr="00555278" w:rsidRDefault="00691E67" w:rsidP="00691E67">
      <w:pPr>
        <w:rPr>
          <w:rFonts w:asciiTheme="minorHAnsi" w:hAnsiTheme="minorHAnsi"/>
          <w:b/>
          <w:i/>
          <w:sz w:val="22"/>
          <w:szCs w:val="22"/>
        </w:rPr>
      </w:pPr>
    </w:p>
    <w:p w14:paraId="6F489D20" w14:textId="77777777" w:rsidR="00691E67" w:rsidRPr="00555278" w:rsidRDefault="00691E67" w:rsidP="00691E67">
      <w:pPr>
        <w:rPr>
          <w:rFonts w:asciiTheme="minorHAnsi" w:hAnsiTheme="minorHAnsi"/>
          <w:i/>
          <w:sz w:val="22"/>
          <w:szCs w:val="22"/>
        </w:rPr>
      </w:pPr>
      <w:r w:rsidRPr="00555278">
        <w:rPr>
          <w:rFonts w:asciiTheme="minorHAnsi" w:hAnsiTheme="minorHAnsi"/>
          <w:i/>
          <w:sz w:val="22"/>
          <w:szCs w:val="22"/>
        </w:rPr>
        <w:t>Konklusjon med forbehold</w:t>
      </w:r>
    </w:p>
    <w:p w14:paraId="4FC0CDC9" w14:textId="67ADDE1D" w:rsidR="00691E67" w:rsidRPr="006E63E3" w:rsidRDefault="00691E67" w:rsidP="00691E67">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AF630C" w:rsidRPr="006E63E3">
        <w:rPr>
          <w:rFonts w:asciiTheme="minorHAnsi" w:hAnsiTheme="minorHAnsi" w:cstheme="minorHAnsi"/>
          <w:sz w:val="22"/>
          <w:szCs w:val="22"/>
        </w:rPr>
        <w:t>årsregnskap</w:t>
      </w:r>
      <w:r w:rsidR="00AF630C">
        <w:rPr>
          <w:rFonts w:asciiTheme="minorHAnsi" w:hAnsiTheme="minorHAnsi" w:cstheme="minorHAnsi"/>
          <w:sz w:val="22"/>
          <w:szCs w:val="22"/>
        </w:rPr>
        <w:t>et for</w:t>
      </w:r>
      <w:r w:rsidR="00AF630C"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614A6FAB" w14:textId="0C08A70F" w:rsidR="0025387D" w:rsidRPr="005D0691" w:rsidRDefault="0025387D" w:rsidP="0025387D">
      <w:pPr>
        <w:pStyle w:val="Listeavsnitt"/>
        <w:widowControl w:val="0"/>
        <w:numPr>
          <w:ilvl w:val="0"/>
          <w:numId w:val="38"/>
        </w:numPr>
        <w:tabs>
          <w:tab w:val="right" w:pos="360"/>
          <w:tab w:val="left" w:pos="576"/>
        </w:tabs>
        <w:rPr>
          <w:rFonts w:asciiTheme="minorHAnsi" w:hAnsiTheme="minorHAnsi" w:cstheme="minorHAnsi"/>
          <w:szCs w:val="22"/>
        </w:rPr>
      </w:pPr>
      <w:r w:rsidRPr="005D0691">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5D0691">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7FAAD426" w14:textId="435A22BC" w:rsidR="0025387D" w:rsidRPr="006E63E3" w:rsidRDefault="0025387D" w:rsidP="0025387D">
      <w:pPr>
        <w:pStyle w:val="Listeavsnitt"/>
        <w:widowControl w:val="0"/>
        <w:numPr>
          <w:ilvl w:val="0"/>
          <w:numId w:val="38"/>
        </w:numPr>
        <w:tabs>
          <w:tab w:val="right" w:pos="360"/>
          <w:tab w:val="left" w:pos="576"/>
        </w:tabs>
        <w:rPr>
          <w:rFonts w:asciiTheme="minorHAnsi" w:hAnsiTheme="minorHAnsi" w:cstheme="minorHAnsi"/>
          <w:szCs w:val="22"/>
        </w:rPr>
      </w:pPr>
      <w:r w:rsidRPr="005D0691">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5D0691">
        <w:rPr>
          <w:rFonts w:asciiTheme="minorHAnsi" w:hAnsiTheme="minorHAnsi" w:cstheme="minorHAnsi"/>
          <w:szCs w:val="22"/>
        </w:rPr>
        <w:t>, driftsregnskap og investeringsregnskap, for regnskapsåret avsluttet per denne datoen, og noter, herunder et sammendrag av viktige regnskapsprinsipper</w:t>
      </w:r>
      <w:r w:rsidRPr="006E63E3">
        <w:rPr>
          <w:rFonts w:asciiTheme="minorHAnsi" w:hAnsiTheme="minorHAnsi" w:cstheme="minorHAnsi"/>
          <w:szCs w:val="22"/>
        </w:rPr>
        <w:t>.</w:t>
      </w:r>
    </w:p>
    <w:p w14:paraId="5799BE9F" w14:textId="77777777" w:rsidR="0025387D" w:rsidRPr="006E63E3" w:rsidRDefault="0025387D" w:rsidP="0025387D">
      <w:pPr>
        <w:rPr>
          <w:rFonts w:asciiTheme="minorHAnsi" w:hAnsiTheme="minorHAnsi" w:cstheme="minorHAnsi"/>
          <w:sz w:val="22"/>
          <w:szCs w:val="22"/>
        </w:rPr>
      </w:pPr>
    </w:p>
    <w:p w14:paraId="4032CDAD" w14:textId="77777777" w:rsidR="0025387D" w:rsidRPr="006E63E3" w:rsidRDefault="0025387D" w:rsidP="0025387D">
      <w:pPr>
        <w:rPr>
          <w:rFonts w:asciiTheme="minorHAnsi" w:hAnsiTheme="minorHAnsi" w:cstheme="minorHAnsi"/>
          <w:sz w:val="22"/>
          <w:szCs w:val="22"/>
        </w:rPr>
      </w:pPr>
      <w:r w:rsidRPr="006E63E3">
        <w:rPr>
          <w:rFonts w:asciiTheme="minorHAnsi" w:hAnsiTheme="minorHAnsi" w:cstheme="minorHAnsi"/>
          <w:sz w:val="22"/>
          <w:szCs w:val="22"/>
        </w:rPr>
        <w:t xml:space="preserve">Etter vår mening er: </w:t>
      </w:r>
    </w:p>
    <w:p w14:paraId="78093F9C" w14:textId="62473FAB" w:rsidR="0025387D" w:rsidRPr="000B4289" w:rsidRDefault="0025387D" w:rsidP="0025387D">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oppfyller kommunekassens årsregnskap</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Cs w:val="22"/>
        </w:rPr>
        <w:t>med unntak av virkningen av forholdet som er omtalt i avsnittet «</w:t>
      </w:r>
      <w:r w:rsidRPr="00555278">
        <w:rPr>
          <w:rFonts w:asciiTheme="minorHAnsi" w:hAnsiTheme="minorHAnsi"/>
          <w:i/>
          <w:szCs w:val="22"/>
        </w:rPr>
        <w:t>Grunnlag for konklusjonen med forbehold</w:t>
      </w:r>
      <w:r w:rsidRPr="00555278">
        <w:rPr>
          <w:rFonts w:asciiTheme="minorHAnsi" w:hAnsiTheme="minorHAnsi"/>
          <w:szCs w:val="22"/>
        </w:rPr>
        <w:t>»</w:t>
      </w:r>
      <w:r>
        <w:rPr>
          <w:rFonts w:asciiTheme="minorHAnsi" w:hAnsiTheme="minorHAnsi"/>
          <w:szCs w:val="22"/>
        </w:rPr>
        <w:t>,</w:t>
      </w:r>
      <w:r w:rsidRPr="006E63E3">
        <w:rPr>
          <w:rFonts w:asciiTheme="minorHAnsi" w:hAnsiTheme="minorHAnsi" w:cstheme="minorHAnsi"/>
          <w:szCs w:val="22"/>
        </w:rPr>
        <w:t xml:space="preserve"> </w:t>
      </w:r>
      <w:r w:rsidRPr="000B4289">
        <w:rPr>
          <w:rFonts w:asciiTheme="minorHAnsi" w:hAnsiTheme="minorHAnsi" w:cstheme="minorHAnsi"/>
          <w:szCs w:val="22"/>
        </w:rPr>
        <w:t xml:space="preserve">gjeldende lovkrav og gir i det alt vesentlige en dekkende fremstilling av kommunekassens finansielle stilling per 31. desember </w:t>
      </w:r>
      <w:r w:rsidR="00890D4F">
        <w:rPr>
          <w:rFonts w:asciiTheme="minorHAnsi" w:hAnsiTheme="minorHAnsi" w:cstheme="minorHAnsi"/>
          <w:szCs w:val="22"/>
        </w:rPr>
        <w:t>2022</w:t>
      </w:r>
      <w:r w:rsidRPr="000B4289">
        <w:rPr>
          <w:rFonts w:asciiTheme="minorHAnsi" w:hAnsiTheme="minorHAnsi" w:cstheme="minorHAnsi"/>
          <w:szCs w:val="22"/>
        </w:rPr>
        <w:t xml:space="preserve">, og av resultatet for regnskapsåret avsluttet per denne datoen i samsvar med kommunelovens regler og god kommunal regnskapsskikk i Norge. </w:t>
      </w:r>
    </w:p>
    <w:p w14:paraId="15DA34BE" w14:textId="6BA5A375" w:rsidR="0025387D" w:rsidRPr="006E63E3" w:rsidRDefault="0025387D" w:rsidP="0025387D">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oppfyller det konsoliderte årsregnskapet, med unntak av virkningen av forholdet som er omtalt i avsnittet </w:t>
      </w:r>
      <w:r w:rsidRPr="009B7CF2">
        <w:rPr>
          <w:rFonts w:asciiTheme="minorHAnsi" w:hAnsiTheme="minorHAnsi" w:cstheme="minorHAnsi"/>
          <w:i/>
          <w:iCs/>
          <w:szCs w:val="22"/>
        </w:rPr>
        <w:t>«Grunnlag for konklusjonen med forbehold»</w:t>
      </w:r>
      <w:r w:rsidRPr="000B4289">
        <w:rPr>
          <w:rFonts w:asciiTheme="minorHAnsi" w:hAnsiTheme="minorHAnsi" w:cstheme="minorHAnsi"/>
          <w:szCs w:val="22"/>
        </w:rPr>
        <w:t xml:space="preserve">, gjeldende lovkrav og gir i det alt vesentlige en dekkende fremstilling av den finansielle stillingen til </w:t>
      </w:r>
      <w:r w:rsidR="006D2403">
        <w:rPr>
          <w:rFonts w:asciiTheme="minorHAnsi" w:hAnsiTheme="minorHAnsi" w:cstheme="minorHAnsi"/>
          <w:szCs w:val="22"/>
        </w:rPr>
        <w:t>Abc</w:t>
      </w:r>
      <w:r w:rsidRPr="000B4289">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0B4289">
        <w:rPr>
          <w:rFonts w:asciiTheme="minorHAnsi" w:hAnsiTheme="minorHAnsi" w:cstheme="minorHAnsi"/>
          <w:szCs w:val="22"/>
        </w:rPr>
        <w:t>, og av resultatet for regnskapsåret avsluttet per denne datoen i samsvar med kommunelovens regler og god kommunal regnskapsskikk i Norge</w:t>
      </w:r>
      <w:r w:rsidRPr="006E63E3">
        <w:rPr>
          <w:rFonts w:asciiTheme="minorHAnsi" w:hAnsiTheme="minorHAnsi" w:cstheme="minorHAnsi"/>
          <w:szCs w:val="22"/>
        </w:rPr>
        <w:t>.</w:t>
      </w:r>
    </w:p>
    <w:p w14:paraId="2FC2502E" w14:textId="77777777" w:rsidR="00691E67" w:rsidRPr="006E63E3" w:rsidRDefault="00691E67" w:rsidP="00691E67">
      <w:pPr>
        <w:rPr>
          <w:rFonts w:asciiTheme="minorHAnsi" w:hAnsiTheme="minorHAnsi" w:cstheme="minorHAnsi"/>
          <w:sz w:val="22"/>
          <w:szCs w:val="22"/>
        </w:rPr>
      </w:pPr>
    </w:p>
    <w:p w14:paraId="4C8AC9AE" w14:textId="77777777" w:rsidR="00691E67" w:rsidRPr="00555278" w:rsidRDefault="00691E67" w:rsidP="00691E67">
      <w:pPr>
        <w:rPr>
          <w:rFonts w:asciiTheme="minorHAnsi" w:hAnsiTheme="minorHAnsi"/>
          <w:i/>
          <w:sz w:val="22"/>
          <w:szCs w:val="22"/>
        </w:rPr>
      </w:pPr>
      <w:r w:rsidRPr="00555278">
        <w:rPr>
          <w:rFonts w:asciiTheme="minorHAnsi" w:hAnsiTheme="minorHAnsi"/>
          <w:i/>
          <w:sz w:val="22"/>
          <w:szCs w:val="22"/>
        </w:rPr>
        <w:t>Grunnlag for konklusjonen med forbehold</w:t>
      </w:r>
    </w:p>
    <w:p w14:paraId="45A0EFB0" w14:textId="018F77DE" w:rsidR="00691E67" w:rsidRDefault="00E3590B" w:rsidP="00691E67">
      <w:pPr>
        <w:rPr>
          <w:rFonts w:asciiTheme="minorHAnsi" w:hAnsiTheme="minorHAnsi"/>
          <w:spacing w:val="-1"/>
          <w:sz w:val="22"/>
          <w:szCs w:val="22"/>
        </w:rPr>
      </w:pPr>
      <w:bookmarkStart w:id="60" w:name="_Hlk93927015"/>
      <w:r>
        <w:rPr>
          <w:rFonts w:asciiTheme="minorHAnsi" w:hAnsiTheme="minorHAnsi"/>
          <w:spacing w:val="-1"/>
          <w:sz w:val="22"/>
          <w:szCs w:val="22"/>
        </w:rPr>
        <w:t xml:space="preserve">Årsregnskapet viser </w:t>
      </w:r>
      <w:r w:rsidR="00A131B8" w:rsidRPr="002D24E2">
        <w:rPr>
          <w:rFonts w:asciiTheme="minorHAnsi" w:hAnsiTheme="minorHAnsi"/>
          <w:spacing w:val="-1"/>
          <w:sz w:val="22"/>
          <w:szCs w:val="22"/>
        </w:rPr>
        <w:t xml:space="preserve">overføringer fra drifts- til investeringsregnskapet </w:t>
      </w:r>
      <w:r w:rsidR="00546196">
        <w:rPr>
          <w:rFonts w:asciiTheme="minorHAnsi" w:hAnsiTheme="minorHAnsi"/>
          <w:spacing w:val="-1"/>
          <w:sz w:val="22"/>
          <w:szCs w:val="22"/>
        </w:rPr>
        <w:t xml:space="preserve">på </w:t>
      </w:r>
      <w:r w:rsidR="00A131B8" w:rsidRPr="002D24E2">
        <w:rPr>
          <w:rFonts w:asciiTheme="minorHAnsi" w:hAnsiTheme="minorHAnsi"/>
          <w:spacing w:val="-1"/>
          <w:sz w:val="22"/>
          <w:szCs w:val="22"/>
        </w:rPr>
        <w:t xml:space="preserve">kr xxx </w:t>
      </w:r>
      <w:r w:rsidR="00546196">
        <w:rPr>
          <w:rFonts w:asciiTheme="minorHAnsi" w:hAnsiTheme="minorHAnsi"/>
          <w:spacing w:val="-1"/>
          <w:sz w:val="22"/>
          <w:szCs w:val="22"/>
        </w:rPr>
        <w:t>utover budsjettert overføring</w:t>
      </w:r>
      <w:bookmarkEnd w:id="60"/>
      <w:r w:rsidR="00A131B8" w:rsidRPr="002D24E2">
        <w:rPr>
          <w:rFonts w:asciiTheme="minorHAnsi" w:hAnsiTheme="minorHAnsi"/>
          <w:spacing w:val="-1"/>
          <w:sz w:val="22"/>
          <w:szCs w:val="22"/>
        </w:rPr>
        <w:t xml:space="preserve">. Beløpet knytter seg i hovedsak til finansiering av </w:t>
      </w:r>
      <w:r w:rsidR="00467F2B">
        <w:rPr>
          <w:rFonts w:asciiTheme="minorHAnsi" w:hAnsiTheme="minorHAnsi"/>
          <w:spacing w:val="-1"/>
          <w:sz w:val="22"/>
          <w:szCs w:val="22"/>
        </w:rPr>
        <w:t>kjøp av aksjer</w:t>
      </w:r>
      <w:r w:rsidR="00A131B8" w:rsidRPr="002D24E2">
        <w:rPr>
          <w:rFonts w:asciiTheme="minorHAnsi" w:hAnsiTheme="minorHAnsi"/>
          <w:spacing w:val="-1"/>
          <w:sz w:val="22"/>
          <w:szCs w:val="22"/>
        </w:rPr>
        <w:t xml:space="preserve"> og betaling av </w:t>
      </w:r>
      <w:r w:rsidR="00A131B8" w:rsidRPr="002D24E2">
        <w:rPr>
          <w:rFonts w:asciiTheme="minorHAnsi" w:hAnsiTheme="minorHAnsi"/>
          <w:spacing w:val="-1"/>
          <w:sz w:val="22"/>
          <w:szCs w:val="22"/>
        </w:rPr>
        <w:lastRenderedPageBreak/>
        <w:t xml:space="preserve">egenkapitalinnskudd i pensjonskassen for </w:t>
      </w:r>
      <w:r w:rsidR="00890D4F">
        <w:rPr>
          <w:rFonts w:asciiTheme="minorHAnsi" w:hAnsiTheme="minorHAnsi"/>
          <w:spacing w:val="-1"/>
          <w:sz w:val="22"/>
          <w:szCs w:val="22"/>
        </w:rPr>
        <w:t>2022</w:t>
      </w:r>
      <w:r w:rsidR="00A131B8" w:rsidRPr="002D24E2">
        <w:rPr>
          <w:rFonts w:asciiTheme="minorHAnsi" w:hAnsiTheme="minorHAnsi"/>
          <w:spacing w:val="-1"/>
          <w:sz w:val="22"/>
          <w:szCs w:val="22"/>
        </w:rPr>
        <w:t>. Etter vår mening foreligger det ikke budsjettvedtak</w:t>
      </w:r>
      <w:r w:rsidR="00A71509">
        <w:rPr>
          <w:rFonts w:asciiTheme="minorHAnsi" w:hAnsiTheme="minorHAnsi"/>
          <w:spacing w:val="-1"/>
          <w:sz w:val="22"/>
          <w:szCs w:val="22"/>
        </w:rPr>
        <w:t xml:space="preserve"> eller delegert myndighet</w:t>
      </w:r>
      <w:r w:rsidR="00A131B8" w:rsidRPr="002D24E2">
        <w:rPr>
          <w:rFonts w:asciiTheme="minorHAnsi" w:hAnsiTheme="minorHAnsi"/>
          <w:spacing w:val="-1"/>
          <w:sz w:val="22"/>
          <w:szCs w:val="22"/>
        </w:rPr>
        <w:t xml:space="preserve"> for en slik finansiering. </w:t>
      </w:r>
      <w:r w:rsidR="00CD4EAB">
        <w:rPr>
          <w:rFonts w:asciiTheme="minorHAnsi" w:hAnsiTheme="minorHAnsi"/>
          <w:spacing w:val="-1"/>
          <w:sz w:val="22"/>
          <w:szCs w:val="22"/>
        </w:rPr>
        <w:t>I</w:t>
      </w:r>
      <w:r w:rsidR="00CD4EAB" w:rsidRPr="002D24E2">
        <w:rPr>
          <w:rFonts w:asciiTheme="minorHAnsi" w:hAnsiTheme="minorHAnsi"/>
          <w:spacing w:val="-1"/>
          <w:sz w:val="22"/>
          <w:szCs w:val="22"/>
        </w:rPr>
        <w:t xml:space="preserve">nvesteringsregnskapet </w:t>
      </w:r>
      <w:r w:rsidR="00CD4EAB">
        <w:rPr>
          <w:rFonts w:asciiTheme="minorHAnsi" w:hAnsiTheme="minorHAnsi"/>
          <w:spacing w:val="-1"/>
          <w:sz w:val="22"/>
          <w:szCs w:val="22"/>
        </w:rPr>
        <w:t xml:space="preserve">skulle derfor </w:t>
      </w:r>
      <w:r w:rsidR="00A131B8" w:rsidRPr="002D24E2">
        <w:rPr>
          <w:rFonts w:asciiTheme="minorHAnsi" w:hAnsiTheme="minorHAnsi"/>
          <w:spacing w:val="-1"/>
          <w:sz w:val="22"/>
          <w:szCs w:val="22"/>
        </w:rPr>
        <w:t xml:space="preserve">vært gjort opp med et udekket beløp på kr. xxx. </w:t>
      </w:r>
    </w:p>
    <w:p w14:paraId="2ED70DCB" w14:textId="77777777" w:rsidR="00A771D4" w:rsidRPr="002D24E2" w:rsidRDefault="00A771D4" w:rsidP="00691E67">
      <w:pPr>
        <w:rPr>
          <w:rFonts w:asciiTheme="minorHAnsi" w:hAnsiTheme="minorHAnsi"/>
          <w:sz w:val="22"/>
          <w:szCs w:val="22"/>
        </w:rPr>
      </w:pPr>
    </w:p>
    <w:p w14:paraId="4A180F2D" w14:textId="2F5D6AE8" w:rsidR="00691E67" w:rsidRPr="006E63E3" w:rsidRDefault="008F6BC3" w:rsidP="00691E67">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A9104F">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A9104F">
        <w:rPr>
          <w:rFonts w:asciiTheme="minorHAnsi" w:hAnsiTheme="minorHAnsi" w:cstheme="minorHAnsi"/>
          <w:sz w:val="22"/>
          <w:szCs w:val="22"/>
        </w:rPr>
        <w:t>og</w:t>
      </w:r>
      <w:r w:rsidR="00A9104F"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691E67" w:rsidRPr="006E63E3">
        <w:rPr>
          <w:rFonts w:asciiTheme="minorHAnsi" w:hAnsiTheme="minorHAnsi" w:cstheme="minorHAnsi"/>
          <w:sz w:val="22"/>
          <w:szCs w:val="22"/>
        </w:rPr>
        <w:t>.</w:t>
      </w:r>
      <w:r w:rsidR="00691E67" w:rsidRPr="006E63E3">
        <w:rPr>
          <w:rFonts w:asciiTheme="minorHAnsi" w:hAnsiTheme="minorHAnsi" w:cstheme="minorHAnsi"/>
          <w:sz w:val="22"/>
          <w:szCs w:val="22"/>
        </w:rPr>
        <w:br/>
      </w:r>
    </w:p>
    <w:p w14:paraId="55669158"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5AE2C0FF"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4812E348" w14:textId="77777777" w:rsidR="008D385B" w:rsidRPr="00DD7D85" w:rsidRDefault="008D385B" w:rsidP="008D385B">
      <w:pPr>
        <w:rPr>
          <w:rFonts w:asciiTheme="minorHAnsi" w:hAnsiTheme="minorHAnsi"/>
          <w:iCs/>
          <w:sz w:val="22"/>
          <w:szCs w:val="22"/>
        </w:rPr>
      </w:pPr>
    </w:p>
    <w:p w14:paraId="150468D5" w14:textId="17D1722B" w:rsidR="00565C18" w:rsidRPr="00DD7D85" w:rsidRDefault="008D385B" w:rsidP="00565C18">
      <w:pPr>
        <w:rPr>
          <w:rFonts w:asciiTheme="minorHAnsi" w:hAnsiTheme="minorHAnsi"/>
          <w:iCs/>
          <w:sz w:val="22"/>
          <w:szCs w:val="22"/>
        </w:rPr>
      </w:pPr>
      <w:r w:rsidRPr="00DD7D85">
        <w:rPr>
          <w:rFonts w:asciiTheme="minorHAnsi" w:hAnsiTheme="minorHAnsi"/>
          <w:iCs/>
          <w:sz w:val="22"/>
          <w:szCs w:val="22"/>
        </w:rPr>
        <w:t>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w:t>
      </w:r>
      <w:r w:rsidR="00DE4280" w:rsidRPr="00D6219C">
        <w:rPr>
          <w:rFonts w:asciiTheme="minorHAnsi" w:hAnsiTheme="minorHAnsi"/>
          <w:iCs/>
          <w:sz w:val="22"/>
          <w:szCs w:val="22"/>
        </w:rPr>
        <w:t xml:space="preserve"> Vi har ingenting å rapportere i så henseende.</w:t>
      </w:r>
    </w:p>
    <w:p w14:paraId="2D066CF3" w14:textId="4A984B67" w:rsidR="00BA1E04" w:rsidRPr="00DD7D85" w:rsidRDefault="00BA1E04" w:rsidP="008D385B">
      <w:pPr>
        <w:rPr>
          <w:rFonts w:asciiTheme="minorHAnsi" w:hAnsiTheme="minorHAnsi"/>
          <w:iCs/>
          <w:sz w:val="22"/>
          <w:szCs w:val="22"/>
        </w:rPr>
      </w:pPr>
    </w:p>
    <w:p w14:paraId="39CB40E1" w14:textId="5705AFCB"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p>
    <w:p w14:paraId="4584C1EB" w14:textId="77777777" w:rsidR="008D385B" w:rsidRPr="00DD7D85" w:rsidRDefault="008D385B" w:rsidP="00F22F0F">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11102778" w14:textId="77777777" w:rsidR="008D385B" w:rsidRPr="00DD7D85" w:rsidRDefault="008D385B" w:rsidP="00F22F0F">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33C6EAEE" w14:textId="77777777" w:rsidR="008D385B" w:rsidRPr="00DD7D85" w:rsidRDefault="008D385B" w:rsidP="008D385B">
      <w:pPr>
        <w:rPr>
          <w:rFonts w:asciiTheme="minorHAnsi" w:hAnsiTheme="minorHAnsi"/>
          <w:iCs/>
          <w:sz w:val="22"/>
          <w:szCs w:val="22"/>
        </w:rPr>
      </w:pPr>
    </w:p>
    <w:p w14:paraId="712F791C"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 xml:space="preserve">Vi henviser </w:t>
      </w:r>
      <w:proofErr w:type="gramStart"/>
      <w:r w:rsidRPr="00DD7D85">
        <w:rPr>
          <w:rFonts w:asciiTheme="minorHAnsi" w:hAnsiTheme="minorHAnsi"/>
          <w:iCs/>
          <w:sz w:val="22"/>
          <w:szCs w:val="22"/>
        </w:rPr>
        <w:t>for øvrig</w:t>
      </w:r>
      <w:proofErr w:type="gramEnd"/>
      <w:r w:rsidRPr="00DD7D85">
        <w:rPr>
          <w:rFonts w:asciiTheme="minorHAnsi" w:hAnsiTheme="minorHAnsi"/>
          <w:iCs/>
          <w:sz w:val="22"/>
          <w:szCs w:val="22"/>
        </w:rPr>
        <w:t xml:space="preserve"> til avsnittet «Uttalelse om redegjørelse for vesentlige budsjettavvik» under uttalelse om øvrige lovmessige krav.</w:t>
      </w:r>
    </w:p>
    <w:p w14:paraId="7E504044" w14:textId="77777777" w:rsidR="00691E67" w:rsidRPr="006E63E3" w:rsidRDefault="00691E67" w:rsidP="00691E67">
      <w:pPr>
        <w:rPr>
          <w:rFonts w:asciiTheme="minorHAnsi" w:hAnsiTheme="minorHAnsi" w:cstheme="minorHAnsi"/>
          <w:b/>
          <w:snapToGrid w:val="0"/>
          <w:sz w:val="22"/>
          <w:szCs w:val="22"/>
        </w:rPr>
      </w:pPr>
    </w:p>
    <w:p w14:paraId="67BE6F1B" w14:textId="77777777" w:rsidR="00691E67" w:rsidRPr="00555278" w:rsidRDefault="00691E67" w:rsidP="00691E67">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0FB94923" w14:textId="1DC445BE" w:rsidR="00691E67" w:rsidRPr="006E63E3" w:rsidRDefault="00251409" w:rsidP="00691E67">
      <w:pPr>
        <w:rPr>
          <w:rFonts w:asciiTheme="minorHAnsi" w:hAnsiTheme="minorHAnsi" w:cstheme="minorHAnsi"/>
          <w:sz w:val="22"/>
          <w:szCs w:val="22"/>
        </w:rPr>
      </w:pPr>
      <w:r w:rsidRPr="00251409">
        <w:rPr>
          <w:rFonts w:asciiTheme="minorHAnsi" w:hAnsiTheme="minorHAnsi" w:cstheme="minorHAnsi"/>
          <w:sz w:val="22"/>
          <w:szCs w:val="22"/>
        </w:rPr>
        <w:t>Kommunedirektøren er ansvarlig for å utarbeide årsregnskapet og for at det gir en dekkende fremstilling i samsvar med kommunelovens bestemmelser og god kommunal regnskapsskikk i Norge</w:t>
      </w:r>
      <w:r w:rsidR="00691E67" w:rsidRPr="006E63E3">
        <w:rPr>
          <w:rFonts w:asciiTheme="minorHAnsi" w:hAnsiTheme="minorHAnsi" w:cstheme="minorHAnsi"/>
          <w:sz w:val="22"/>
          <w:szCs w:val="22"/>
        </w:rPr>
        <w:t xml:space="preserve">. Kommunedirektøren er også ansvarlig for slik intern kontroll som </w:t>
      </w:r>
      <w:r w:rsidR="008D385B">
        <w:rPr>
          <w:rFonts w:asciiTheme="minorHAnsi" w:hAnsiTheme="minorHAnsi" w:cstheme="minorHAnsi"/>
          <w:sz w:val="22"/>
          <w:szCs w:val="22"/>
        </w:rPr>
        <w:t>vedkommende finner</w:t>
      </w:r>
      <w:r w:rsidR="00691E67"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52376D86" w14:textId="77777777" w:rsidR="00691E67" w:rsidRPr="006E63E3" w:rsidRDefault="00691E67" w:rsidP="00691E67">
      <w:pPr>
        <w:rPr>
          <w:rFonts w:asciiTheme="minorHAnsi" w:hAnsiTheme="minorHAnsi" w:cstheme="minorHAnsi"/>
          <w:b/>
          <w:snapToGrid w:val="0"/>
          <w:sz w:val="22"/>
          <w:szCs w:val="22"/>
        </w:rPr>
      </w:pPr>
    </w:p>
    <w:p w14:paraId="33719528" w14:textId="77777777" w:rsidR="00691E67" w:rsidRPr="00555278" w:rsidRDefault="00691E67" w:rsidP="00691E67">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2773F374" w14:textId="22A7D3A3" w:rsidR="00691E67" w:rsidRPr="006E63E3" w:rsidRDefault="00691E67" w:rsidP="00691E67">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w:t>
      </w:r>
      <w:r w:rsidR="005F1C75"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5F1C75">
        <w:rPr>
          <w:rFonts w:asciiTheme="minorHAnsi" w:hAnsiTheme="minorHAnsi" w:cstheme="minorHAnsi"/>
          <w:sz w:val="22"/>
          <w:szCs w:val="22"/>
        </w:rPr>
        <w:t>er å anse</w:t>
      </w:r>
      <w:r w:rsidR="005F1C75" w:rsidRPr="006E63E3">
        <w:rPr>
          <w:rFonts w:asciiTheme="minorHAnsi" w:hAnsiTheme="minorHAnsi" w:cstheme="minorHAnsi"/>
          <w:sz w:val="22"/>
          <w:szCs w:val="22"/>
        </w:rPr>
        <w:t xml:space="preserve"> som vesentlig dersom den enkeltvis eller samlet med rimelighet kan forventes å påvirke </w:t>
      </w:r>
      <w:r w:rsidR="005F1C75">
        <w:rPr>
          <w:rFonts w:asciiTheme="minorHAnsi" w:hAnsiTheme="minorHAnsi" w:cstheme="minorHAnsi"/>
          <w:sz w:val="22"/>
          <w:szCs w:val="22"/>
        </w:rPr>
        <w:t xml:space="preserve">de </w:t>
      </w:r>
      <w:r w:rsidR="005F1C75" w:rsidRPr="006E63E3">
        <w:rPr>
          <w:rFonts w:asciiTheme="minorHAnsi" w:hAnsiTheme="minorHAnsi" w:cstheme="minorHAnsi"/>
          <w:sz w:val="22"/>
          <w:szCs w:val="22"/>
        </w:rPr>
        <w:t>økonomiske beslutninge</w:t>
      </w:r>
      <w:r w:rsidR="005F1C75">
        <w:rPr>
          <w:rFonts w:asciiTheme="minorHAnsi" w:hAnsiTheme="minorHAnsi" w:cstheme="minorHAnsi"/>
          <w:sz w:val="22"/>
          <w:szCs w:val="22"/>
        </w:rPr>
        <w:t>ne</w:t>
      </w:r>
      <w:r w:rsidR="005F1C75" w:rsidRPr="006E63E3">
        <w:rPr>
          <w:rFonts w:asciiTheme="minorHAnsi" w:hAnsiTheme="minorHAnsi" w:cstheme="minorHAnsi"/>
          <w:sz w:val="22"/>
          <w:szCs w:val="22"/>
        </w:rPr>
        <w:t xml:space="preserve"> som brukerne foretar på </w:t>
      </w:r>
      <w:r w:rsidR="005F1C75">
        <w:rPr>
          <w:rFonts w:asciiTheme="minorHAnsi" w:hAnsiTheme="minorHAnsi" w:cstheme="minorHAnsi"/>
          <w:sz w:val="22"/>
          <w:szCs w:val="22"/>
        </w:rPr>
        <w:t xml:space="preserve">grunnlag av </w:t>
      </w:r>
      <w:r w:rsidR="005F1C75"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7EB6B38F" w14:textId="058539E3"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42136EC8" w14:textId="77777777" w:rsidR="002A5882" w:rsidRPr="006E63E3" w:rsidRDefault="00000000" w:rsidP="002A5882">
      <w:pPr>
        <w:pStyle w:val="level2"/>
        <w:rPr>
          <w:rFonts w:asciiTheme="minorHAnsi" w:hAnsiTheme="minorHAnsi" w:cstheme="minorHAnsi"/>
          <w:sz w:val="22"/>
          <w:szCs w:val="22"/>
          <w:lang w:val="nb-NO"/>
        </w:rPr>
      </w:pPr>
      <w:hyperlink r:id="rId38"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2F039270" w14:textId="77777777" w:rsidR="00691E67" w:rsidRPr="00555278" w:rsidRDefault="00691E67" w:rsidP="00691E67">
      <w:pPr>
        <w:rPr>
          <w:rFonts w:asciiTheme="minorHAnsi" w:hAnsiTheme="minorHAnsi"/>
          <w:sz w:val="22"/>
          <w:szCs w:val="22"/>
        </w:rPr>
      </w:pPr>
    </w:p>
    <w:p w14:paraId="3715A81B" w14:textId="77777777" w:rsidR="00691E67" w:rsidRPr="00831BED" w:rsidRDefault="00691E67" w:rsidP="00DE3C47">
      <w:pPr>
        <w:pStyle w:val="Overskrift4"/>
      </w:pPr>
      <w:r w:rsidRPr="00831BED">
        <w:t>Uttalelse om øvrige lovmessige krav</w:t>
      </w:r>
    </w:p>
    <w:p w14:paraId="54DEF058" w14:textId="77777777" w:rsidR="00691E67" w:rsidRPr="00561445" w:rsidRDefault="00691E67" w:rsidP="00691E67">
      <w:pPr>
        <w:pStyle w:val="Overskrift4"/>
      </w:pPr>
      <w:r w:rsidRPr="00561445">
        <w:t>Konklusjon om registrering og dokumentasjon</w:t>
      </w:r>
    </w:p>
    <w:p w14:paraId="07B74653" w14:textId="77777777" w:rsidR="00691E67" w:rsidRPr="006E63E3" w:rsidRDefault="00691E67" w:rsidP="00691E67">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1D119647" w14:textId="77777777" w:rsidR="00691E67" w:rsidRPr="006E63E3" w:rsidRDefault="00691E67" w:rsidP="00691E67">
      <w:pPr>
        <w:rPr>
          <w:rFonts w:asciiTheme="minorHAnsi" w:hAnsiTheme="minorHAnsi" w:cstheme="minorHAnsi"/>
          <w:sz w:val="22"/>
          <w:szCs w:val="22"/>
        </w:rPr>
      </w:pPr>
    </w:p>
    <w:p w14:paraId="24D82305" w14:textId="77777777" w:rsidR="00691E67" w:rsidRPr="00CC6F17" w:rsidRDefault="00691E67" w:rsidP="00691E67">
      <w:pPr>
        <w:pStyle w:val="Overskrift4"/>
      </w:pPr>
      <w:r w:rsidRPr="00CC6F17">
        <w:t>Uttalelse om redegjørelse for vesentlige budsjettavvik</w:t>
      </w:r>
    </w:p>
    <w:p w14:paraId="12C43742" w14:textId="1B6ED482" w:rsidR="00691E67" w:rsidRPr="006E63E3" w:rsidRDefault="00691E67" w:rsidP="00691E67">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0C88A60D" w14:textId="77777777" w:rsidR="00691E67" w:rsidRPr="006E63E3" w:rsidRDefault="00691E67" w:rsidP="00691E67">
      <w:pPr>
        <w:rPr>
          <w:rFonts w:asciiTheme="minorHAnsi" w:hAnsiTheme="minorHAnsi" w:cstheme="minorHAnsi"/>
          <w:sz w:val="22"/>
          <w:szCs w:val="22"/>
        </w:rPr>
      </w:pPr>
    </w:p>
    <w:p w14:paraId="7156EBFE" w14:textId="0CA39CCE" w:rsidR="00691E67" w:rsidRPr="006E63E3" w:rsidRDefault="00691E67" w:rsidP="00691E67">
      <w:pPr>
        <w:rPr>
          <w:rFonts w:asciiTheme="minorHAnsi" w:hAnsiTheme="minorHAnsi"/>
          <w:i/>
          <w:sz w:val="22"/>
          <w:szCs w:val="22"/>
        </w:rPr>
      </w:pPr>
      <w:r w:rsidRPr="006E63E3">
        <w:rPr>
          <w:rFonts w:asciiTheme="minorHAnsi" w:hAnsiTheme="minorHAnsi"/>
          <w:i/>
          <w:sz w:val="22"/>
          <w:szCs w:val="22"/>
        </w:rPr>
        <w:t xml:space="preserve">Konklusjon </w:t>
      </w:r>
    </w:p>
    <w:p w14:paraId="2EA8585D" w14:textId="081E0EAB" w:rsidR="00691E67" w:rsidRPr="006E63E3" w:rsidRDefault="00691E67" w:rsidP="00691E67">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w:t>
      </w:r>
      <w:r w:rsidR="003B565D" w:rsidRPr="003B565D">
        <w:rPr>
          <w:rFonts w:asciiTheme="minorHAnsi" w:hAnsiTheme="minorHAnsi" w:cstheme="minorHAnsi"/>
          <w:sz w:val="22"/>
          <w:szCs w:val="22"/>
        </w:rPr>
        <w:t xml:space="preserve"> </w:t>
      </w:r>
      <w:r w:rsidRPr="006E63E3">
        <w:rPr>
          <w:rFonts w:asciiTheme="minorHAnsi" w:hAnsiTheme="minorHAnsi" w:cstheme="minorHAnsi"/>
          <w:sz w:val="22"/>
          <w:szCs w:val="22"/>
        </w:rPr>
        <w:t>ikke blitt kjent med forhold som gir grunn til å tro at årsberetningen ikke gir dekkende opplysninger om vesentlige budsjettavvik.</w:t>
      </w:r>
    </w:p>
    <w:p w14:paraId="0B52A501" w14:textId="08269791" w:rsidR="00691E67" w:rsidRDefault="00691E67" w:rsidP="00691E67">
      <w:pPr>
        <w:rPr>
          <w:rFonts w:asciiTheme="minorHAnsi" w:hAnsiTheme="minorHAnsi" w:cstheme="minorHAnsi"/>
          <w:sz w:val="22"/>
          <w:szCs w:val="22"/>
        </w:rPr>
      </w:pPr>
    </w:p>
    <w:p w14:paraId="1659D949"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0FF18417" w14:textId="77777777" w:rsidR="00753907" w:rsidRPr="006E63E3" w:rsidRDefault="00000000" w:rsidP="00753907">
      <w:pPr>
        <w:pStyle w:val="level2"/>
        <w:rPr>
          <w:rFonts w:asciiTheme="minorHAnsi" w:hAnsiTheme="minorHAnsi" w:cstheme="minorHAnsi"/>
          <w:sz w:val="22"/>
          <w:szCs w:val="22"/>
          <w:lang w:val="nb-NO"/>
        </w:rPr>
      </w:pPr>
      <w:hyperlink r:id="rId39" w:history="1">
        <w:r w:rsidR="00753907" w:rsidRPr="006E63E3">
          <w:rPr>
            <w:rStyle w:val="Hyperkobling"/>
            <w:rFonts w:asciiTheme="minorHAnsi" w:hAnsiTheme="minorHAnsi" w:cstheme="minorHAnsi"/>
            <w:sz w:val="22"/>
            <w:szCs w:val="22"/>
            <w:lang w:val="nb-NO"/>
          </w:rPr>
          <w:t>www.nkrf.no/revisjonsberetninger</w:t>
        </w:r>
      </w:hyperlink>
      <w:r w:rsidR="00753907" w:rsidRPr="006E63E3">
        <w:rPr>
          <w:rFonts w:asciiTheme="minorHAnsi" w:hAnsiTheme="minorHAnsi" w:cstheme="minorHAnsi"/>
          <w:sz w:val="22"/>
          <w:szCs w:val="22"/>
          <w:lang w:val="nb-NO"/>
        </w:rPr>
        <w:t xml:space="preserve"> </w:t>
      </w:r>
      <w:r w:rsidR="00753907">
        <w:rPr>
          <w:rFonts w:asciiTheme="minorHAnsi" w:hAnsiTheme="minorHAnsi" w:cstheme="minorHAnsi"/>
          <w:sz w:val="22"/>
          <w:szCs w:val="22"/>
          <w:lang w:val="nb-NO"/>
        </w:rPr>
        <w:t>– revisjonsberetning nr. 1</w:t>
      </w:r>
    </w:p>
    <w:p w14:paraId="61105657" w14:textId="77777777" w:rsidR="00691E67" w:rsidRPr="006E63E3" w:rsidRDefault="00691E67" w:rsidP="00691E67">
      <w:pPr>
        <w:rPr>
          <w:rFonts w:asciiTheme="minorHAnsi" w:hAnsiTheme="minorHAnsi" w:cstheme="minorHAnsi"/>
          <w:sz w:val="22"/>
          <w:szCs w:val="22"/>
        </w:rPr>
      </w:pPr>
    </w:p>
    <w:p w14:paraId="4ACD433D" w14:textId="77777777" w:rsidR="00691E67" w:rsidRPr="00555278" w:rsidRDefault="00691E67" w:rsidP="00691E67">
      <w:pPr>
        <w:rPr>
          <w:rFonts w:asciiTheme="minorHAnsi" w:hAnsiTheme="minorHAnsi"/>
          <w:sz w:val="22"/>
          <w:szCs w:val="22"/>
        </w:rPr>
      </w:pPr>
      <w:r w:rsidRPr="00555278">
        <w:rPr>
          <w:rFonts w:asciiTheme="minorHAnsi" w:hAnsiTheme="minorHAnsi"/>
          <w:sz w:val="22"/>
          <w:szCs w:val="22"/>
        </w:rPr>
        <w:t>(Sted og dato)</w:t>
      </w:r>
    </w:p>
    <w:p w14:paraId="3F9949C3" w14:textId="77777777" w:rsidR="00691E67" w:rsidRDefault="00691E67" w:rsidP="00691E67">
      <w:pPr>
        <w:rPr>
          <w:rFonts w:asciiTheme="minorHAnsi" w:hAnsiTheme="minorHAnsi"/>
          <w:sz w:val="22"/>
          <w:szCs w:val="22"/>
        </w:rPr>
      </w:pPr>
      <w:r w:rsidRPr="00555278">
        <w:rPr>
          <w:rFonts w:asciiTheme="minorHAnsi" w:hAnsiTheme="minorHAnsi"/>
          <w:sz w:val="22"/>
          <w:szCs w:val="22"/>
        </w:rPr>
        <w:t>(Revisors underskrift og tittel)</w:t>
      </w:r>
    </w:p>
    <w:p w14:paraId="6FB26FB8" w14:textId="77777777" w:rsidR="00A30C13" w:rsidRDefault="00A30C13" w:rsidP="00261C87">
      <w:pPr>
        <w:rPr>
          <w:rFonts w:asciiTheme="minorHAnsi" w:hAnsiTheme="minorHAnsi"/>
          <w:b/>
          <w:sz w:val="22"/>
          <w:szCs w:val="22"/>
        </w:rPr>
      </w:pPr>
    </w:p>
    <w:p w14:paraId="092A7273" w14:textId="77777777" w:rsidR="00246C97" w:rsidRPr="002D24E2" w:rsidRDefault="00246C97">
      <w:pPr>
        <w:overflowPunct/>
        <w:autoSpaceDE/>
        <w:autoSpaceDN/>
        <w:adjustRightInd/>
        <w:textAlignment w:val="auto"/>
        <w:rPr>
          <w:rFonts w:ascii="Univers" w:hAnsi="Univers"/>
          <w:b/>
          <w:sz w:val="22"/>
          <w:szCs w:val="22"/>
          <w:u w:val="single"/>
        </w:rPr>
      </w:pPr>
      <w:r w:rsidRPr="002D24E2">
        <w:rPr>
          <w:rFonts w:ascii="Univers" w:hAnsi="Univers"/>
          <w:b/>
          <w:sz w:val="22"/>
          <w:szCs w:val="22"/>
          <w:u w:val="single"/>
        </w:rPr>
        <w:br w:type="page"/>
      </w:r>
    </w:p>
    <w:p w14:paraId="360A0F1D" w14:textId="44F713D3" w:rsidR="00AD7A38" w:rsidRPr="0009458D" w:rsidRDefault="008D6306" w:rsidP="000332FC">
      <w:pPr>
        <w:pStyle w:val="Overskrift2"/>
      </w:pPr>
      <w:bookmarkStart w:id="61" w:name="_Toc63430246"/>
      <w:bookmarkStart w:id="62" w:name="_Toc126921872"/>
      <w:r>
        <w:lastRenderedPageBreak/>
        <w:t xml:space="preserve">Beløpsmessige </w:t>
      </w:r>
      <w:r w:rsidR="0009168B">
        <w:t>b</w:t>
      </w:r>
      <w:r w:rsidR="00AD7A38">
        <w:t>udsjettavvik som ikke er redegjort for</w:t>
      </w:r>
      <w:bookmarkEnd w:id="61"/>
      <w:bookmarkEnd w:id="62"/>
    </w:p>
    <w:p w14:paraId="3AF2A779" w14:textId="77777777" w:rsidR="00AD7A38" w:rsidRPr="00450D82" w:rsidRDefault="00AD7A38" w:rsidP="00DE3C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D7A38" w:rsidRPr="002D24E2" w14:paraId="53E0E042" w14:textId="77777777" w:rsidTr="00A76B21">
        <w:tc>
          <w:tcPr>
            <w:tcW w:w="9212" w:type="dxa"/>
            <w:shd w:val="clear" w:color="auto" w:fill="auto"/>
          </w:tcPr>
          <w:p w14:paraId="0A0FA1EE" w14:textId="77777777" w:rsidR="00AD7A38" w:rsidRPr="002D24E2" w:rsidRDefault="00AD7A38" w:rsidP="00A76B21">
            <w:pPr>
              <w:rPr>
                <w:rFonts w:asciiTheme="minorHAnsi" w:hAnsiTheme="minorHAnsi"/>
                <w:b/>
                <w:bCs/>
                <w:sz w:val="22"/>
                <w:szCs w:val="22"/>
              </w:rPr>
            </w:pPr>
            <w:r w:rsidRPr="002D24E2">
              <w:rPr>
                <w:rFonts w:asciiTheme="minorHAnsi" w:hAnsiTheme="minorHAnsi"/>
                <w:b/>
                <w:sz w:val="22"/>
                <w:szCs w:val="22"/>
              </w:rPr>
              <w:t>Forutsetninger:</w:t>
            </w:r>
          </w:p>
          <w:p w14:paraId="14C3DA31" w14:textId="77777777" w:rsidR="00AD7A38" w:rsidRPr="002D24E2" w:rsidRDefault="00AD7A38" w:rsidP="00A76B21">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14:paraId="38963C27" w14:textId="02878AFC" w:rsidR="00AD7A38" w:rsidRPr="002D24E2" w:rsidRDefault="00AD7A38" w:rsidP="00A76B21">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 xml:space="preserve">Det foreligger vesentlige </w:t>
            </w:r>
            <w:r w:rsidR="0009168B">
              <w:rPr>
                <w:rFonts w:asciiTheme="minorHAnsi" w:hAnsiTheme="minorHAnsi"/>
                <w:sz w:val="22"/>
                <w:szCs w:val="22"/>
                <w:lang w:eastAsia="en-US"/>
              </w:rPr>
              <w:t xml:space="preserve">beløpsmessige </w:t>
            </w:r>
            <w:r w:rsidRPr="002D24E2">
              <w:rPr>
                <w:rFonts w:asciiTheme="minorHAnsi" w:hAnsiTheme="minorHAnsi"/>
                <w:sz w:val="22"/>
                <w:szCs w:val="22"/>
                <w:lang w:eastAsia="en-US"/>
              </w:rPr>
              <w:t xml:space="preserve">budsjettavvik. </w:t>
            </w:r>
          </w:p>
          <w:p w14:paraId="768E8067" w14:textId="0D0721BD" w:rsidR="00AD7A38" w:rsidRPr="002D24E2" w:rsidRDefault="00A76B21" w:rsidP="00A76B21">
            <w:pPr>
              <w:numPr>
                <w:ilvl w:val="0"/>
                <w:numId w:val="28"/>
              </w:numPr>
              <w:rPr>
                <w:rFonts w:asciiTheme="minorHAnsi" w:hAnsiTheme="minorHAnsi"/>
                <w:sz w:val="22"/>
                <w:szCs w:val="22"/>
                <w:lang w:eastAsia="en-US"/>
              </w:rPr>
            </w:pPr>
            <w:r>
              <w:rPr>
                <w:rFonts w:asciiTheme="minorHAnsi" w:hAnsiTheme="minorHAnsi"/>
                <w:sz w:val="22"/>
                <w:szCs w:val="22"/>
                <w:lang w:eastAsia="en-US"/>
              </w:rPr>
              <w:t>Kommunedirektøren</w:t>
            </w:r>
            <w:r w:rsidRPr="002D24E2">
              <w:rPr>
                <w:rFonts w:asciiTheme="minorHAnsi" w:hAnsiTheme="minorHAnsi"/>
                <w:sz w:val="22"/>
                <w:szCs w:val="22"/>
                <w:lang w:eastAsia="en-US"/>
              </w:rPr>
              <w:t xml:space="preserve"> </w:t>
            </w:r>
            <w:r w:rsidR="00AD7A38" w:rsidRPr="002D24E2">
              <w:rPr>
                <w:rFonts w:asciiTheme="minorHAnsi" w:hAnsiTheme="minorHAnsi"/>
                <w:sz w:val="22"/>
                <w:szCs w:val="22"/>
                <w:lang w:eastAsia="en-US"/>
              </w:rPr>
              <w:t>har ikke redegjort for budsjettavvikene i årsberetningen.</w:t>
            </w:r>
            <w:r w:rsidR="000C5580">
              <w:rPr>
                <w:rFonts w:asciiTheme="minorHAnsi" w:hAnsiTheme="minorHAnsi"/>
                <w:sz w:val="22"/>
                <w:szCs w:val="22"/>
                <w:lang w:eastAsia="en-US"/>
              </w:rPr>
              <w:t xml:space="preserve"> </w:t>
            </w:r>
            <w:r w:rsidR="000C5580" w:rsidRPr="000C5580">
              <w:rPr>
                <w:rFonts w:asciiTheme="minorHAnsi" w:hAnsiTheme="minorHAnsi"/>
                <w:sz w:val="22"/>
                <w:szCs w:val="22"/>
                <w:lang w:eastAsia="en-US"/>
              </w:rPr>
              <w:t>Det tas derfor forbehold om redegjørelsen for vesentlige budsjettavvik og om årsberetningen.</w:t>
            </w:r>
          </w:p>
        </w:tc>
      </w:tr>
    </w:tbl>
    <w:p w14:paraId="75083318" w14:textId="77777777" w:rsidR="00AD7A38" w:rsidRPr="002D24E2" w:rsidRDefault="00AD7A38" w:rsidP="00AD7A38">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AD7A38" w:rsidRPr="002D24E2" w14:paraId="0E7B9BF7" w14:textId="77777777" w:rsidTr="00A76B21">
        <w:trPr>
          <w:cantSplit/>
          <w:trHeight w:hRule="exact" w:val="1385"/>
        </w:trPr>
        <w:tc>
          <w:tcPr>
            <w:tcW w:w="6167" w:type="dxa"/>
          </w:tcPr>
          <w:p w14:paraId="569D07DE" w14:textId="22112813" w:rsidR="00AD7A38" w:rsidRPr="002D24E2" w:rsidRDefault="00AD7A38" w:rsidP="00A76B21">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6143BC11" w14:textId="77777777" w:rsidR="00AD7A38" w:rsidRPr="002D24E2" w:rsidRDefault="00AD7A38" w:rsidP="00A76B21">
            <w:pPr>
              <w:rPr>
                <w:rFonts w:asciiTheme="minorHAnsi" w:hAnsiTheme="minorHAnsi"/>
                <w:sz w:val="22"/>
                <w:szCs w:val="22"/>
              </w:rPr>
            </w:pPr>
          </w:p>
        </w:tc>
        <w:tc>
          <w:tcPr>
            <w:tcW w:w="3685" w:type="dxa"/>
          </w:tcPr>
          <w:p w14:paraId="7E92D201" w14:textId="77777777" w:rsidR="00AD7A38" w:rsidRPr="002D24E2" w:rsidRDefault="00AD7A38" w:rsidP="00A76B21">
            <w:pPr>
              <w:rPr>
                <w:rFonts w:asciiTheme="minorHAnsi" w:hAnsiTheme="minorHAnsi"/>
                <w:sz w:val="22"/>
                <w:szCs w:val="22"/>
              </w:rPr>
            </w:pPr>
            <w:r w:rsidRPr="002D24E2">
              <w:rPr>
                <w:rFonts w:asciiTheme="minorHAnsi" w:hAnsiTheme="minorHAnsi"/>
                <w:sz w:val="22"/>
                <w:szCs w:val="22"/>
              </w:rPr>
              <w:t xml:space="preserve">Kopi: </w:t>
            </w:r>
          </w:p>
          <w:p w14:paraId="618F7DE7" w14:textId="77777777" w:rsidR="00AD7A38" w:rsidRPr="002D24E2" w:rsidRDefault="00AD7A38" w:rsidP="00A76B21">
            <w:pPr>
              <w:rPr>
                <w:rFonts w:asciiTheme="minorHAnsi" w:hAnsiTheme="minorHAnsi"/>
                <w:sz w:val="22"/>
                <w:szCs w:val="22"/>
              </w:rPr>
            </w:pPr>
            <w:r w:rsidRPr="002D24E2">
              <w:rPr>
                <w:rFonts w:asciiTheme="minorHAnsi" w:hAnsiTheme="minorHAnsi"/>
                <w:sz w:val="22"/>
                <w:szCs w:val="22"/>
              </w:rPr>
              <w:t>Kontrollutvalget</w:t>
            </w:r>
          </w:p>
          <w:p w14:paraId="58DDE567" w14:textId="77777777" w:rsidR="00AD7A38" w:rsidRPr="002D24E2" w:rsidRDefault="00AD7A38" w:rsidP="00A76B21">
            <w:pPr>
              <w:rPr>
                <w:rFonts w:asciiTheme="minorHAnsi" w:hAnsiTheme="minorHAnsi"/>
                <w:sz w:val="22"/>
                <w:szCs w:val="22"/>
              </w:rPr>
            </w:pPr>
            <w:r w:rsidRPr="002D24E2">
              <w:rPr>
                <w:rFonts w:asciiTheme="minorHAnsi" w:hAnsiTheme="minorHAnsi"/>
                <w:sz w:val="22"/>
                <w:szCs w:val="22"/>
              </w:rPr>
              <w:t>Formannskapet/fylkesutvalget</w:t>
            </w:r>
          </w:p>
          <w:p w14:paraId="53B67C21" w14:textId="6C2BB583" w:rsidR="00AD7A38" w:rsidRPr="002D24E2" w:rsidRDefault="008102E7" w:rsidP="00A76B21">
            <w:pPr>
              <w:rPr>
                <w:rFonts w:asciiTheme="minorHAnsi" w:hAnsiTheme="minorHAnsi"/>
                <w:sz w:val="22"/>
                <w:szCs w:val="22"/>
              </w:rPr>
            </w:pPr>
            <w:r>
              <w:rPr>
                <w:rFonts w:asciiTheme="minorHAnsi" w:hAnsiTheme="minorHAnsi"/>
                <w:sz w:val="22"/>
                <w:szCs w:val="22"/>
              </w:rPr>
              <w:t>Kommunedirektøren</w:t>
            </w:r>
            <w:r w:rsidR="00AD7A38" w:rsidRPr="002D24E2">
              <w:rPr>
                <w:rFonts w:asciiTheme="minorHAnsi" w:hAnsiTheme="minorHAnsi"/>
                <w:sz w:val="22"/>
                <w:szCs w:val="22"/>
              </w:rPr>
              <w:t>/</w:t>
            </w:r>
          </w:p>
          <w:p w14:paraId="1AC4E46B" w14:textId="77777777" w:rsidR="00AD7A38" w:rsidRPr="002D24E2" w:rsidRDefault="00AD7A38" w:rsidP="00A76B21">
            <w:pPr>
              <w:rPr>
                <w:rFonts w:asciiTheme="minorHAnsi" w:hAnsiTheme="minorHAnsi"/>
                <w:sz w:val="22"/>
                <w:szCs w:val="22"/>
              </w:rPr>
            </w:pPr>
            <w:r w:rsidRPr="002D24E2">
              <w:rPr>
                <w:rFonts w:asciiTheme="minorHAnsi" w:hAnsiTheme="minorHAnsi"/>
                <w:sz w:val="22"/>
                <w:szCs w:val="22"/>
              </w:rPr>
              <w:t>Kommune-/fylkesrådet</w:t>
            </w:r>
          </w:p>
        </w:tc>
      </w:tr>
    </w:tbl>
    <w:p w14:paraId="371B03F6" w14:textId="77777777" w:rsidR="00AD7A38" w:rsidRPr="002D24E2" w:rsidRDefault="00AD7A38" w:rsidP="00AD7A38">
      <w:pPr>
        <w:rPr>
          <w:rFonts w:asciiTheme="minorHAnsi" w:hAnsiTheme="minorHAnsi"/>
          <w:sz w:val="22"/>
          <w:szCs w:val="22"/>
        </w:rPr>
      </w:pPr>
    </w:p>
    <w:p w14:paraId="161EE313" w14:textId="77777777" w:rsidR="00DB2297" w:rsidRPr="00555278" w:rsidRDefault="00DB2297" w:rsidP="00DE3C47">
      <w:pPr>
        <w:pStyle w:val="Overskrift3"/>
      </w:pPr>
      <w:r w:rsidRPr="00555278">
        <w:t>UAVHENGIG REVISORS BERETNING</w:t>
      </w:r>
    </w:p>
    <w:p w14:paraId="39FA0939" w14:textId="77777777" w:rsidR="00DB2297" w:rsidRDefault="00DB2297" w:rsidP="00DB2297">
      <w:pPr>
        <w:rPr>
          <w:rFonts w:asciiTheme="minorHAnsi" w:hAnsiTheme="minorHAnsi"/>
          <w:sz w:val="22"/>
          <w:szCs w:val="22"/>
        </w:rPr>
      </w:pPr>
    </w:p>
    <w:p w14:paraId="4840A7D3" w14:textId="7AE03DBE" w:rsidR="00DB2297" w:rsidRPr="002D02F4" w:rsidRDefault="00370550" w:rsidP="00DB2297">
      <w:pPr>
        <w:pStyle w:val="Overskrift4"/>
      </w:pPr>
      <w:r>
        <w:t>Uttalelse om årsregnskapet</w:t>
      </w:r>
    </w:p>
    <w:p w14:paraId="73731481" w14:textId="77777777" w:rsidR="00DB2297" w:rsidRPr="00555278" w:rsidRDefault="00DB2297" w:rsidP="00DB2297">
      <w:pPr>
        <w:rPr>
          <w:rFonts w:asciiTheme="minorHAnsi" w:hAnsiTheme="minorHAnsi"/>
          <w:b/>
          <w:i/>
          <w:sz w:val="22"/>
          <w:szCs w:val="22"/>
        </w:rPr>
      </w:pPr>
    </w:p>
    <w:p w14:paraId="20E68450" w14:textId="77777777" w:rsidR="00DB2297" w:rsidRPr="00555278" w:rsidRDefault="00DB2297" w:rsidP="00DB2297">
      <w:pPr>
        <w:rPr>
          <w:rFonts w:asciiTheme="minorHAnsi" w:hAnsiTheme="minorHAnsi"/>
          <w:i/>
          <w:sz w:val="22"/>
          <w:szCs w:val="22"/>
        </w:rPr>
      </w:pPr>
      <w:r w:rsidRPr="00555278">
        <w:rPr>
          <w:rFonts w:asciiTheme="minorHAnsi" w:hAnsiTheme="minorHAnsi"/>
          <w:i/>
          <w:sz w:val="22"/>
          <w:szCs w:val="22"/>
        </w:rPr>
        <w:t xml:space="preserve">Konklusjon </w:t>
      </w:r>
    </w:p>
    <w:p w14:paraId="466EB6D2" w14:textId="7E58A6E0" w:rsidR="00DB2297" w:rsidRPr="006E63E3" w:rsidRDefault="00DB2297" w:rsidP="00DB2297">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AF630C" w:rsidRPr="006E63E3">
        <w:rPr>
          <w:rFonts w:asciiTheme="minorHAnsi" w:hAnsiTheme="minorHAnsi" w:cstheme="minorHAnsi"/>
          <w:sz w:val="22"/>
          <w:szCs w:val="22"/>
        </w:rPr>
        <w:t>årsregnskap</w:t>
      </w:r>
      <w:r w:rsidR="00AF630C">
        <w:rPr>
          <w:rFonts w:asciiTheme="minorHAnsi" w:hAnsiTheme="minorHAnsi" w:cstheme="minorHAnsi"/>
          <w:sz w:val="22"/>
          <w:szCs w:val="22"/>
        </w:rPr>
        <w:t>et for</w:t>
      </w:r>
      <w:r w:rsidR="00AF630C"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0D242C30" w14:textId="4105DF6D" w:rsidR="00F61764" w:rsidRPr="00F61764" w:rsidRDefault="00F61764" w:rsidP="00F61764">
      <w:pPr>
        <w:pStyle w:val="Listeavsnitt"/>
        <w:widowControl w:val="0"/>
        <w:numPr>
          <w:ilvl w:val="0"/>
          <w:numId w:val="38"/>
        </w:numPr>
        <w:tabs>
          <w:tab w:val="right" w:pos="360"/>
          <w:tab w:val="left" w:pos="576"/>
        </w:tabs>
        <w:rPr>
          <w:rFonts w:asciiTheme="minorHAnsi" w:hAnsiTheme="minorHAnsi" w:cstheme="minorHAnsi"/>
          <w:szCs w:val="22"/>
        </w:rPr>
      </w:pPr>
      <w:r w:rsidRPr="00F61764">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F61764">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62408C8C" w14:textId="343ECF24" w:rsidR="00DB2297" w:rsidRPr="006E63E3" w:rsidRDefault="00F61764" w:rsidP="00DB2297">
      <w:pPr>
        <w:pStyle w:val="Listeavsnitt"/>
        <w:widowControl w:val="0"/>
        <w:numPr>
          <w:ilvl w:val="0"/>
          <w:numId w:val="38"/>
        </w:numPr>
        <w:tabs>
          <w:tab w:val="right" w:pos="360"/>
          <w:tab w:val="left" w:pos="576"/>
        </w:tabs>
        <w:rPr>
          <w:rFonts w:asciiTheme="minorHAnsi" w:hAnsiTheme="minorHAnsi" w:cstheme="minorHAnsi"/>
          <w:szCs w:val="22"/>
        </w:rPr>
      </w:pPr>
      <w:r w:rsidRPr="00F61764">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F61764">
        <w:rPr>
          <w:rFonts w:asciiTheme="minorHAnsi" w:hAnsiTheme="minorHAnsi" w:cstheme="minorHAnsi"/>
          <w:szCs w:val="22"/>
        </w:rPr>
        <w:t>, driftsregnskap og investeringsregnskap, for regnskapsåret avsluttet per denne datoen, og noter, herunder et sammendrag av viktige regnskapsprinsipper</w:t>
      </w:r>
      <w:r w:rsidR="00DB2297" w:rsidRPr="006E63E3">
        <w:rPr>
          <w:rFonts w:asciiTheme="minorHAnsi" w:hAnsiTheme="minorHAnsi" w:cstheme="minorHAnsi"/>
          <w:szCs w:val="22"/>
        </w:rPr>
        <w:t>.</w:t>
      </w:r>
    </w:p>
    <w:p w14:paraId="615CB3C5" w14:textId="77777777" w:rsidR="00DB2297" w:rsidRPr="006E63E3" w:rsidRDefault="00DB2297" w:rsidP="00DB2297">
      <w:pPr>
        <w:rPr>
          <w:rFonts w:asciiTheme="minorHAnsi" w:hAnsiTheme="minorHAnsi" w:cstheme="minorHAnsi"/>
          <w:sz w:val="22"/>
          <w:szCs w:val="22"/>
        </w:rPr>
      </w:pPr>
    </w:p>
    <w:p w14:paraId="3C696F66" w14:textId="7F6DF6C4" w:rsidR="00DB2297" w:rsidRPr="006E63E3" w:rsidRDefault="00DB2297" w:rsidP="00DB2297">
      <w:pPr>
        <w:rPr>
          <w:rFonts w:asciiTheme="minorHAnsi" w:hAnsiTheme="minorHAnsi" w:cstheme="minorHAnsi"/>
          <w:sz w:val="22"/>
          <w:szCs w:val="22"/>
        </w:rPr>
      </w:pPr>
      <w:r w:rsidRPr="006E63E3">
        <w:rPr>
          <w:rFonts w:asciiTheme="minorHAnsi" w:hAnsiTheme="minorHAnsi" w:cstheme="minorHAnsi"/>
          <w:sz w:val="22"/>
          <w:szCs w:val="22"/>
        </w:rPr>
        <w:t xml:space="preserve">Etter vår mening: </w:t>
      </w:r>
    </w:p>
    <w:p w14:paraId="25F53D99" w14:textId="59EDC2B4" w:rsidR="00AA53AF" w:rsidRPr="00AA53AF" w:rsidRDefault="00AA53AF" w:rsidP="00AA53AF">
      <w:pPr>
        <w:pStyle w:val="Listeavsnitt"/>
        <w:widowControl w:val="0"/>
        <w:numPr>
          <w:ilvl w:val="0"/>
          <w:numId w:val="39"/>
        </w:numPr>
        <w:tabs>
          <w:tab w:val="right" w:pos="360"/>
          <w:tab w:val="left" w:pos="576"/>
        </w:tabs>
        <w:rPr>
          <w:rFonts w:asciiTheme="minorHAnsi" w:hAnsiTheme="minorHAnsi" w:cstheme="minorHAnsi"/>
          <w:szCs w:val="22"/>
        </w:rPr>
      </w:pPr>
      <w:r w:rsidRPr="00AA53AF">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890D4F">
        <w:rPr>
          <w:rFonts w:asciiTheme="minorHAnsi" w:hAnsiTheme="minorHAnsi" w:cstheme="minorHAnsi"/>
          <w:szCs w:val="22"/>
        </w:rPr>
        <w:t>2022</w:t>
      </w:r>
      <w:r w:rsidRPr="00AA53AF">
        <w:rPr>
          <w:rFonts w:asciiTheme="minorHAnsi" w:hAnsiTheme="minorHAnsi" w:cstheme="minorHAnsi"/>
          <w:szCs w:val="22"/>
        </w:rPr>
        <w:t xml:space="preserve">, og av resultatet for regnskapsåret avsluttet per denne datoen i samsvar med kommunelovens regler og god kommunal regnskapsskikk i Norge. </w:t>
      </w:r>
    </w:p>
    <w:p w14:paraId="35CA5F69" w14:textId="519BA315" w:rsidR="00DB2297" w:rsidRPr="006E63E3" w:rsidRDefault="00AA53AF" w:rsidP="00AA53AF">
      <w:pPr>
        <w:pStyle w:val="Listeavsnitt"/>
        <w:widowControl w:val="0"/>
        <w:numPr>
          <w:ilvl w:val="0"/>
          <w:numId w:val="39"/>
        </w:numPr>
        <w:tabs>
          <w:tab w:val="right" w:pos="360"/>
          <w:tab w:val="left" w:pos="576"/>
        </w:tabs>
        <w:rPr>
          <w:rFonts w:asciiTheme="minorHAnsi" w:hAnsiTheme="minorHAnsi" w:cstheme="minorHAnsi"/>
          <w:szCs w:val="22"/>
        </w:rPr>
      </w:pPr>
      <w:r w:rsidRPr="00AA53AF">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AA53AF">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AA53AF">
        <w:rPr>
          <w:rFonts w:asciiTheme="minorHAnsi" w:hAnsiTheme="minorHAnsi" w:cstheme="minorHAnsi"/>
          <w:szCs w:val="22"/>
        </w:rPr>
        <w:t>, og av resultatet for regnskapsåret avsluttet per denne datoen i samsvar med kommunelovens regler og god kommunal regnskapsskikk i Norge</w:t>
      </w:r>
      <w:r w:rsidR="00DB2297" w:rsidRPr="006E63E3">
        <w:rPr>
          <w:rFonts w:asciiTheme="minorHAnsi" w:hAnsiTheme="minorHAnsi" w:cstheme="minorHAnsi"/>
          <w:szCs w:val="22"/>
        </w:rPr>
        <w:t>.</w:t>
      </w:r>
    </w:p>
    <w:p w14:paraId="2FBB13F7" w14:textId="77777777" w:rsidR="00DB2297" w:rsidRPr="006E63E3" w:rsidRDefault="00DB2297" w:rsidP="00DB2297">
      <w:pPr>
        <w:rPr>
          <w:rFonts w:asciiTheme="minorHAnsi" w:hAnsiTheme="minorHAnsi" w:cstheme="minorHAnsi"/>
          <w:sz w:val="22"/>
          <w:szCs w:val="22"/>
        </w:rPr>
      </w:pPr>
    </w:p>
    <w:p w14:paraId="36F9B5E2" w14:textId="77777777" w:rsidR="00DB2297" w:rsidRPr="00555278" w:rsidRDefault="00DB2297" w:rsidP="00DB2297">
      <w:pPr>
        <w:rPr>
          <w:rFonts w:asciiTheme="minorHAnsi" w:hAnsiTheme="minorHAnsi"/>
          <w:i/>
          <w:sz w:val="22"/>
          <w:szCs w:val="22"/>
        </w:rPr>
      </w:pPr>
      <w:r w:rsidRPr="00555278">
        <w:rPr>
          <w:rFonts w:asciiTheme="minorHAnsi" w:hAnsiTheme="minorHAnsi"/>
          <w:i/>
          <w:sz w:val="22"/>
          <w:szCs w:val="22"/>
        </w:rPr>
        <w:t xml:space="preserve">Grunnlag for konklusjonen </w:t>
      </w:r>
    </w:p>
    <w:p w14:paraId="24C38010" w14:textId="024E7C64" w:rsidR="00DB2297" w:rsidRPr="006E63E3" w:rsidRDefault="008F6BC3" w:rsidP="00DB2297">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A9104F">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A9104F">
        <w:rPr>
          <w:rFonts w:asciiTheme="minorHAnsi" w:hAnsiTheme="minorHAnsi" w:cstheme="minorHAnsi"/>
          <w:sz w:val="22"/>
          <w:szCs w:val="22"/>
        </w:rPr>
        <w:t>og</w:t>
      </w:r>
      <w:r w:rsidR="00A9104F"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DB2297" w:rsidRPr="006E63E3">
        <w:rPr>
          <w:rFonts w:asciiTheme="minorHAnsi" w:hAnsiTheme="minorHAnsi" w:cstheme="minorHAnsi"/>
          <w:sz w:val="22"/>
          <w:szCs w:val="22"/>
        </w:rPr>
        <w:t>.</w:t>
      </w:r>
      <w:r w:rsidR="00DB2297" w:rsidRPr="006E63E3">
        <w:rPr>
          <w:rFonts w:asciiTheme="minorHAnsi" w:hAnsiTheme="minorHAnsi" w:cstheme="minorHAnsi"/>
          <w:sz w:val="22"/>
          <w:szCs w:val="22"/>
        </w:rPr>
        <w:br/>
      </w:r>
    </w:p>
    <w:p w14:paraId="4C87F3DF"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16A3984B"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lastRenderedPageBreak/>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1D162667" w14:textId="77777777" w:rsidR="008D385B" w:rsidRPr="00DD7D85" w:rsidRDefault="008D385B" w:rsidP="008D385B">
      <w:pPr>
        <w:rPr>
          <w:rFonts w:asciiTheme="minorHAnsi" w:hAnsiTheme="minorHAnsi"/>
          <w:iCs/>
          <w:sz w:val="22"/>
          <w:szCs w:val="22"/>
        </w:rPr>
      </w:pPr>
    </w:p>
    <w:p w14:paraId="75C3BEF5" w14:textId="77777777" w:rsidR="00CE16F2" w:rsidRDefault="008D385B" w:rsidP="008D385B">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har plikt til å rapportere dersom årsberetningen [eller annen øvrig informasjon] fremstår som vesentlig feil. </w:t>
      </w:r>
    </w:p>
    <w:p w14:paraId="67657B2D" w14:textId="77777777" w:rsidR="00CE16F2" w:rsidRDefault="00CE16F2" w:rsidP="008D385B">
      <w:pPr>
        <w:rPr>
          <w:rFonts w:asciiTheme="minorHAnsi" w:hAnsiTheme="minorHAnsi"/>
          <w:iCs/>
          <w:sz w:val="22"/>
          <w:szCs w:val="22"/>
        </w:rPr>
      </w:pPr>
    </w:p>
    <w:p w14:paraId="75CBF6E3" w14:textId="4DA2D7B5" w:rsidR="008D385B" w:rsidRPr="00D6219C" w:rsidRDefault="00B00319" w:rsidP="008D385B">
      <w:pPr>
        <w:rPr>
          <w:rFonts w:asciiTheme="minorHAnsi" w:hAnsiTheme="minorHAnsi"/>
          <w:iCs/>
          <w:sz w:val="22"/>
          <w:szCs w:val="22"/>
        </w:rPr>
      </w:pPr>
      <w:r>
        <w:rPr>
          <w:rFonts w:asciiTheme="minorHAnsi" w:hAnsiTheme="minorHAnsi"/>
          <w:iCs/>
          <w:sz w:val="22"/>
          <w:szCs w:val="22"/>
        </w:rPr>
        <w:t xml:space="preserve">Som </w:t>
      </w:r>
      <w:r>
        <w:rPr>
          <w:rFonts w:asciiTheme="minorHAnsi" w:hAnsiTheme="minorHAnsi" w:cstheme="minorHAnsi"/>
          <w:sz w:val="22"/>
          <w:szCs w:val="22"/>
        </w:rPr>
        <w:t xml:space="preserve">beskrevet i avsnittet </w:t>
      </w:r>
      <w:r w:rsidRPr="004A3673">
        <w:rPr>
          <w:rFonts w:asciiTheme="minorHAnsi" w:hAnsiTheme="minorHAnsi" w:cstheme="minorHAnsi"/>
          <w:i/>
          <w:iCs/>
          <w:sz w:val="22"/>
          <w:szCs w:val="22"/>
        </w:rPr>
        <w:t>«Grunnlag for konklusjon med forbehold»</w:t>
      </w:r>
      <w:r>
        <w:rPr>
          <w:rFonts w:asciiTheme="minorHAnsi" w:hAnsiTheme="minorHAnsi" w:cstheme="minorHAnsi"/>
          <w:sz w:val="22"/>
          <w:szCs w:val="22"/>
        </w:rPr>
        <w:t xml:space="preserve"> under vår uttalelse om redegjørelse for vesentlige budsjettavvik</w:t>
      </w:r>
      <w:r w:rsidR="001E45DD">
        <w:rPr>
          <w:rFonts w:asciiTheme="minorHAnsi" w:hAnsiTheme="minorHAnsi" w:cstheme="minorHAnsi"/>
          <w:sz w:val="22"/>
          <w:szCs w:val="22"/>
        </w:rPr>
        <w:t xml:space="preserve"> nedenfor</w:t>
      </w:r>
      <w:r w:rsidR="004E19EA">
        <w:rPr>
          <w:rFonts w:asciiTheme="minorHAnsi" w:hAnsiTheme="minorHAnsi" w:cstheme="minorHAnsi"/>
          <w:sz w:val="22"/>
          <w:szCs w:val="22"/>
        </w:rPr>
        <w:t xml:space="preserve">, foreligger det vesentlig merforbruk som </w:t>
      </w:r>
      <w:r w:rsidR="004E19EA" w:rsidRPr="002D24E2">
        <w:rPr>
          <w:rFonts w:asciiTheme="minorHAnsi" w:hAnsiTheme="minorHAnsi"/>
          <w:sz w:val="22"/>
          <w:szCs w:val="22"/>
        </w:rPr>
        <w:t xml:space="preserve">ikke </w:t>
      </w:r>
      <w:r w:rsidR="00CE16F2">
        <w:rPr>
          <w:rFonts w:asciiTheme="minorHAnsi" w:hAnsiTheme="minorHAnsi"/>
          <w:sz w:val="22"/>
          <w:szCs w:val="22"/>
        </w:rPr>
        <w:t xml:space="preserve">er </w:t>
      </w:r>
      <w:r w:rsidR="004E19EA" w:rsidRPr="002D24E2">
        <w:rPr>
          <w:rFonts w:asciiTheme="minorHAnsi" w:hAnsiTheme="minorHAnsi"/>
          <w:sz w:val="22"/>
          <w:szCs w:val="22"/>
        </w:rPr>
        <w:t xml:space="preserve">redegjort for i </w:t>
      </w:r>
      <w:r w:rsidR="004E19EA">
        <w:rPr>
          <w:rFonts w:asciiTheme="minorHAnsi" w:hAnsiTheme="minorHAnsi"/>
          <w:sz w:val="22"/>
          <w:szCs w:val="22"/>
        </w:rPr>
        <w:t>kommunedirektørens</w:t>
      </w:r>
      <w:r w:rsidR="004E19EA" w:rsidRPr="002D24E2">
        <w:rPr>
          <w:rFonts w:asciiTheme="minorHAnsi" w:hAnsiTheme="minorHAnsi"/>
          <w:sz w:val="22"/>
          <w:szCs w:val="22"/>
        </w:rPr>
        <w:t xml:space="preserve"> årsberetning</w:t>
      </w:r>
      <w:r>
        <w:rPr>
          <w:rFonts w:asciiTheme="minorHAnsi" w:hAnsiTheme="minorHAnsi" w:cstheme="minorHAnsi"/>
          <w:sz w:val="22"/>
          <w:szCs w:val="22"/>
        </w:rPr>
        <w:t xml:space="preserve"> </w:t>
      </w:r>
      <w:r w:rsidR="008D385B" w:rsidRPr="00D6219C">
        <w:rPr>
          <w:rFonts w:asciiTheme="minorHAnsi" w:hAnsiTheme="minorHAnsi"/>
          <w:iCs/>
          <w:sz w:val="22"/>
          <w:szCs w:val="22"/>
        </w:rPr>
        <w:t xml:space="preserve"> </w:t>
      </w:r>
    </w:p>
    <w:p w14:paraId="2CCB4885"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 </w:t>
      </w:r>
    </w:p>
    <w:p w14:paraId="0DA9D915" w14:textId="3B5CB24E"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r w:rsidR="004E19EA">
        <w:rPr>
          <w:rFonts w:asciiTheme="minorHAnsi" w:hAnsiTheme="minorHAnsi"/>
          <w:iCs/>
          <w:sz w:val="22"/>
          <w:szCs w:val="22"/>
        </w:rPr>
        <w:t xml:space="preserve">, med unntak av </w:t>
      </w:r>
      <w:r w:rsidR="00376ADB">
        <w:rPr>
          <w:rFonts w:asciiTheme="minorHAnsi" w:hAnsiTheme="minorHAnsi"/>
          <w:iCs/>
          <w:sz w:val="22"/>
          <w:szCs w:val="22"/>
        </w:rPr>
        <w:t>virkningen av forholdet omtalt i avsnittet ovenfor,</w:t>
      </w:r>
    </w:p>
    <w:p w14:paraId="47F9A809" w14:textId="77777777" w:rsidR="008D385B" w:rsidRPr="00DD7D85" w:rsidRDefault="008D385B" w:rsidP="00330A74">
      <w:pPr>
        <w:ind w:left="426" w:hanging="426"/>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4FB03DF5" w14:textId="77777777" w:rsidR="008D385B" w:rsidRPr="00DD7D85" w:rsidRDefault="008D385B" w:rsidP="00330A74">
      <w:pPr>
        <w:ind w:left="426" w:hanging="426"/>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3745ADEE" w14:textId="77777777" w:rsidR="008D385B" w:rsidRPr="00DD7D85" w:rsidRDefault="008D385B" w:rsidP="008D385B">
      <w:pPr>
        <w:rPr>
          <w:rFonts w:asciiTheme="minorHAnsi" w:hAnsiTheme="minorHAnsi"/>
          <w:iCs/>
          <w:sz w:val="22"/>
          <w:szCs w:val="22"/>
        </w:rPr>
      </w:pPr>
    </w:p>
    <w:p w14:paraId="072E59B5"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 xml:space="preserve">Vi henviser </w:t>
      </w:r>
      <w:proofErr w:type="gramStart"/>
      <w:r w:rsidRPr="00DD7D85">
        <w:rPr>
          <w:rFonts w:asciiTheme="minorHAnsi" w:hAnsiTheme="minorHAnsi"/>
          <w:iCs/>
          <w:sz w:val="22"/>
          <w:szCs w:val="22"/>
        </w:rPr>
        <w:t>for øvrig</w:t>
      </w:r>
      <w:proofErr w:type="gramEnd"/>
      <w:r w:rsidRPr="00DD7D85">
        <w:rPr>
          <w:rFonts w:asciiTheme="minorHAnsi" w:hAnsiTheme="minorHAnsi"/>
          <w:iCs/>
          <w:sz w:val="22"/>
          <w:szCs w:val="22"/>
        </w:rPr>
        <w:t xml:space="preserve"> til avsnittet «Uttalelse om redegjørelse for vesentlige budsjettavvik» under uttalelse om øvrige lovmessige krav.</w:t>
      </w:r>
    </w:p>
    <w:p w14:paraId="792C5785" w14:textId="77777777" w:rsidR="00DB2297" w:rsidRPr="006E63E3" w:rsidRDefault="00DB2297" w:rsidP="00DB2297">
      <w:pPr>
        <w:rPr>
          <w:rFonts w:asciiTheme="minorHAnsi" w:hAnsiTheme="minorHAnsi" w:cstheme="minorHAnsi"/>
          <w:b/>
          <w:snapToGrid w:val="0"/>
          <w:sz w:val="22"/>
          <w:szCs w:val="22"/>
        </w:rPr>
      </w:pPr>
    </w:p>
    <w:p w14:paraId="35267D15" w14:textId="77777777" w:rsidR="00DB2297" w:rsidRPr="00555278" w:rsidRDefault="00DB2297" w:rsidP="00DB2297">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20995A89" w14:textId="3514FBCC" w:rsidR="00DB2297" w:rsidRPr="006E63E3" w:rsidRDefault="00251409" w:rsidP="00DB2297">
      <w:pPr>
        <w:rPr>
          <w:rFonts w:asciiTheme="minorHAnsi" w:hAnsiTheme="minorHAnsi" w:cstheme="minorHAnsi"/>
          <w:sz w:val="22"/>
          <w:szCs w:val="22"/>
        </w:rPr>
      </w:pPr>
      <w:r w:rsidRPr="00251409">
        <w:rPr>
          <w:rFonts w:asciiTheme="minorHAnsi" w:hAnsiTheme="minorHAnsi" w:cstheme="minorHAnsi"/>
          <w:sz w:val="22"/>
          <w:szCs w:val="22"/>
        </w:rPr>
        <w:t>Kommunedirektøren er ansvarlig for å utarbeide årsregnskapet og for at det gir en dekkende fremstilling i samsvar med kommunelovens bestemmelser og god kommunal regnskapsskikk i Norge</w:t>
      </w:r>
      <w:r w:rsidR="00DB2297" w:rsidRPr="006E63E3">
        <w:rPr>
          <w:rFonts w:asciiTheme="minorHAnsi" w:hAnsiTheme="minorHAnsi" w:cstheme="minorHAnsi"/>
          <w:sz w:val="22"/>
          <w:szCs w:val="22"/>
        </w:rPr>
        <w:t xml:space="preserve">. Kommunedirektøren er også ansvarlig for slik intern kontroll som </w:t>
      </w:r>
      <w:r w:rsidR="008D385B">
        <w:rPr>
          <w:rFonts w:asciiTheme="minorHAnsi" w:hAnsiTheme="minorHAnsi" w:cstheme="minorHAnsi"/>
          <w:sz w:val="22"/>
          <w:szCs w:val="22"/>
        </w:rPr>
        <w:t>vedkommende finner</w:t>
      </w:r>
      <w:r w:rsidR="00DB2297"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3632ED52" w14:textId="77777777" w:rsidR="00DB2297" w:rsidRPr="006E63E3" w:rsidRDefault="00DB2297" w:rsidP="00DB2297">
      <w:pPr>
        <w:rPr>
          <w:rFonts w:asciiTheme="minorHAnsi" w:hAnsiTheme="minorHAnsi" w:cstheme="minorHAnsi"/>
          <w:b/>
          <w:snapToGrid w:val="0"/>
          <w:sz w:val="22"/>
          <w:szCs w:val="22"/>
        </w:rPr>
      </w:pPr>
    </w:p>
    <w:p w14:paraId="5AC73B6E" w14:textId="77777777" w:rsidR="00DB2297" w:rsidRPr="00555278" w:rsidRDefault="00DB2297" w:rsidP="00DB2297">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283FC03B" w14:textId="6232D944" w:rsidR="00DB2297" w:rsidRPr="006E63E3" w:rsidRDefault="00DB2297" w:rsidP="00DB2297">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w:t>
      </w:r>
      <w:r w:rsidR="005F1C75"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5F1C75">
        <w:rPr>
          <w:rFonts w:asciiTheme="minorHAnsi" w:hAnsiTheme="minorHAnsi" w:cstheme="minorHAnsi"/>
          <w:sz w:val="22"/>
          <w:szCs w:val="22"/>
        </w:rPr>
        <w:t>er å anse</w:t>
      </w:r>
      <w:r w:rsidR="005F1C75" w:rsidRPr="006E63E3">
        <w:rPr>
          <w:rFonts w:asciiTheme="minorHAnsi" w:hAnsiTheme="minorHAnsi" w:cstheme="minorHAnsi"/>
          <w:sz w:val="22"/>
          <w:szCs w:val="22"/>
        </w:rPr>
        <w:t xml:space="preserve"> som vesentlig dersom den enkeltvis eller samlet med rimelighet kan forventes å påvirke </w:t>
      </w:r>
      <w:r w:rsidR="005F1C75">
        <w:rPr>
          <w:rFonts w:asciiTheme="minorHAnsi" w:hAnsiTheme="minorHAnsi" w:cstheme="minorHAnsi"/>
          <w:sz w:val="22"/>
          <w:szCs w:val="22"/>
        </w:rPr>
        <w:t xml:space="preserve">de </w:t>
      </w:r>
      <w:r w:rsidR="005F1C75" w:rsidRPr="006E63E3">
        <w:rPr>
          <w:rFonts w:asciiTheme="minorHAnsi" w:hAnsiTheme="minorHAnsi" w:cstheme="minorHAnsi"/>
          <w:sz w:val="22"/>
          <w:szCs w:val="22"/>
        </w:rPr>
        <w:t>økonomiske beslutninge</w:t>
      </w:r>
      <w:r w:rsidR="005F1C75">
        <w:rPr>
          <w:rFonts w:asciiTheme="minorHAnsi" w:hAnsiTheme="minorHAnsi" w:cstheme="minorHAnsi"/>
          <w:sz w:val="22"/>
          <w:szCs w:val="22"/>
        </w:rPr>
        <w:t>ne</w:t>
      </w:r>
      <w:r w:rsidR="005F1C75" w:rsidRPr="006E63E3">
        <w:rPr>
          <w:rFonts w:asciiTheme="minorHAnsi" w:hAnsiTheme="minorHAnsi" w:cstheme="minorHAnsi"/>
          <w:sz w:val="22"/>
          <w:szCs w:val="22"/>
        </w:rPr>
        <w:t xml:space="preserve"> som brukerne foretar på </w:t>
      </w:r>
      <w:r w:rsidR="005F1C75">
        <w:rPr>
          <w:rFonts w:asciiTheme="minorHAnsi" w:hAnsiTheme="minorHAnsi" w:cstheme="minorHAnsi"/>
          <w:sz w:val="22"/>
          <w:szCs w:val="22"/>
        </w:rPr>
        <w:t xml:space="preserve">grunnlag av </w:t>
      </w:r>
      <w:r w:rsidR="005F1C75"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6583D4CE" w14:textId="67C29FBE"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00A9104F" w:rsidRPr="006E63E3">
        <w:rPr>
          <w:rFonts w:asciiTheme="minorHAnsi" w:hAnsiTheme="minorHAnsi" w:cstheme="minorHAnsi"/>
          <w:sz w:val="22"/>
          <w:szCs w:val="22"/>
        </w:rPr>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0D87D481" w14:textId="77777777" w:rsidR="002A5882" w:rsidRPr="006E63E3" w:rsidRDefault="00000000" w:rsidP="002A5882">
      <w:pPr>
        <w:pStyle w:val="level2"/>
        <w:rPr>
          <w:rFonts w:asciiTheme="minorHAnsi" w:hAnsiTheme="minorHAnsi" w:cstheme="minorHAnsi"/>
          <w:sz w:val="22"/>
          <w:szCs w:val="22"/>
          <w:lang w:val="nb-NO"/>
        </w:rPr>
      </w:pPr>
      <w:hyperlink r:id="rId40"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78F41F3B" w14:textId="77777777" w:rsidR="00DB2297" w:rsidRPr="00555278" w:rsidRDefault="00DB2297" w:rsidP="00DB2297">
      <w:pPr>
        <w:rPr>
          <w:rFonts w:asciiTheme="minorHAnsi" w:hAnsiTheme="minorHAnsi"/>
          <w:sz w:val="22"/>
          <w:szCs w:val="22"/>
        </w:rPr>
      </w:pPr>
    </w:p>
    <w:p w14:paraId="485F238D" w14:textId="77777777" w:rsidR="00DB2297" w:rsidRPr="00831BED" w:rsidRDefault="00DB2297" w:rsidP="00DE3C47">
      <w:pPr>
        <w:pStyle w:val="Overskrift4"/>
      </w:pPr>
      <w:r w:rsidRPr="00831BED">
        <w:t>Uttalelse om øvrige lovmessige krav</w:t>
      </w:r>
    </w:p>
    <w:p w14:paraId="04E3C1A7" w14:textId="77777777" w:rsidR="00DB2297" w:rsidRPr="00561445" w:rsidRDefault="00DB2297" w:rsidP="00DB2297">
      <w:pPr>
        <w:pStyle w:val="Overskrift4"/>
      </w:pPr>
      <w:r w:rsidRPr="00561445">
        <w:t>Konklusjon om registrering og dokumentasjon</w:t>
      </w:r>
    </w:p>
    <w:p w14:paraId="3088C696" w14:textId="77777777" w:rsidR="00DB2297" w:rsidRPr="006E63E3" w:rsidRDefault="00DB2297" w:rsidP="00DB2297">
      <w:pPr>
        <w:rPr>
          <w:rFonts w:asciiTheme="minorHAnsi" w:hAnsiTheme="minorHAnsi" w:cstheme="minorHAnsi"/>
          <w:sz w:val="22"/>
          <w:szCs w:val="22"/>
        </w:rPr>
      </w:pPr>
      <w:r w:rsidRPr="006E63E3">
        <w:rPr>
          <w:rFonts w:asciiTheme="minorHAnsi" w:hAnsiTheme="minorHAnsi" w:cstheme="minorHAnsi"/>
          <w:sz w:val="22"/>
          <w:szCs w:val="22"/>
        </w:rPr>
        <w:t xml:space="preserve">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w:t>
      </w:r>
      <w:r w:rsidRPr="006E63E3">
        <w:rPr>
          <w:rFonts w:asciiTheme="minorHAnsi" w:hAnsiTheme="minorHAnsi" w:cstheme="minorHAnsi"/>
          <w:sz w:val="22"/>
          <w:szCs w:val="22"/>
        </w:rPr>
        <w:lastRenderedPageBreak/>
        <w:t>registrering og dokumentasjon av kommunens regnskapsopplysninger i samsvar med lov og god bokføringsskikk i Norge.</w:t>
      </w:r>
    </w:p>
    <w:p w14:paraId="0A3734B3" w14:textId="77777777" w:rsidR="00DB2297" w:rsidRPr="006E63E3" w:rsidRDefault="00DB2297" w:rsidP="00DB2297">
      <w:pPr>
        <w:rPr>
          <w:rFonts w:asciiTheme="minorHAnsi" w:hAnsiTheme="minorHAnsi" w:cstheme="minorHAnsi"/>
          <w:sz w:val="22"/>
          <w:szCs w:val="22"/>
        </w:rPr>
      </w:pPr>
    </w:p>
    <w:p w14:paraId="00F6F2DF" w14:textId="77777777" w:rsidR="00DB2297" w:rsidRPr="00CC6F17" w:rsidRDefault="00DB2297" w:rsidP="00DB2297">
      <w:pPr>
        <w:pStyle w:val="Overskrift4"/>
      </w:pPr>
      <w:r w:rsidRPr="00CC6F17">
        <w:t>Uttalelse om redegjørelse for vesentlige budsjettavvik</w:t>
      </w:r>
    </w:p>
    <w:p w14:paraId="1CD017A0" w14:textId="53C5F20C" w:rsidR="00DB2297" w:rsidRPr="006E63E3" w:rsidRDefault="00DB2297" w:rsidP="00DB2297">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76271AF5" w14:textId="77777777" w:rsidR="00DB2297" w:rsidRPr="006E63E3" w:rsidRDefault="00DB2297" w:rsidP="00DB2297">
      <w:pPr>
        <w:rPr>
          <w:rFonts w:asciiTheme="minorHAnsi" w:hAnsiTheme="minorHAnsi" w:cstheme="minorHAnsi"/>
          <w:sz w:val="22"/>
          <w:szCs w:val="22"/>
        </w:rPr>
      </w:pPr>
    </w:p>
    <w:p w14:paraId="5542196F" w14:textId="4BFDAC12" w:rsidR="00DB2297" w:rsidRPr="006E63E3" w:rsidRDefault="00DB2297" w:rsidP="00DB2297">
      <w:pPr>
        <w:rPr>
          <w:rFonts w:asciiTheme="minorHAnsi" w:hAnsiTheme="minorHAnsi"/>
          <w:i/>
          <w:sz w:val="22"/>
          <w:szCs w:val="22"/>
        </w:rPr>
      </w:pPr>
      <w:bookmarkStart w:id="63" w:name="_Hlk93492170"/>
      <w:r w:rsidRPr="006E63E3">
        <w:rPr>
          <w:rFonts w:asciiTheme="minorHAnsi" w:hAnsiTheme="minorHAnsi"/>
          <w:i/>
          <w:sz w:val="22"/>
          <w:szCs w:val="22"/>
        </w:rPr>
        <w:t xml:space="preserve">Konklusjon </w:t>
      </w:r>
      <w:r w:rsidR="00A96B63">
        <w:rPr>
          <w:rFonts w:asciiTheme="minorHAnsi" w:hAnsiTheme="minorHAnsi"/>
          <w:i/>
          <w:sz w:val="22"/>
          <w:szCs w:val="22"/>
        </w:rPr>
        <w:t>med forbehold</w:t>
      </w:r>
    </w:p>
    <w:p w14:paraId="63D69342" w14:textId="36428440" w:rsidR="00DB2297" w:rsidRDefault="00DB2297" w:rsidP="00DB2297">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w:t>
      </w:r>
      <w:r w:rsidR="005311EF">
        <w:rPr>
          <w:rFonts w:asciiTheme="minorHAnsi" w:hAnsiTheme="minorHAnsi" w:cstheme="minorHAnsi"/>
          <w:sz w:val="22"/>
          <w:szCs w:val="22"/>
        </w:rPr>
        <w:t xml:space="preserve">, </w:t>
      </w:r>
      <w:r w:rsidR="00A3743A">
        <w:rPr>
          <w:rFonts w:asciiTheme="minorHAnsi" w:hAnsiTheme="minorHAnsi" w:cstheme="minorHAnsi"/>
          <w:sz w:val="22"/>
          <w:szCs w:val="22"/>
        </w:rPr>
        <w:t xml:space="preserve">med unntak </w:t>
      </w:r>
      <w:r w:rsidR="003E6A89">
        <w:rPr>
          <w:rFonts w:asciiTheme="minorHAnsi" w:hAnsiTheme="minorHAnsi" w:cstheme="minorHAnsi"/>
          <w:sz w:val="22"/>
          <w:szCs w:val="22"/>
        </w:rPr>
        <w:t xml:space="preserve">av </w:t>
      </w:r>
      <w:r w:rsidR="00646CD4">
        <w:rPr>
          <w:rFonts w:asciiTheme="minorHAnsi" w:hAnsiTheme="minorHAnsi" w:cstheme="minorHAnsi"/>
          <w:sz w:val="22"/>
          <w:szCs w:val="22"/>
        </w:rPr>
        <w:t>forholdet</w:t>
      </w:r>
      <w:r w:rsidR="005311EF">
        <w:rPr>
          <w:rFonts w:asciiTheme="minorHAnsi" w:hAnsiTheme="minorHAnsi" w:cstheme="minorHAnsi"/>
          <w:sz w:val="22"/>
          <w:szCs w:val="22"/>
        </w:rPr>
        <w:t xml:space="preserve"> som er beskrevet i avsnittet </w:t>
      </w:r>
      <w:r w:rsidR="00D10BAF" w:rsidRPr="004A3673">
        <w:rPr>
          <w:rFonts w:asciiTheme="minorHAnsi" w:hAnsiTheme="minorHAnsi" w:cstheme="minorHAnsi"/>
          <w:i/>
          <w:iCs/>
          <w:sz w:val="22"/>
          <w:szCs w:val="22"/>
        </w:rPr>
        <w:t>«Grunnlag for konklusjon med forbehold»</w:t>
      </w:r>
      <w:r w:rsidR="00D10BAF">
        <w:rPr>
          <w:rFonts w:asciiTheme="minorHAnsi" w:hAnsiTheme="minorHAnsi" w:cstheme="minorHAnsi"/>
          <w:sz w:val="22"/>
          <w:szCs w:val="22"/>
        </w:rPr>
        <w:t xml:space="preserve"> nedenfor</w:t>
      </w:r>
      <w:r w:rsidR="008D6306">
        <w:rPr>
          <w:rFonts w:asciiTheme="minorHAnsi" w:hAnsiTheme="minorHAnsi" w:cstheme="minorHAnsi"/>
          <w:sz w:val="22"/>
          <w:szCs w:val="22"/>
        </w:rPr>
        <w:t>,</w:t>
      </w:r>
      <w:r w:rsidRPr="006E63E3">
        <w:rPr>
          <w:rFonts w:asciiTheme="minorHAnsi" w:hAnsiTheme="minorHAnsi" w:cstheme="minorHAnsi"/>
          <w:sz w:val="22"/>
          <w:szCs w:val="22"/>
        </w:rPr>
        <w:t xml:space="preserve"> ikke blitt kjent med forhold som gir grunn til å tro at årsberetningen ikke gir dekkende opplysninger om vesentlige budsjettavvik.</w:t>
      </w:r>
    </w:p>
    <w:p w14:paraId="1FDEC98F" w14:textId="77777777" w:rsidR="005E2BCB" w:rsidRDefault="005E2BCB" w:rsidP="00DB2297">
      <w:pPr>
        <w:rPr>
          <w:rFonts w:asciiTheme="minorHAnsi" w:hAnsiTheme="minorHAnsi" w:cstheme="minorHAnsi"/>
          <w:sz w:val="22"/>
          <w:szCs w:val="22"/>
        </w:rPr>
      </w:pPr>
    </w:p>
    <w:p w14:paraId="30061EC2" w14:textId="77777777" w:rsidR="005E2BCB" w:rsidRPr="006E63E3" w:rsidRDefault="005E2BCB" w:rsidP="005E2BCB">
      <w:pPr>
        <w:rPr>
          <w:rFonts w:asciiTheme="minorHAnsi" w:hAnsiTheme="minorHAnsi"/>
          <w:i/>
          <w:sz w:val="22"/>
          <w:szCs w:val="22"/>
        </w:rPr>
      </w:pPr>
      <w:r>
        <w:rPr>
          <w:rFonts w:asciiTheme="minorHAnsi" w:hAnsiTheme="minorHAnsi"/>
          <w:i/>
          <w:sz w:val="22"/>
          <w:szCs w:val="22"/>
        </w:rPr>
        <w:t>Grunnlag for k</w:t>
      </w:r>
      <w:r w:rsidRPr="006E63E3">
        <w:rPr>
          <w:rFonts w:asciiTheme="minorHAnsi" w:hAnsiTheme="minorHAnsi"/>
          <w:i/>
          <w:sz w:val="22"/>
          <w:szCs w:val="22"/>
        </w:rPr>
        <w:t xml:space="preserve">onklusjon </w:t>
      </w:r>
      <w:r>
        <w:rPr>
          <w:rFonts w:asciiTheme="minorHAnsi" w:hAnsiTheme="minorHAnsi"/>
          <w:i/>
          <w:sz w:val="22"/>
          <w:szCs w:val="22"/>
        </w:rPr>
        <w:t>med forbehold</w:t>
      </w:r>
    </w:p>
    <w:p w14:paraId="31CDC96D" w14:textId="5957B0EF" w:rsidR="00D10BAF" w:rsidRDefault="00D10BAF" w:rsidP="00D10BAF">
      <w:pPr>
        <w:rPr>
          <w:rFonts w:asciiTheme="minorHAnsi" w:hAnsiTheme="minorHAnsi"/>
          <w:sz w:val="22"/>
          <w:szCs w:val="22"/>
        </w:rPr>
      </w:pPr>
      <w:r>
        <w:rPr>
          <w:rFonts w:asciiTheme="minorHAnsi" w:hAnsiTheme="minorHAnsi"/>
          <w:sz w:val="22"/>
          <w:szCs w:val="22"/>
        </w:rPr>
        <w:t>Bevilgningsoversikt drift</w:t>
      </w:r>
      <w:r w:rsidRPr="002D24E2">
        <w:rPr>
          <w:rFonts w:asciiTheme="minorHAnsi" w:hAnsiTheme="minorHAnsi"/>
          <w:sz w:val="22"/>
          <w:szCs w:val="22"/>
        </w:rPr>
        <w:t xml:space="preserve"> viser vesentlige budsjettavvik på rammeområdene helse og omsorg og barnehager. Disse rammeområdene hadde i </w:t>
      </w:r>
      <w:r w:rsidR="00890D4F">
        <w:rPr>
          <w:rFonts w:asciiTheme="minorHAnsi" w:hAnsiTheme="minorHAnsi"/>
          <w:sz w:val="22"/>
          <w:szCs w:val="22"/>
        </w:rPr>
        <w:t>2022</w:t>
      </w:r>
      <w:r w:rsidRPr="002D24E2">
        <w:rPr>
          <w:rFonts w:asciiTheme="minorHAnsi" w:hAnsiTheme="minorHAnsi"/>
          <w:sz w:val="22"/>
          <w:szCs w:val="22"/>
        </w:rPr>
        <w:t xml:space="preserve"> et netto merforbruk på henholdsvis kr. xxx og kr. xxx i forhold til regulert budsjett.</w:t>
      </w:r>
      <w:r>
        <w:rPr>
          <w:rFonts w:asciiTheme="minorHAnsi" w:hAnsiTheme="minorHAnsi"/>
          <w:sz w:val="22"/>
          <w:szCs w:val="22"/>
        </w:rPr>
        <w:t xml:space="preserve"> </w:t>
      </w:r>
      <w:r w:rsidRPr="002D24E2">
        <w:rPr>
          <w:rFonts w:asciiTheme="minorHAnsi" w:hAnsiTheme="minorHAnsi"/>
          <w:sz w:val="22"/>
          <w:szCs w:val="22"/>
        </w:rPr>
        <w:t xml:space="preserve">Det er ikke redegjort for merforbruket på driftsenhetene i </w:t>
      </w:r>
      <w:r>
        <w:rPr>
          <w:rFonts w:asciiTheme="minorHAnsi" w:hAnsiTheme="minorHAnsi"/>
          <w:sz w:val="22"/>
          <w:szCs w:val="22"/>
        </w:rPr>
        <w:t>kommunedirektørens</w:t>
      </w:r>
      <w:r w:rsidRPr="002D24E2">
        <w:rPr>
          <w:rFonts w:asciiTheme="minorHAnsi" w:hAnsiTheme="minorHAnsi"/>
          <w:sz w:val="22"/>
          <w:szCs w:val="22"/>
        </w:rPr>
        <w:t xml:space="preserve"> årsberetning, </w:t>
      </w:r>
      <w:r w:rsidRPr="00E63B09">
        <w:rPr>
          <w:rFonts w:asciiTheme="minorHAnsi" w:hAnsiTheme="minorHAnsi"/>
          <w:sz w:val="22"/>
          <w:szCs w:val="22"/>
        </w:rPr>
        <w:t xml:space="preserve">slik kommuneloven § </w:t>
      </w:r>
      <w:r>
        <w:rPr>
          <w:rFonts w:asciiTheme="minorHAnsi" w:hAnsiTheme="minorHAnsi"/>
          <w:sz w:val="22"/>
          <w:szCs w:val="22"/>
        </w:rPr>
        <w:t>14-7</w:t>
      </w:r>
      <w:r w:rsidRPr="00AD7A38">
        <w:rPr>
          <w:rFonts w:asciiTheme="minorHAnsi" w:hAnsiTheme="minorHAnsi"/>
          <w:sz w:val="22"/>
          <w:szCs w:val="22"/>
        </w:rPr>
        <w:t xml:space="preserve"> krever.</w:t>
      </w:r>
    </w:p>
    <w:bookmarkEnd w:id="63"/>
    <w:p w14:paraId="39DC464F" w14:textId="77777777" w:rsidR="00DB2297" w:rsidRPr="006E63E3" w:rsidRDefault="00DB2297" w:rsidP="00DB2297">
      <w:pPr>
        <w:rPr>
          <w:rFonts w:asciiTheme="minorHAnsi" w:hAnsiTheme="minorHAnsi" w:cstheme="minorHAnsi"/>
          <w:sz w:val="22"/>
          <w:szCs w:val="22"/>
        </w:rPr>
      </w:pPr>
    </w:p>
    <w:p w14:paraId="669F6D55"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0D32502A" w14:textId="5E6E3197" w:rsidR="00753907" w:rsidRPr="006E63E3" w:rsidRDefault="00A9104F" w:rsidP="00753907">
      <w:pPr>
        <w:pStyle w:val="level2"/>
        <w:rPr>
          <w:rFonts w:asciiTheme="minorHAnsi" w:hAnsiTheme="minorHAnsi" w:cstheme="minorHAnsi"/>
          <w:sz w:val="22"/>
          <w:szCs w:val="22"/>
          <w:lang w:val="nb-NO"/>
        </w:rPr>
      </w:pPr>
      <w:hyperlink r:id="rId41" w:history="1">
        <w:r w:rsidRPr="00A9104F">
          <w:rPr>
            <w:rStyle w:val="Hyperkobling"/>
            <w:rFonts w:asciiTheme="minorHAnsi" w:hAnsiTheme="minorHAnsi" w:cstheme="minorHAnsi"/>
            <w:sz w:val="22"/>
            <w:szCs w:val="22"/>
            <w:lang w:val="nb-NO"/>
          </w:rPr>
          <w:t>www.nkrf.no/revisjonsberetninger</w:t>
        </w:r>
        <w:r w:rsidRPr="00CC55B1">
          <w:rPr>
            <w:rStyle w:val="Hyperkobling"/>
            <w:rFonts w:asciiTheme="minorHAnsi" w:hAnsiTheme="minorHAnsi" w:cstheme="minorHAnsi"/>
            <w:sz w:val="22"/>
            <w:szCs w:val="22"/>
            <w:lang w:val="nb-NO"/>
          </w:rPr>
          <w:t xml:space="preserve"> – revisjonsberetning nr. 1</w:t>
        </w:r>
      </w:hyperlink>
    </w:p>
    <w:p w14:paraId="5AC04651" w14:textId="77777777" w:rsidR="00DB2297" w:rsidRPr="006E63E3" w:rsidRDefault="00DB2297" w:rsidP="00DB2297">
      <w:pPr>
        <w:rPr>
          <w:rFonts w:asciiTheme="minorHAnsi" w:hAnsiTheme="minorHAnsi" w:cstheme="minorHAnsi"/>
          <w:sz w:val="22"/>
          <w:szCs w:val="22"/>
        </w:rPr>
      </w:pPr>
    </w:p>
    <w:p w14:paraId="1D568245" w14:textId="77777777" w:rsidR="00DB2297" w:rsidRPr="00555278" w:rsidRDefault="00DB2297" w:rsidP="00DB2297">
      <w:pPr>
        <w:rPr>
          <w:rFonts w:asciiTheme="minorHAnsi" w:hAnsiTheme="minorHAnsi"/>
          <w:sz w:val="22"/>
          <w:szCs w:val="22"/>
        </w:rPr>
      </w:pPr>
      <w:r w:rsidRPr="00555278">
        <w:rPr>
          <w:rFonts w:asciiTheme="minorHAnsi" w:hAnsiTheme="minorHAnsi"/>
          <w:sz w:val="22"/>
          <w:szCs w:val="22"/>
        </w:rPr>
        <w:t>(Sted og dato)</w:t>
      </w:r>
    </w:p>
    <w:p w14:paraId="1AD059AD" w14:textId="77777777" w:rsidR="00DB2297" w:rsidRDefault="00DB2297" w:rsidP="00DB2297">
      <w:pPr>
        <w:rPr>
          <w:rFonts w:asciiTheme="minorHAnsi" w:hAnsiTheme="minorHAnsi"/>
          <w:sz w:val="22"/>
          <w:szCs w:val="22"/>
        </w:rPr>
      </w:pPr>
      <w:r w:rsidRPr="00555278">
        <w:rPr>
          <w:rFonts w:asciiTheme="minorHAnsi" w:hAnsiTheme="minorHAnsi"/>
          <w:sz w:val="22"/>
          <w:szCs w:val="22"/>
        </w:rPr>
        <w:t>(Revisors underskrift og tittel)</w:t>
      </w:r>
    </w:p>
    <w:p w14:paraId="47B8C308" w14:textId="77777777" w:rsidR="00DB2297" w:rsidRDefault="00DB2297" w:rsidP="00AD7A38">
      <w:pPr>
        <w:rPr>
          <w:rFonts w:asciiTheme="minorHAnsi" w:hAnsiTheme="minorHAnsi"/>
          <w:b/>
          <w:sz w:val="22"/>
          <w:szCs w:val="22"/>
        </w:rPr>
      </w:pPr>
    </w:p>
    <w:p w14:paraId="3B94384B" w14:textId="77777777" w:rsidR="00AD7A38" w:rsidRPr="002D24E2" w:rsidRDefault="00AD7A38" w:rsidP="00AD7A38">
      <w:pPr>
        <w:rPr>
          <w:rFonts w:asciiTheme="minorHAnsi" w:hAnsiTheme="minorHAnsi"/>
          <w:sz w:val="22"/>
          <w:szCs w:val="22"/>
        </w:rPr>
      </w:pPr>
    </w:p>
    <w:p w14:paraId="670DD79B" w14:textId="7E7FAE17" w:rsidR="00A50E47" w:rsidRDefault="00A50E47">
      <w:pPr>
        <w:overflowPunct/>
        <w:autoSpaceDE/>
        <w:autoSpaceDN/>
        <w:adjustRightInd/>
        <w:textAlignment w:val="auto"/>
      </w:pPr>
      <w:r>
        <w:br w:type="page"/>
      </w:r>
    </w:p>
    <w:p w14:paraId="47D4723F" w14:textId="7DB251AD" w:rsidR="00A50E47" w:rsidRPr="0009458D" w:rsidRDefault="00A50E47" w:rsidP="000332FC">
      <w:pPr>
        <w:pStyle w:val="Overskrift2"/>
      </w:pPr>
      <w:bookmarkStart w:id="64" w:name="_Toc63430247"/>
      <w:bookmarkStart w:id="65" w:name="_Toc126921873"/>
      <w:r>
        <w:lastRenderedPageBreak/>
        <w:t>Avvik fra premissene for bruk av bevilgningene som ikke er redegjort for</w:t>
      </w:r>
      <w:bookmarkEnd w:id="64"/>
      <w:bookmarkEnd w:id="65"/>
    </w:p>
    <w:p w14:paraId="3C2FB6C0" w14:textId="77777777" w:rsidR="00A50E47" w:rsidRPr="00450D82" w:rsidRDefault="00A50E47" w:rsidP="00AA06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50E47" w:rsidRPr="002D24E2" w14:paraId="445BF1B2" w14:textId="77777777" w:rsidTr="000C1EA1">
        <w:tc>
          <w:tcPr>
            <w:tcW w:w="9212" w:type="dxa"/>
            <w:shd w:val="clear" w:color="auto" w:fill="auto"/>
          </w:tcPr>
          <w:p w14:paraId="0D82C8C2" w14:textId="77777777" w:rsidR="00A50E47" w:rsidRPr="002D24E2" w:rsidRDefault="00A50E47" w:rsidP="000C1EA1">
            <w:pPr>
              <w:rPr>
                <w:rFonts w:asciiTheme="minorHAnsi" w:hAnsiTheme="minorHAnsi"/>
                <w:b/>
                <w:bCs/>
                <w:sz w:val="22"/>
                <w:szCs w:val="22"/>
              </w:rPr>
            </w:pPr>
            <w:r w:rsidRPr="002D24E2">
              <w:rPr>
                <w:rFonts w:asciiTheme="minorHAnsi" w:hAnsiTheme="minorHAnsi"/>
                <w:b/>
                <w:sz w:val="22"/>
                <w:szCs w:val="22"/>
              </w:rPr>
              <w:t>Forutsetninger:</w:t>
            </w:r>
          </w:p>
          <w:p w14:paraId="6D5C6841" w14:textId="77777777" w:rsidR="00A50E47" w:rsidRPr="002D24E2" w:rsidRDefault="00A50E47" w:rsidP="000C1EA1">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14:paraId="0D188525" w14:textId="73A7A165" w:rsidR="00A50E47" w:rsidRPr="002D24E2" w:rsidRDefault="00A50E47" w:rsidP="000C1EA1">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Det foreligger vesentlige avvik</w:t>
            </w:r>
            <w:r>
              <w:rPr>
                <w:rFonts w:asciiTheme="minorHAnsi" w:hAnsiTheme="minorHAnsi"/>
                <w:sz w:val="22"/>
                <w:szCs w:val="22"/>
                <w:lang w:eastAsia="en-US"/>
              </w:rPr>
              <w:t xml:space="preserve"> fra kommunestyrets premisser for bruken av bevilgningene</w:t>
            </w:r>
            <w:r w:rsidRPr="002D24E2">
              <w:rPr>
                <w:rFonts w:asciiTheme="minorHAnsi" w:hAnsiTheme="minorHAnsi"/>
                <w:sz w:val="22"/>
                <w:szCs w:val="22"/>
                <w:lang w:eastAsia="en-US"/>
              </w:rPr>
              <w:t xml:space="preserve">. </w:t>
            </w:r>
          </w:p>
          <w:p w14:paraId="00B895EA" w14:textId="28AE4D26" w:rsidR="00A50E47" w:rsidRPr="002D24E2" w:rsidRDefault="00A50E47" w:rsidP="000C1EA1">
            <w:pPr>
              <w:numPr>
                <w:ilvl w:val="0"/>
                <w:numId w:val="28"/>
              </w:numPr>
              <w:rPr>
                <w:rFonts w:asciiTheme="minorHAnsi" w:hAnsiTheme="minorHAnsi"/>
                <w:sz w:val="22"/>
                <w:szCs w:val="22"/>
                <w:lang w:eastAsia="en-US"/>
              </w:rPr>
            </w:pPr>
            <w:r>
              <w:rPr>
                <w:rFonts w:asciiTheme="minorHAnsi" w:hAnsiTheme="minorHAnsi"/>
                <w:sz w:val="22"/>
                <w:szCs w:val="22"/>
                <w:lang w:eastAsia="en-US"/>
              </w:rPr>
              <w:t>Kommunedirektøren</w:t>
            </w:r>
            <w:r w:rsidRPr="002D24E2">
              <w:rPr>
                <w:rFonts w:asciiTheme="minorHAnsi" w:hAnsiTheme="minorHAnsi"/>
                <w:sz w:val="22"/>
                <w:szCs w:val="22"/>
                <w:lang w:eastAsia="en-US"/>
              </w:rPr>
              <w:t xml:space="preserve"> har ikke redegjort for avvikene i årsberetningen.</w:t>
            </w:r>
            <w:r w:rsidR="000C5580">
              <w:rPr>
                <w:rFonts w:asciiTheme="minorHAnsi" w:hAnsiTheme="minorHAnsi"/>
                <w:sz w:val="22"/>
                <w:szCs w:val="22"/>
                <w:lang w:eastAsia="en-US"/>
              </w:rPr>
              <w:t xml:space="preserve"> </w:t>
            </w:r>
            <w:r w:rsidR="000C5580" w:rsidRPr="000C5580">
              <w:rPr>
                <w:rFonts w:asciiTheme="minorHAnsi" w:hAnsiTheme="minorHAnsi"/>
                <w:sz w:val="22"/>
                <w:szCs w:val="22"/>
                <w:lang w:eastAsia="en-US"/>
              </w:rPr>
              <w:t>Det tas derfor forbehold om redegjørelsen for vesentlige budsjettavvik og om årsberetningen.</w:t>
            </w:r>
          </w:p>
        </w:tc>
      </w:tr>
    </w:tbl>
    <w:p w14:paraId="165422A5" w14:textId="77777777" w:rsidR="00A50E47" w:rsidRPr="002D24E2" w:rsidRDefault="00A50E47" w:rsidP="00A50E47">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A50E47" w:rsidRPr="002D24E2" w14:paraId="65E48D06" w14:textId="77777777" w:rsidTr="000C1EA1">
        <w:trPr>
          <w:cantSplit/>
          <w:trHeight w:hRule="exact" w:val="1385"/>
        </w:trPr>
        <w:tc>
          <w:tcPr>
            <w:tcW w:w="6167" w:type="dxa"/>
          </w:tcPr>
          <w:p w14:paraId="34C1BEE0" w14:textId="4139B91D" w:rsidR="00A50E47" w:rsidRPr="002D24E2" w:rsidRDefault="00A50E47" w:rsidP="000C1EA1">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07C4744A" w14:textId="77777777" w:rsidR="00A50E47" w:rsidRPr="002D24E2" w:rsidRDefault="00A50E47" w:rsidP="000C1EA1">
            <w:pPr>
              <w:rPr>
                <w:rFonts w:asciiTheme="minorHAnsi" w:hAnsiTheme="minorHAnsi"/>
                <w:sz w:val="22"/>
                <w:szCs w:val="22"/>
              </w:rPr>
            </w:pPr>
          </w:p>
        </w:tc>
        <w:tc>
          <w:tcPr>
            <w:tcW w:w="3685" w:type="dxa"/>
          </w:tcPr>
          <w:p w14:paraId="16ADF75A" w14:textId="77777777" w:rsidR="00A50E47" w:rsidRPr="002D24E2" w:rsidRDefault="00A50E47" w:rsidP="000C1EA1">
            <w:pPr>
              <w:rPr>
                <w:rFonts w:asciiTheme="minorHAnsi" w:hAnsiTheme="minorHAnsi"/>
                <w:sz w:val="22"/>
                <w:szCs w:val="22"/>
              </w:rPr>
            </w:pPr>
            <w:r w:rsidRPr="002D24E2">
              <w:rPr>
                <w:rFonts w:asciiTheme="minorHAnsi" w:hAnsiTheme="minorHAnsi"/>
                <w:sz w:val="22"/>
                <w:szCs w:val="22"/>
              </w:rPr>
              <w:t xml:space="preserve">Kopi: </w:t>
            </w:r>
          </w:p>
          <w:p w14:paraId="2AF70194" w14:textId="77777777" w:rsidR="00A50E47" w:rsidRPr="002D24E2" w:rsidRDefault="00A50E47" w:rsidP="000C1EA1">
            <w:pPr>
              <w:rPr>
                <w:rFonts w:asciiTheme="minorHAnsi" w:hAnsiTheme="minorHAnsi"/>
                <w:sz w:val="22"/>
                <w:szCs w:val="22"/>
              </w:rPr>
            </w:pPr>
            <w:r w:rsidRPr="002D24E2">
              <w:rPr>
                <w:rFonts w:asciiTheme="minorHAnsi" w:hAnsiTheme="minorHAnsi"/>
                <w:sz w:val="22"/>
                <w:szCs w:val="22"/>
              </w:rPr>
              <w:t>Kontrollutvalget</w:t>
            </w:r>
          </w:p>
          <w:p w14:paraId="610441FC" w14:textId="77777777" w:rsidR="00A50E47" w:rsidRPr="002D24E2" w:rsidRDefault="00A50E47" w:rsidP="000C1EA1">
            <w:pPr>
              <w:rPr>
                <w:rFonts w:asciiTheme="minorHAnsi" w:hAnsiTheme="minorHAnsi"/>
                <w:sz w:val="22"/>
                <w:szCs w:val="22"/>
              </w:rPr>
            </w:pPr>
            <w:r w:rsidRPr="002D24E2">
              <w:rPr>
                <w:rFonts w:asciiTheme="minorHAnsi" w:hAnsiTheme="minorHAnsi"/>
                <w:sz w:val="22"/>
                <w:szCs w:val="22"/>
              </w:rPr>
              <w:t>Formannskapet/fylkesutvalget</w:t>
            </w:r>
          </w:p>
          <w:p w14:paraId="7B645BBA" w14:textId="03A828B5" w:rsidR="00A50E47" w:rsidRPr="002D24E2" w:rsidRDefault="00725979" w:rsidP="000C1EA1">
            <w:pPr>
              <w:rPr>
                <w:rFonts w:asciiTheme="minorHAnsi" w:hAnsiTheme="minorHAnsi"/>
                <w:sz w:val="22"/>
                <w:szCs w:val="22"/>
              </w:rPr>
            </w:pPr>
            <w:r>
              <w:rPr>
                <w:rFonts w:asciiTheme="minorHAnsi" w:hAnsiTheme="minorHAnsi"/>
                <w:sz w:val="22"/>
                <w:szCs w:val="22"/>
              </w:rPr>
              <w:t>Kommunedirektøren</w:t>
            </w:r>
            <w:r w:rsidR="00A50E47" w:rsidRPr="002D24E2">
              <w:rPr>
                <w:rFonts w:asciiTheme="minorHAnsi" w:hAnsiTheme="minorHAnsi"/>
                <w:sz w:val="22"/>
                <w:szCs w:val="22"/>
              </w:rPr>
              <w:t>/</w:t>
            </w:r>
          </w:p>
          <w:p w14:paraId="541FE016" w14:textId="77777777" w:rsidR="00A50E47" w:rsidRPr="002D24E2" w:rsidRDefault="00A50E47" w:rsidP="000C1EA1">
            <w:pPr>
              <w:rPr>
                <w:rFonts w:asciiTheme="minorHAnsi" w:hAnsiTheme="minorHAnsi"/>
                <w:sz w:val="22"/>
                <w:szCs w:val="22"/>
              </w:rPr>
            </w:pPr>
            <w:r w:rsidRPr="002D24E2">
              <w:rPr>
                <w:rFonts w:asciiTheme="minorHAnsi" w:hAnsiTheme="minorHAnsi"/>
                <w:sz w:val="22"/>
                <w:szCs w:val="22"/>
              </w:rPr>
              <w:t>Kommune-/fylkesrådet</w:t>
            </w:r>
          </w:p>
        </w:tc>
      </w:tr>
    </w:tbl>
    <w:p w14:paraId="0C0301A4" w14:textId="77777777" w:rsidR="00A50E47" w:rsidRPr="002D24E2" w:rsidRDefault="00A50E47" w:rsidP="00A50E47">
      <w:pPr>
        <w:rPr>
          <w:rFonts w:asciiTheme="minorHAnsi" w:hAnsiTheme="minorHAnsi"/>
          <w:sz w:val="22"/>
          <w:szCs w:val="22"/>
        </w:rPr>
      </w:pPr>
    </w:p>
    <w:p w14:paraId="6A62979D" w14:textId="77777777" w:rsidR="00A50E47" w:rsidRPr="00555278" w:rsidRDefault="00A50E47" w:rsidP="00AA0652">
      <w:pPr>
        <w:pStyle w:val="Overskrift3"/>
      </w:pPr>
      <w:r w:rsidRPr="00555278">
        <w:t>UAVHENGIG REVISORS BERETNING</w:t>
      </w:r>
    </w:p>
    <w:p w14:paraId="635F5439" w14:textId="77777777" w:rsidR="00A50E47" w:rsidRDefault="00A50E47" w:rsidP="00A50E47">
      <w:pPr>
        <w:rPr>
          <w:rFonts w:asciiTheme="minorHAnsi" w:hAnsiTheme="minorHAnsi"/>
          <w:sz w:val="22"/>
          <w:szCs w:val="22"/>
        </w:rPr>
      </w:pPr>
    </w:p>
    <w:p w14:paraId="5B2F0804" w14:textId="3774508D" w:rsidR="00A50E47" w:rsidRPr="002D02F4" w:rsidRDefault="00370550" w:rsidP="00A50E47">
      <w:pPr>
        <w:pStyle w:val="Overskrift4"/>
      </w:pPr>
      <w:r>
        <w:t>Uttalelse om årsregnskapet</w:t>
      </w:r>
    </w:p>
    <w:p w14:paraId="36535E37" w14:textId="77777777" w:rsidR="00A50E47" w:rsidRPr="00555278" w:rsidRDefault="00A50E47" w:rsidP="00A50E47">
      <w:pPr>
        <w:rPr>
          <w:rFonts w:asciiTheme="minorHAnsi" w:hAnsiTheme="minorHAnsi"/>
          <w:b/>
          <w:i/>
          <w:sz w:val="22"/>
          <w:szCs w:val="22"/>
        </w:rPr>
      </w:pPr>
    </w:p>
    <w:p w14:paraId="375238E0" w14:textId="77777777" w:rsidR="00A50E47" w:rsidRPr="00555278" w:rsidRDefault="00A50E47" w:rsidP="00A50E47">
      <w:pPr>
        <w:rPr>
          <w:rFonts w:asciiTheme="minorHAnsi" w:hAnsiTheme="minorHAnsi"/>
          <w:i/>
          <w:sz w:val="22"/>
          <w:szCs w:val="22"/>
        </w:rPr>
      </w:pPr>
      <w:r w:rsidRPr="00555278">
        <w:rPr>
          <w:rFonts w:asciiTheme="minorHAnsi" w:hAnsiTheme="minorHAnsi"/>
          <w:i/>
          <w:sz w:val="22"/>
          <w:szCs w:val="22"/>
        </w:rPr>
        <w:t xml:space="preserve">Konklusjon </w:t>
      </w:r>
    </w:p>
    <w:p w14:paraId="685CBB7F" w14:textId="0EDBD4A1" w:rsidR="00A50E47" w:rsidRPr="006E63E3" w:rsidRDefault="00A50E47" w:rsidP="00A50E47">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B419BE" w:rsidRPr="006E63E3">
        <w:rPr>
          <w:rFonts w:asciiTheme="minorHAnsi" w:hAnsiTheme="minorHAnsi" w:cstheme="minorHAnsi"/>
          <w:sz w:val="22"/>
          <w:szCs w:val="22"/>
        </w:rPr>
        <w:t>årsregnskap</w:t>
      </w:r>
      <w:r w:rsidR="00B419BE">
        <w:rPr>
          <w:rFonts w:asciiTheme="minorHAnsi" w:hAnsiTheme="minorHAnsi" w:cstheme="minorHAnsi"/>
          <w:sz w:val="22"/>
          <w:szCs w:val="22"/>
        </w:rPr>
        <w:t>et</w:t>
      </w:r>
      <w:r w:rsidR="00B419BE" w:rsidRPr="006E63E3">
        <w:rPr>
          <w:rFonts w:asciiTheme="minorHAnsi" w:hAnsiTheme="minorHAnsi" w:cstheme="minorHAnsi"/>
          <w:sz w:val="22"/>
          <w:szCs w:val="22"/>
        </w:rPr>
        <w:t xml:space="preserve"> </w:t>
      </w:r>
      <w:r w:rsidR="00B419BE">
        <w:rPr>
          <w:rFonts w:asciiTheme="minorHAnsi" w:hAnsiTheme="minorHAnsi" w:cstheme="minorHAnsi"/>
          <w:sz w:val="22"/>
          <w:szCs w:val="22"/>
        </w:rPr>
        <w:t xml:space="preserve">for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703B72FA" w14:textId="60F5F79E" w:rsidR="002D72D4" w:rsidRPr="002D72D4" w:rsidRDefault="002D72D4" w:rsidP="002D72D4">
      <w:pPr>
        <w:pStyle w:val="Listeavsnitt"/>
        <w:widowControl w:val="0"/>
        <w:numPr>
          <w:ilvl w:val="0"/>
          <w:numId w:val="38"/>
        </w:numPr>
        <w:tabs>
          <w:tab w:val="right" w:pos="360"/>
          <w:tab w:val="left" w:pos="576"/>
        </w:tabs>
        <w:rPr>
          <w:rFonts w:asciiTheme="minorHAnsi" w:hAnsiTheme="minorHAnsi" w:cstheme="minorHAnsi"/>
          <w:szCs w:val="22"/>
        </w:rPr>
      </w:pPr>
      <w:r w:rsidRPr="002D72D4">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2D72D4">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1D7DD352" w14:textId="1C12888D" w:rsidR="00A50E47" w:rsidRPr="006E63E3" w:rsidRDefault="002D72D4" w:rsidP="002D72D4">
      <w:pPr>
        <w:pStyle w:val="Listeavsnitt"/>
        <w:widowControl w:val="0"/>
        <w:numPr>
          <w:ilvl w:val="0"/>
          <w:numId w:val="38"/>
        </w:numPr>
        <w:tabs>
          <w:tab w:val="right" w:pos="360"/>
          <w:tab w:val="left" w:pos="576"/>
        </w:tabs>
        <w:rPr>
          <w:rFonts w:asciiTheme="minorHAnsi" w:hAnsiTheme="minorHAnsi" w:cstheme="minorHAnsi"/>
          <w:szCs w:val="22"/>
        </w:rPr>
      </w:pPr>
      <w:r w:rsidRPr="002D72D4">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2D72D4">
        <w:rPr>
          <w:rFonts w:asciiTheme="minorHAnsi" w:hAnsiTheme="minorHAnsi" w:cstheme="minorHAnsi"/>
          <w:szCs w:val="22"/>
        </w:rPr>
        <w:t>, driftsregnskap og investeringsregnskap, for regnskapsåret avsluttet per denne datoen, og noter, herunder et sammendrag av viktige regnskapsprinsipper</w:t>
      </w:r>
      <w:r w:rsidR="00A50E47" w:rsidRPr="006E63E3">
        <w:rPr>
          <w:rFonts w:asciiTheme="minorHAnsi" w:hAnsiTheme="minorHAnsi" w:cstheme="minorHAnsi"/>
          <w:szCs w:val="22"/>
        </w:rPr>
        <w:t>.</w:t>
      </w:r>
    </w:p>
    <w:p w14:paraId="7F20BEC9" w14:textId="77777777" w:rsidR="00A50E47" w:rsidRPr="006E63E3" w:rsidRDefault="00A50E47" w:rsidP="00A50E47">
      <w:pPr>
        <w:rPr>
          <w:rFonts w:asciiTheme="minorHAnsi" w:hAnsiTheme="minorHAnsi" w:cstheme="minorHAnsi"/>
          <w:sz w:val="22"/>
          <w:szCs w:val="22"/>
        </w:rPr>
      </w:pPr>
    </w:p>
    <w:p w14:paraId="26442898" w14:textId="4F78D6DF" w:rsidR="00A50E47" w:rsidRPr="006E63E3" w:rsidRDefault="00A50E47" w:rsidP="00A50E47">
      <w:pPr>
        <w:rPr>
          <w:rFonts w:asciiTheme="minorHAnsi" w:hAnsiTheme="minorHAnsi" w:cstheme="minorHAnsi"/>
          <w:sz w:val="22"/>
          <w:szCs w:val="22"/>
        </w:rPr>
      </w:pPr>
      <w:r w:rsidRPr="006E63E3">
        <w:rPr>
          <w:rFonts w:asciiTheme="minorHAnsi" w:hAnsiTheme="minorHAnsi" w:cstheme="minorHAnsi"/>
          <w:sz w:val="22"/>
          <w:szCs w:val="22"/>
        </w:rPr>
        <w:t xml:space="preserve">Etter vår mening: </w:t>
      </w:r>
    </w:p>
    <w:p w14:paraId="5EE273B4" w14:textId="4BFCB81C" w:rsidR="00812E40" w:rsidRPr="00812E40" w:rsidRDefault="00812E40" w:rsidP="00812E40">
      <w:pPr>
        <w:pStyle w:val="Listeavsnitt"/>
        <w:widowControl w:val="0"/>
        <w:numPr>
          <w:ilvl w:val="0"/>
          <w:numId w:val="39"/>
        </w:numPr>
        <w:tabs>
          <w:tab w:val="right" w:pos="360"/>
          <w:tab w:val="left" w:pos="576"/>
        </w:tabs>
        <w:rPr>
          <w:rFonts w:asciiTheme="minorHAnsi" w:hAnsiTheme="minorHAnsi" w:cstheme="minorHAnsi"/>
          <w:szCs w:val="22"/>
        </w:rPr>
      </w:pPr>
      <w:r w:rsidRPr="00812E40">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890D4F">
        <w:rPr>
          <w:rFonts w:asciiTheme="minorHAnsi" w:hAnsiTheme="minorHAnsi" w:cstheme="minorHAnsi"/>
          <w:szCs w:val="22"/>
        </w:rPr>
        <w:t>2022</w:t>
      </w:r>
      <w:r w:rsidRPr="00812E40">
        <w:rPr>
          <w:rFonts w:asciiTheme="minorHAnsi" w:hAnsiTheme="minorHAnsi" w:cstheme="minorHAnsi"/>
          <w:szCs w:val="22"/>
        </w:rPr>
        <w:t xml:space="preserve">, og av resultatet for regnskapsåret avsluttet per denne datoen i samsvar med kommunelovens regler og god kommunal regnskapsskikk i Norge. </w:t>
      </w:r>
    </w:p>
    <w:p w14:paraId="75B878B4" w14:textId="5F0B2EEC" w:rsidR="00A50E47" w:rsidRPr="006E63E3" w:rsidRDefault="00812E40" w:rsidP="00812E40">
      <w:pPr>
        <w:pStyle w:val="Listeavsnitt"/>
        <w:widowControl w:val="0"/>
        <w:numPr>
          <w:ilvl w:val="0"/>
          <w:numId w:val="39"/>
        </w:numPr>
        <w:tabs>
          <w:tab w:val="right" w:pos="360"/>
          <w:tab w:val="left" w:pos="576"/>
        </w:tabs>
        <w:rPr>
          <w:rFonts w:asciiTheme="minorHAnsi" w:hAnsiTheme="minorHAnsi" w:cstheme="minorHAnsi"/>
          <w:szCs w:val="22"/>
        </w:rPr>
      </w:pPr>
      <w:r w:rsidRPr="00812E40">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812E40">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812E40">
        <w:rPr>
          <w:rFonts w:asciiTheme="minorHAnsi" w:hAnsiTheme="minorHAnsi" w:cstheme="minorHAnsi"/>
          <w:szCs w:val="22"/>
        </w:rPr>
        <w:t>, og av resultatet for regnskapsåret avsluttet per denne datoen i samsvar med kommunelovens regler og god kommunal regnskapsskikk i Norge</w:t>
      </w:r>
      <w:r w:rsidR="00A50E47" w:rsidRPr="006E63E3">
        <w:rPr>
          <w:rFonts w:asciiTheme="minorHAnsi" w:hAnsiTheme="minorHAnsi" w:cstheme="minorHAnsi"/>
          <w:szCs w:val="22"/>
        </w:rPr>
        <w:t>.</w:t>
      </w:r>
    </w:p>
    <w:p w14:paraId="40FB96D7" w14:textId="77777777" w:rsidR="00A50E47" w:rsidRPr="006E63E3" w:rsidRDefault="00A50E47" w:rsidP="00A50E47">
      <w:pPr>
        <w:rPr>
          <w:rFonts w:asciiTheme="minorHAnsi" w:hAnsiTheme="minorHAnsi" w:cstheme="minorHAnsi"/>
          <w:sz w:val="22"/>
          <w:szCs w:val="22"/>
        </w:rPr>
      </w:pPr>
    </w:p>
    <w:p w14:paraId="0ED67CEB" w14:textId="77777777" w:rsidR="00A50E47" w:rsidRPr="00555278" w:rsidRDefault="00A50E47" w:rsidP="00A50E47">
      <w:pPr>
        <w:rPr>
          <w:rFonts w:asciiTheme="minorHAnsi" w:hAnsiTheme="minorHAnsi"/>
          <w:i/>
          <w:sz w:val="22"/>
          <w:szCs w:val="22"/>
        </w:rPr>
      </w:pPr>
      <w:r w:rsidRPr="00555278">
        <w:rPr>
          <w:rFonts w:asciiTheme="minorHAnsi" w:hAnsiTheme="minorHAnsi"/>
          <w:i/>
          <w:sz w:val="22"/>
          <w:szCs w:val="22"/>
        </w:rPr>
        <w:t xml:space="preserve">Grunnlag for konklusjonen </w:t>
      </w:r>
    </w:p>
    <w:p w14:paraId="5582E96F" w14:textId="51A1A7CB" w:rsidR="00A50E47" w:rsidRPr="006E63E3" w:rsidRDefault="008F6BC3" w:rsidP="00A50E47">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A9104F">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A9104F">
        <w:rPr>
          <w:rFonts w:asciiTheme="minorHAnsi" w:hAnsiTheme="minorHAnsi" w:cstheme="minorHAnsi"/>
          <w:sz w:val="22"/>
          <w:szCs w:val="22"/>
        </w:rPr>
        <w:t>og</w:t>
      </w:r>
      <w:r w:rsidR="00A9104F"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A50E47" w:rsidRPr="006E63E3">
        <w:rPr>
          <w:rFonts w:asciiTheme="minorHAnsi" w:hAnsiTheme="minorHAnsi" w:cstheme="minorHAnsi"/>
          <w:sz w:val="22"/>
          <w:szCs w:val="22"/>
        </w:rPr>
        <w:t>.</w:t>
      </w:r>
      <w:r w:rsidR="00A50E47" w:rsidRPr="006E63E3">
        <w:rPr>
          <w:rFonts w:asciiTheme="minorHAnsi" w:hAnsiTheme="minorHAnsi" w:cstheme="minorHAnsi"/>
          <w:sz w:val="22"/>
          <w:szCs w:val="22"/>
        </w:rPr>
        <w:br/>
      </w:r>
    </w:p>
    <w:p w14:paraId="19C91649"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5268B1A8"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lastRenderedPageBreak/>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15744A48" w14:textId="77777777" w:rsidR="008D385B" w:rsidRPr="00DD7D85" w:rsidRDefault="008D385B" w:rsidP="008D385B">
      <w:pPr>
        <w:rPr>
          <w:rFonts w:asciiTheme="minorHAnsi" w:hAnsiTheme="minorHAnsi"/>
          <w:iCs/>
          <w:sz w:val="22"/>
          <w:szCs w:val="22"/>
        </w:rPr>
      </w:pPr>
    </w:p>
    <w:p w14:paraId="565DFC0C" w14:textId="77777777" w:rsidR="00CE16F2" w:rsidRDefault="008D385B" w:rsidP="008D385B">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har plikt til å rapportere dersom årsberetningen [eller annen øvrig informasjon] fremstår som vesentlig feil. </w:t>
      </w:r>
    </w:p>
    <w:p w14:paraId="359AFE9C" w14:textId="77777777" w:rsidR="00CE16F2" w:rsidRDefault="00CE16F2" w:rsidP="008D385B">
      <w:pPr>
        <w:rPr>
          <w:rFonts w:asciiTheme="minorHAnsi" w:hAnsiTheme="minorHAnsi"/>
          <w:iCs/>
          <w:sz w:val="22"/>
          <w:szCs w:val="22"/>
        </w:rPr>
      </w:pPr>
    </w:p>
    <w:p w14:paraId="2952743D" w14:textId="1AAE8E6F" w:rsidR="008D385B" w:rsidRPr="00D6219C" w:rsidRDefault="00C92D36" w:rsidP="008D385B">
      <w:pPr>
        <w:rPr>
          <w:rFonts w:asciiTheme="minorHAnsi" w:hAnsiTheme="minorHAnsi"/>
          <w:iCs/>
          <w:sz w:val="22"/>
          <w:szCs w:val="22"/>
        </w:rPr>
      </w:pPr>
      <w:r>
        <w:rPr>
          <w:rFonts w:asciiTheme="minorHAnsi" w:hAnsiTheme="minorHAnsi"/>
          <w:iCs/>
          <w:sz w:val="22"/>
          <w:szCs w:val="22"/>
        </w:rPr>
        <w:t xml:space="preserve">Som </w:t>
      </w:r>
      <w:r>
        <w:rPr>
          <w:rFonts w:asciiTheme="minorHAnsi" w:hAnsiTheme="minorHAnsi" w:cstheme="minorHAnsi"/>
          <w:sz w:val="22"/>
          <w:szCs w:val="22"/>
        </w:rPr>
        <w:t xml:space="preserve">beskrevet i avsnittet </w:t>
      </w:r>
      <w:r w:rsidRPr="004A3673">
        <w:rPr>
          <w:rFonts w:asciiTheme="minorHAnsi" w:hAnsiTheme="minorHAnsi" w:cstheme="minorHAnsi"/>
          <w:i/>
          <w:iCs/>
          <w:sz w:val="22"/>
          <w:szCs w:val="22"/>
        </w:rPr>
        <w:t>«Grunnlag for konklusjon med forbehold»</w:t>
      </w:r>
      <w:r>
        <w:rPr>
          <w:rFonts w:asciiTheme="minorHAnsi" w:hAnsiTheme="minorHAnsi" w:cstheme="minorHAnsi"/>
          <w:sz w:val="22"/>
          <w:szCs w:val="22"/>
        </w:rPr>
        <w:t xml:space="preserve"> under vår uttalelse om redegjørelse for vesentlige budsjettavvik</w:t>
      </w:r>
      <w:r w:rsidR="00A32C55">
        <w:rPr>
          <w:rFonts w:asciiTheme="minorHAnsi" w:hAnsiTheme="minorHAnsi" w:cstheme="minorHAnsi"/>
          <w:sz w:val="22"/>
          <w:szCs w:val="22"/>
        </w:rPr>
        <w:t xml:space="preserve"> nedenfor</w:t>
      </w:r>
      <w:r>
        <w:rPr>
          <w:rFonts w:asciiTheme="minorHAnsi" w:hAnsiTheme="minorHAnsi" w:cstheme="minorHAnsi"/>
          <w:sz w:val="22"/>
          <w:szCs w:val="22"/>
        </w:rPr>
        <w:t>, foreligger det vesentlig</w:t>
      </w:r>
      <w:r w:rsidR="009F0153">
        <w:rPr>
          <w:rFonts w:asciiTheme="minorHAnsi" w:hAnsiTheme="minorHAnsi" w:cstheme="minorHAnsi"/>
          <w:sz w:val="22"/>
          <w:szCs w:val="22"/>
        </w:rPr>
        <w:t>e budsjettavvik</w:t>
      </w:r>
      <w:r>
        <w:rPr>
          <w:rFonts w:asciiTheme="minorHAnsi" w:hAnsiTheme="minorHAnsi" w:cstheme="minorHAnsi"/>
          <w:sz w:val="22"/>
          <w:szCs w:val="22"/>
        </w:rPr>
        <w:t xml:space="preserve"> som </w:t>
      </w:r>
      <w:r w:rsidRPr="002D24E2">
        <w:rPr>
          <w:rFonts w:asciiTheme="minorHAnsi" w:hAnsiTheme="minorHAnsi"/>
          <w:sz w:val="22"/>
          <w:szCs w:val="22"/>
        </w:rPr>
        <w:t xml:space="preserve">ikke redegjort for i </w:t>
      </w:r>
      <w:r>
        <w:rPr>
          <w:rFonts w:asciiTheme="minorHAnsi" w:hAnsiTheme="minorHAnsi"/>
          <w:sz w:val="22"/>
          <w:szCs w:val="22"/>
        </w:rPr>
        <w:t>kommunedirektørens</w:t>
      </w:r>
      <w:r w:rsidRPr="002D24E2">
        <w:rPr>
          <w:rFonts w:asciiTheme="minorHAnsi" w:hAnsiTheme="minorHAnsi"/>
          <w:sz w:val="22"/>
          <w:szCs w:val="22"/>
        </w:rPr>
        <w:t xml:space="preserve"> årsberetning</w:t>
      </w:r>
      <w:r w:rsidR="008D385B" w:rsidRPr="00D6219C">
        <w:rPr>
          <w:rFonts w:asciiTheme="minorHAnsi" w:hAnsiTheme="minorHAnsi"/>
          <w:iCs/>
          <w:sz w:val="22"/>
          <w:szCs w:val="22"/>
        </w:rPr>
        <w:t xml:space="preserve"> </w:t>
      </w:r>
    </w:p>
    <w:p w14:paraId="5B4217F5"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 </w:t>
      </w:r>
    </w:p>
    <w:p w14:paraId="119DFD01" w14:textId="48C4059A"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r w:rsidR="009F0153">
        <w:rPr>
          <w:rFonts w:asciiTheme="minorHAnsi" w:hAnsiTheme="minorHAnsi"/>
          <w:iCs/>
          <w:sz w:val="22"/>
          <w:szCs w:val="22"/>
        </w:rPr>
        <w:t>, med unntak av virkningen av forholdet omtalt i avsnittet ovenfor.</w:t>
      </w:r>
    </w:p>
    <w:p w14:paraId="74FFD186"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1515EA6F"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04CF5568" w14:textId="77777777" w:rsidR="008D385B" w:rsidRPr="00DD7D85" w:rsidRDefault="008D385B" w:rsidP="008D385B">
      <w:pPr>
        <w:rPr>
          <w:rFonts w:asciiTheme="minorHAnsi" w:hAnsiTheme="minorHAnsi"/>
          <w:iCs/>
          <w:sz w:val="22"/>
          <w:szCs w:val="22"/>
        </w:rPr>
      </w:pPr>
    </w:p>
    <w:p w14:paraId="210C2949"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 xml:space="preserve">Vi henviser </w:t>
      </w:r>
      <w:proofErr w:type="gramStart"/>
      <w:r w:rsidRPr="00DD7D85">
        <w:rPr>
          <w:rFonts w:asciiTheme="minorHAnsi" w:hAnsiTheme="minorHAnsi"/>
          <w:iCs/>
          <w:sz w:val="22"/>
          <w:szCs w:val="22"/>
        </w:rPr>
        <w:t>for øvrig</w:t>
      </w:r>
      <w:proofErr w:type="gramEnd"/>
      <w:r w:rsidRPr="00DD7D85">
        <w:rPr>
          <w:rFonts w:asciiTheme="minorHAnsi" w:hAnsiTheme="minorHAnsi"/>
          <w:iCs/>
          <w:sz w:val="22"/>
          <w:szCs w:val="22"/>
        </w:rPr>
        <w:t xml:space="preserve"> til avsnittet «Uttalelse om redegjørelse for vesentlige budsjettavvik» under uttalelse om øvrige lovmessige krav.</w:t>
      </w:r>
    </w:p>
    <w:p w14:paraId="7CB1CB3F" w14:textId="77777777" w:rsidR="00A50E47" w:rsidRPr="006E63E3" w:rsidRDefault="00A50E47" w:rsidP="00A50E47">
      <w:pPr>
        <w:rPr>
          <w:rFonts w:asciiTheme="minorHAnsi" w:hAnsiTheme="minorHAnsi" w:cstheme="minorHAnsi"/>
          <w:b/>
          <w:snapToGrid w:val="0"/>
          <w:sz w:val="22"/>
          <w:szCs w:val="22"/>
        </w:rPr>
      </w:pPr>
    </w:p>
    <w:p w14:paraId="4BCF2466" w14:textId="77777777" w:rsidR="00A50E47" w:rsidRPr="00555278" w:rsidRDefault="00A50E47" w:rsidP="00A50E47">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64B44846" w14:textId="29CBDF63" w:rsidR="00A50E47" w:rsidRPr="006E63E3" w:rsidRDefault="00251409" w:rsidP="00A50E47">
      <w:pPr>
        <w:rPr>
          <w:rFonts w:asciiTheme="minorHAnsi" w:hAnsiTheme="minorHAnsi" w:cstheme="minorHAnsi"/>
          <w:sz w:val="22"/>
          <w:szCs w:val="22"/>
        </w:rPr>
      </w:pPr>
      <w:r w:rsidRPr="00251409">
        <w:rPr>
          <w:rFonts w:asciiTheme="minorHAnsi" w:hAnsiTheme="minorHAnsi" w:cstheme="minorHAnsi"/>
          <w:sz w:val="22"/>
          <w:szCs w:val="22"/>
        </w:rPr>
        <w:t>Kommunedirektøren er ansvarlig for å utarbeide årsregnskapet og for at det gir en dekkende fremstilling i samsvar med kommunelovens bestemmelser og god kommunal regnskapsskikk i Norge</w:t>
      </w:r>
      <w:r w:rsidR="00A50E47" w:rsidRPr="006E63E3">
        <w:rPr>
          <w:rFonts w:asciiTheme="minorHAnsi" w:hAnsiTheme="minorHAnsi" w:cstheme="minorHAnsi"/>
          <w:sz w:val="22"/>
          <w:szCs w:val="22"/>
        </w:rPr>
        <w:t xml:space="preserve">. Kommunedirektøren er også ansvarlig for slik intern kontroll som </w:t>
      </w:r>
      <w:r w:rsidR="008D385B">
        <w:rPr>
          <w:rFonts w:asciiTheme="minorHAnsi" w:hAnsiTheme="minorHAnsi" w:cstheme="minorHAnsi"/>
          <w:sz w:val="22"/>
          <w:szCs w:val="22"/>
        </w:rPr>
        <w:t>vedkommende finner</w:t>
      </w:r>
      <w:r w:rsidR="00A50E47"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7345A2DB" w14:textId="77777777" w:rsidR="00A50E47" w:rsidRPr="006E63E3" w:rsidRDefault="00A50E47" w:rsidP="00A50E47">
      <w:pPr>
        <w:rPr>
          <w:rFonts w:asciiTheme="minorHAnsi" w:hAnsiTheme="minorHAnsi" w:cstheme="minorHAnsi"/>
          <w:b/>
          <w:snapToGrid w:val="0"/>
          <w:sz w:val="22"/>
          <w:szCs w:val="22"/>
        </w:rPr>
      </w:pPr>
    </w:p>
    <w:p w14:paraId="5185AE4F" w14:textId="77777777" w:rsidR="00A50E47" w:rsidRPr="00555278" w:rsidRDefault="00A50E47" w:rsidP="00A50E47">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107CE531" w14:textId="220CC0F5" w:rsidR="00A50E47" w:rsidRPr="006E63E3" w:rsidRDefault="00A50E47" w:rsidP="00A50E47">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w:t>
      </w:r>
      <w:r w:rsidR="005F1C75"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5F1C75">
        <w:rPr>
          <w:rFonts w:asciiTheme="minorHAnsi" w:hAnsiTheme="minorHAnsi" w:cstheme="minorHAnsi"/>
          <w:sz w:val="22"/>
          <w:szCs w:val="22"/>
        </w:rPr>
        <w:t>er å anse</w:t>
      </w:r>
      <w:r w:rsidR="005F1C75" w:rsidRPr="006E63E3">
        <w:rPr>
          <w:rFonts w:asciiTheme="minorHAnsi" w:hAnsiTheme="minorHAnsi" w:cstheme="minorHAnsi"/>
          <w:sz w:val="22"/>
          <w:szCs w:val="22"/>
        </w:rPr>
        <w:t xml:space="preserve"> som vesentlig dersom den enkeltvis eller samlet med rimelighet kan forventes å påvirke </w:t>
      </w:r>
      <w:r w:rsidR="005F1C75">
        <w:rPr>
          <w:rFonts w:asciiTheme="minorHAnsi" w:hAnsiTheme="minorHAnsi" w:cstheme="minorHAnsi"/>
          <w:sz w:val="22"/>
          <w:szCs w:val="22"/>
        </w:rPr>
        <w:t xml:space="preserve">de </w:t>
      </w:r>
      <w:r w:rsidR="005F1C75" w:rsidRPr="006E63E3">
        <w:rPr>
          <w:rFonts w:asciiTheme="minorHAnsi" w:hAnsiTheme="minorHAnsi" w:cstheme="minorHAnsi"/>
          <w:sz w:val="22"/>
          <w:szCs w:val="22"/>
        </w:rPr>
        <w:t>økonomiske beslutninge</w:t>
      </w:r>
      <w:r w:rsidR="005F1C75">
        <w:rPr>
          <w:rFonts w:asciiTheme="minorHAnsi" w:hAnsiTheme="minorHAnsi" w:cstheme="minorHAnsi"/>
          <w:sz w:val="22"/>
          <w:szCs w:val="22"/>
        </w:rPr>
        <w:t>ne</w:t>
      </w:r>
      <w:r w:rsidR="005F1C75" w:rsidRPr="006E63E3">
        <w:rPr>
          <w:rFonts w:asciiTheme="minorHAnsi" w:hAnsiTheme="minorHAnsi" w:cstheme="minorHAnsi"/>
          <w:sz w:val="22"/>
          <w:szCs w:val="22"/>
        </w:rPr>
        <w:t xml:space="preserve"> som brukerne foretar på </w:t>
      </w:r>
      <w:r w:rsidR="005F1C75">
        <w:rPr>
          <w:rFonts w:asciiTheme="minorHAnsi" w:hAnsiTheme="minorHAnsi" w:cstheme="minorHAnsi"/>
          <w:sz w:val="22"/>
          <w:szCs w:val="22"/>
        </w:rPr>
        <w:t xml:space="preserve">grunnlag av </w:t>
      </w:r>
      <w:r w:rsidR="005F1C75"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46042314" w14:textId="7A8C15A8"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27C28817" w14:textId="77777777" w:rsidR="002A5882" w:rsidRPr="006E63E3" w:rsidRDefault="00000000" w:rsidP="002A5882">
      <w:pPr>
        <w:pStyle w:val="level2"/>
        <w:rPr>
          <w:rFonts w:asciiTheme="minorHAnsi" w:hAnsiTheme="minorHAnsi" w:cstheme="minorHAnsi"/>
          <w:sz w:val="22"/>
          <w:szCs w:val="22"/>
          <w:lang w:val="nb-NO"/>
        </w:rPr>
      </w:pPr>
      <w:hyperlink r:id="rId42"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7D19E8A4" w14:textId="77777777" w:rsidR="00A50E47" w:rsidRPr="00555278" w:rsidRDefault="00A50E47" w:rsidP="00A50E47">
      <w:pPr>
        <w:rPr>
          <w:rFonts w:asciiTheme="minorHAnsi" w:hAnsiTheme="minorHAnsi"/>
          <w:sz w:val="22"/>
          <w:szCs w:val="22"/>
        </w:rPr>
      </w:pPr>
    </w:p>
    <w:p w14:paraId="65FEE6DE" w14:textId="77777777" w:rsidR="00A50E47" w:rsidRPr="00831BED" w:rsidRDefault="00A50E47" w:rsidP="00AA0652">
      <w:pPr>
        <w:pStyle w:val="Overskrift4"/>
      </w:pPr>
      <w:r w:rsidRPr="00831BED">
        <w:t>Uttalelse om øvrige lovmessige krav</w:t>
      </w:r>
    </w:p>
    <w:p w14:paraId="7EEBC642" w14:textId="77777777" w:rsidR="00A50E47" w:rsidRPr="00561445" w:rsidRDefault="00A50E47" w:rsidP="00A50E47">
      <w:pPr>
        <w:pStyle w:val="Overskrift4"/>
      </w:pPr>
      <w:r w:rsidRPr="00561445">
        <w:t>Konklusjon om registrering og dokumentasjon</w:t>
      </w:r>
    </w:p>
    <w:p w14:paraId="3621DC98" w14:textId="77777777" w:rsidR="00A50E47" w:rsidRPr="006E63E3" w:rsidRDefault="00A50E47" w:rsidP="00A50E47">
      <w:pPr>
        <w:rPr>
          <w:rFonts w:asciiTheme="minorHAnsi" w:hAnsiTheme="minorHAnsi" w:cstheme="minorHAnsi"/>
          <w:sz w:val="22"/>
          <w:szCs w:val="22"/>
        </w:rPr>
      </w:pPr>
      <w:r w:rsidRPr="006E63E3">
        <w:rPr>
          <w:rFonts w:asciiTheme="minorHAnsi" w:hAnsiTheme="minorHAnsi" w:cstheme="minorHAnsi"/>
          <w:sz w:val="22"/>
          <w:szCs w:val="22"/>
        </w:rPr>
        <w:t xml:space="preserve">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w:t>
      </w:r>
      <w:r w:rsidRPr="006E63E3">
        <w:rPr>
          <w:rFonts w:asciiTheme="minorHAnsi" w:hAnsiTheme="minorHAnsi" w:cstheme="minorHAnsi"/>
          <w:sz w:val="22"/>
          <w:szCs w:val="22"/>
        </w:rPr>
        <w:lastRenderedPageBreak/>
        <w:t>registrering og dokumentasjon av kommunens regnskapsopplysninger i samsvar med lov og god bokføringsskikk i Norge.</w:t>
      </w:r>
    </w:p>
    <w:p w14:paraId="4C188E8E" w14:textId="77777777" w:rsidR="00A50E47" w:rsidRPr="006E63E3" w:rsidRDefault="00A50E47" w:rsidP="00A50E47">
      <w:pPr>
        <w:rPr>
          <w:rFonts w:asciiTheme="minorHAnsi" w:hAnsiTheme="minorHAnsi" w:cstheme="minorHAnsi"/>
          <w:sz w:val="22"/>
          <w:szCs w:val="22"/>
        </w:rPr>
      </w:pPr>
    </w:p>
    <w:p w14:paraId="37115453" w14:textId="77777777" w:rsidR="00A50E47" w:rsidRPr="00CC6F17" w:rsidRDefault="00A50E47" w:rsidP="00A50E47">
      <w:pPr>
        <w:pStyle w:val="Overskrift4"/>
      </w:pPr>
      <w:r w:rsidRPr="00CC6F17">
        <w:t>Uttalelse om redegjørelse for vesentlige budsjettavvik</w:t>
      </w:r>
    </w:p>
    <w:p w14:paraId="2EDCCA06" w14:textId="5E533C3C" w:rsidR="00A50E47" w:rsidRPr="006E63E3" w:rsidRDefault="00A50E47" w:rsidP="00A50E47">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673F01CC" w14:textId="77777777" w:rsidR="00A50E47" w:rsidRPr="006E63E3" w:rsidRDefault="00A50E47" w:rsidP="00A50E47">
      <w:pPr>
        <w:rPr>
          <w:rFonts w:asciiTheme="minorHAnsi" w:hAnsiTheme="minorHAnsi" w:cstheme="minorHAnsi"/>
          <w:sz w:val="22"/>
          <w:szCs w:val="22"/>
        </w:rPr>
      </w:pPr>
    </w:p>
    <w:p w14:paraId="7734E318" w14:textId="77777777" w:rsidR="00A50E47" w:rsidRPr="006E63E3" w:rsidRDefault="00A50E47" w:rsidP="00A50E47">
      <w:pPr>
        <w:rPr>
          <w:rFonts w:asciiTheme="minorHAnsi" w:hAnsiTheme="minorHAnsi"/>
          <w:i/>
          <w:sz w:val="22"/>
          <w:szCs w:val="22"/>
        </w:rPr>
      </w:pPr>
      <w:r w:rsidRPr="006E63E3">
        <w:rPr>
          <w:rFonts w:asciiTheme="minorHAnsi" w:hAnsiTheme="minorHAnsi"/>
          <w:i/>
          <w:sz w:val="22"/>
          <w:szCs w:val="22"/>
        </w:rPr>
        <w:t xml:space="preserve">Konklusjon </w:t>
      </w:r>
      <w:r>
        <w:rPr>
          <w:rFonts w:asciiTheme="minorHAnsi" w:hAnsiTheme="minorHAnsi"/>
          <w:i/>
          <w:sz w:val="22"/>
          <w:szCs w:val="22"/>
        </w:rPr>
        <w:t>med forbehold</w:t>
      </w:r>
    </w:p>
    <w:p w14:paraId="6A8836FB" w14:textId="12DD74BE" w:rsidR="00A50E47" w:rsidRPr="006E63E3" w:rsidRDefault="00A50E47" w:rsidP="00A50E47">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w:t>
      </w:r>
      <w:r>
        <w:rPr>
          <w:rFonts w:asciiTheme="minorHAnsi" w:hAnsiTheme="minorHAnsi" w:cstheme="minorHAnsi"/>
          <w:sz w:val="22"/>
          <w:szCs w:val="22"/>
        </w:rPr>
        <w:t xml:space="preserve">, </w:t>
      </w:r>
      <w:r w:rsidR="00A31B42">
        <w:rPr>
          <w:rFonts w:asciiTheme="minorHAnsi" w:hAnsiTheme="minorHAnsi" w:cstheme="minorHAnsi"/>
          <w:sz w:val="22"/>
          <w:szCs w:val="22"/>
        </w:rPr>
        <w:t xml:space="preserve">med unntak av forholdet som er beskrevet i avsnittet </w:t>
      </w:r>
      <w:r w:rsidR="00A31B42" w:rsidRPr="004A3673">
        <w:rPr>
          <w:rFonts w:asciiTheme="minorHAnsi" w:hAnsiTheme="minorHAnsi" w:cstheme="minorHAnsi"/>
          <w:i/>
          <w:iCs/>
          <w:sz w:val="22"/>
          <w:szCs w:val="22"/>
        </w:rPr>
        <w:t>«Grunnlag for konklusjon med forbehold»</w:t>
      </w:r>
      <w:r w:rsidR="00A31B42">
        <w:rPr>
          <w:rFonts w:asciiTheme="minorHAnsi" w:hAnsiTheme="minorHAnsi" w:cstheme="minorHAnsi"/>
          <w:sz w:val="22"/>
          <w:szCs w:val="22"/>
        </w:rPr>
        <w:t xml:space="preserve"> nedenfor</w:t>
      </w:r>
      <w:r w:rsidR="009A203F">
        <w:rPr>
          <w:rFonts w:asciiTheme="minorHAnsi" w:hAnsiTheme="minorHAnsi" w:cstheme="minorHAnsi"/>
          <w:sz w:val="22"/>
          <w:szCs w:val="22"/>
        </w:rPr>
        <w:t>,</w:t>
      </w:r>
      <w:r>
        <w:rPr>
          <w:rFonts w:asciiTheme="minorHAnsi" w:hAnsiTheme="minorHAnsi" w:cstheme="minorHAnsi"/>
          <w:sz w:val="22"/>
          <w:szCs w:val="22"/>
        </w:rPr>
        <w:t xml:space="preserve"> </w:t>
      </w:r>
      <w:r w:rsidRPr="006E63E3">
        <w:rPr>
          <w:rFonts w:asciiTheme="minorHAnsi" w:hAnsiTheme="minorHAnsi" w:cstheme="minorHAnsi"/>
          <w:sz w:val="22"/>
          <w:szCs w:val="22"/>
        </w:rPr>
        <w:t>ikke blitt kjent med forhold som gir grunn til å tro at årsberetningen ikke gir dekkende opplysninger om vesentlige budsjettavvik.</w:t>
      </w:r>
    </w:p>
    <w:p w14:paraId="06B227C2" w14:textId="5D60E59E" w:rsidR="00A50E47" w:rsidRDefault="00A50E47" w:rsidP="00A50E47">
      <w:pPr>
        <w:rPr>
          <w:rFonts w:asciiTheme="minorHAnsi" w:hAnsiTheme="minorHAnsi" w:cstheme="minorHAnsi"/>
          <w:sz w:val="22"/>
          <w:szCs w:val="22"/>
        </w:rPr>
      </w:pPr>
    </w:p>
    <w:p w14:paraId="0422B5AA" w14:textId="77777777" w:rsidR="006F1620" w:rsidRPr="006E63E3" w:rsidRDefault="006F1620" w:rsidP="006F1620">
      <w:pPr>
        <w:rPr>
          <w:rFonts w:asciiTheme="minorHAnsi" w:hAnsiTheme="minorHAnsi"/>
          <w:i/>
          <w:sz w:val="22"/>
          <w:szCs w:val="22"/>
        </w:rPr>
      </w:pPr>
      <w:r>
        <w:rPr>
          <w:rFonts w:asciiTheme="minorHAnsi" w:hAnsiTheme="minorHAnsi"/>
          <w:i/>
          <w:sz w:val="22"/>
          <w:szCs w:val="22"/>
        </w:rPr>
        <w:t>Grunnlag for k</w:t>
      </w:r>
      <w:r w:rsidRPr="006E63E3">
        <w:rPr>
          <w:rFonts w:asciiTheme="minorHAnsi" w:hAnsiTheme="minorHAnsi"/>
          <w:i/>
          <w:sz w:val="22"/>
          <w:szCs w:val="22"/>
        </w:rPr>
        <w:t xml:space="preserve">onklusjon </w:t>
      </w:r>
      <w:r>
        <w:rPr>
          <w:rFonts w:asciiTheme="minorHAnsi" w:hAnsiTheme="minorHAnsi"/>
          <w:i/>
          <w:sz w:val="22"/>
          <w:szCs w:val="22"/>
        </w:rPr>
        <w:t>med forbehold</w:t>
      </w:r>
    </w:p>
    <w:p w14:paraId="612BE3C3" w14:textId="3035C037" w:rsidR="00A31B42" w:rsidRDefault="00A31B42" w:rsidP="00A31B42">
      <w:pPr>
        <w:rPr>
          <w:rFonts w:asciiTheme="minorHAnsi" w:hAnsiTheme="minorHAnsi"/>
          <w:sz w:val="22"/>
          <w:szCs w:val="22"/>
        </w:rPr>
      </w:pPr>
      <w:r>
        <w:rPr>
          <w:rFonts w:asciiTheme="minorHAnsi" w:hAnsiTheme="minorHAnsi"/>
          <w:sz w:val="22"/>
          <w:szCs w:val="22"/>
        </w:rPr>
        <w:t xml:space="preserve">Det følger av kommunestyrets årsbudsjett for </w:t>
      </w:r>
      <w:r w:rsidR="00890D4F">
        <w:rPr>
          <w:rFonts w:asciiTheme="minorHAnsi" w:hAnsiTheme="minorHAnsi"/>
          <w:sz w:val="22"/>
          <w:szCs w:val="22"/>
        </w:rPr>
        <w:t>2022</w:t>
      </w:r>
      <w:r>
        <w:rPr>
          <w:rFonts w:asciiTheme="minorHAnsi" w:hAnsiTheme="minorHAnsi"/>
          <w:sz w:val="22"/>
          <w:szCs w:val="22"/>
        </w:rPr>
        <w:t xml:space="preserve"> at styrkingen av budsjettet på rammeområdet helse og omsorg skulle finansiere økning av andelen heltidsstillinger på sektoren til x %. Det er ikke vesentlige beløpsmessige avvik på rammeområdet, men andelen heltidsstillinger er på samme nivå som i </w:t>
      </w:r>
      <w:r w:rsidR="00890D4F">
        <w:rPr>
          <w:rFonts w:asciiTheme="minorHAnsi" w:hAnsiTheme="minorHAnsi"/>
          <w:sz w:val="22"/>
          <w:szCs w:val="22"/>
        </w:rPr>
        <w:t>2021</w:t>
      </w:r>
      <w:r>
        <w:rPr>
          <w:rFonts w:asciiTheme="minorHAnsi" w:hAnsiTheme="minorHAnsi"/>
          <w:sz w:val="22"/>
          <w:szCs w:val="22"/>
        </w:rPr>
        <w:t>. Årsberetningen redegjør ikke for dette forholdet.</w:t>
      </w:r>
    </w:p>
    <w:p w14:paraId="6955BF94" w14:textId="77777777" w:rsidR="006F1620" w:rsidRPr="006E63E3" w:rsidRDefault="006F1620" w:rsidP="00A50E47">
      <w:pPr>
        <w:rPr>
          <w:rFonts w:asciiTheme="minorHAnsi" w:hAnsiTheme="minorHAnsi" w:cstheme="minorHAnsi"/>
          <w:sz w:val="22"/>
          <w:szCs w:val="22"/>
        </w:rPr>
      </w:pPr>
    </w:p>
    <w:p w14:paraId="5A0D583E"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4CFF3563" w14:textId="0A4B9B0D" w:rsidR="00753907" w:rsidRPr="006E63E3" w:rsidRDefault="00A9104F" w:rsidP="00753907">
      <w:pPr>
        <w:pStyle w:val="level2"/>
        <w:rPr>
          <w:rFonts w:asciiTheme="minorHAnsi" w:hAnsiTheme="minorHAnsi" w:cstheme="minorHAnsi"/>
          <w:sz w:val="22"/>
          <w:szCs w:val="22"/>
          <w:lang w:val="nb-NO"/>
        </w:rPr>
      </w:pPr>
      <w:hyperlink r:id="rId43" w:history="1">
        <w:r w:rsidRPr="00A9104F">
          <w:rPr>
            <w:rStyle w:val="Hyperkobling"/>
            <w:rFonts w:asciiTheme="minorHAnsi" w:hAnsiTheme="minorHAnsi" w:cstheme="minorHAnsi"/>
            <w:sz w:val="22"/>
            <w:szCs w:val="22"/>
            <w:lang w:val="nb-NO"/>
          </w:rPr>
          <w:t>www.nkrf.no/revisjonsberetninger</w:t>
        </w:r>
        <w:r w:rsidRPr="00CC55B1">
          <w:rPr>
            <w:rStyle w:val="Hyperkobling"/>
            <w:rFonts w:asciiTheme="minorHAnsi" w:hAnsiTheme="minorHAnsi" w:cstheme="minorHAnsi"/>
            <w:sz w:val="22"/>
            <w:szCs w:val="22"/>
            <w:lang w:val="nb-NO"/>
          </w:rPr>
          <w:t xml:space="preserve"> – revisjonsberetning nr. 1</w:t>
        </w:r>
      </w:hyperlink>
    </w:p>
    <w:p w14:paraId="6C8CA77B" w14:textId="77777777" w:rsidR="00A50E47" w:rsidRPr="006E63E3" w:rsidRDefault="00A50E47" w:rsidP="00A50E47">
      <w:pPr>
        <w:rPr>
          <w:rFonts w:asciiTheme="minorHAnsi" w:hAnsiTheme="minorHAnsi" w:cstheme="minorHAnsi"/>
          <w:sz w:val="22"/>
          <w:szCs w:val="22"/>
        </w:rPr>
      </w:pPr>
    </w:p>
    <w:p w14:paraId="6B0214B7" w14:textId="77777777" w:rsidR="00A50E47" w:rsidRPr="00555278" w:rsidRDefault="00A50E47" w:rsidP="00A50E47">
      <w:pPr>
        <w:rPr>
          <w:rFonts w:asciiTheme="minorHAnsi" w:hAnsiTheme="minorHAnsi"/>
          <w:sz w:val="22"/>
          <w:szCs w:val="22"/>
        </w:rPr>
      </w:pPr>
      <w:r w:rsidRPr="00555278">
        <w:rPr>
          <w:rFonts w:asciiTheme="minorHAnsi" w:hAnsiTheme="minorHAnsi"/>
          <w:sz w:val="22"/>
          <w:szCs w:val="22"/>
        </w:rPr>
        <w:t>(Sted og dato)</w:t>
      </w:r>
    </w:p>
    <w:p w14:paraId="49E19436" w14:textId="77777777" w:rsidR="00A50E47" w:rsidRDefault="00A50E47" w:rsidP="00A50E47">
      <w:pPr>
        <w:rPr>
          <w:rFonts w:asciiTheme="minorHAnsi" w:hAnsiTheme="minorHAnsi"/>
          <w:sz w:val="22"/>
          <w:szCs w:val="22"/>
        </w:rPr>
      </w:pPr>
      <w:r w:rsidRPr="00555278">
        <w:rPr>
          <w:rFonts w:asciiTheme="minorHAnsi" w:hAnsiTheme="minorHAnsi"/>
          <w:sz w:val="22"/>
          <w:szCs w:val="22"/>
        </w:rPr>
        <w:t>(Revisors underskrift og tittel)</w:t>
      </w:r>
    </w:p>
    <w:p w14:paraId="0346A27E" w14:textId="5860F46C" w:rsidR="00897990" w:rsidRDefault="00897990">
      <w:pPr>
        <w:overflowPunct/>
        <w:autoSpaceDE/>
        <w:autoSpaceDN/>
        <w:adjustRightInd/>
        <w:textAlignment w:val="auto"/>
      </w:pPr>
      <w:r>
        <w:br w:type="page"/>
      </w:r>
    </w:p>
    <w:p w14:paraId="5F6A3441" w14:textId="77777777" w:rsidR="00274790" w:rsidRDefault="00274790" w:rsidP="00274790">
      <w:pPr>
        <w:rPr>
          <w:rFonts w:asciiTheme="minorHAnsi" w:hAnsiTheme="minorHAnsi"/>
          <w:b/>
          <w:sz w:val="22"/>
          <w:szCs w:val="22"/>
        </w:rPr>
      </w:pPr>
    </w:p>
    <w:p w14:paraId="0B3A838F" w14:textId="77777777" w:rsidR="00274790" w:rsidRPr="002D24E2" w:rsidRDefault="00274790" w:rsidP="00AD38DE"/>
    <w:p w14:paraId="1915536A" w14:textId="47A7E036" w:rsidR="00AD2038" w:rsidRPr="00261C87" w:rsidRDefault="00386152" w:rsidP="008C3743">
      <w:pPr>
        <w:pStyle w:val="Overskrift1"/>
      </w:pPr>
      <w:r w:rsidRPr="002D24E2">
        <w:rPr>
          <w:sz w:val="22"/>
          <w:szCs w:val="22"/>
        </w:rPr>
        <w:br w:type="page"/>
      </w:r>
      <w:bookmarkStart w:id="66" w:name="_Toc63430248"/>
      <w:bookmarkStart w:id="67" w:name="_Toc126921874"/>
      <w:r w:rsidR="00AD2038" w:rsidRPr="00450D82">
        <w:lastRenderedPageBreak/>
        <w:t xml:space="preserve">REVISJONSBERETNINGER MED </w:t>
      </w:r>
      <w:r w:rsidR="00AD2038">
        <w:t>NEGATIV KONKLUSJON OM ÅRSREGNSKAPET</w:t>
      </w:r>
      <w:r w:rsidR="00AD2038" w:rsidRPr="00450D82">
        <w:t xml:space="preserve"> (ISA 705 pkt. </w:t>
      </w:r>
      <w:r w:rsidR="00AD2038">
        <w:t>8</w:t>
      </w:r>
      <w:r w:rsidR="00AD2038" w:rsidRPr="00450D82">
        <w:t>)</w:t>
      </w:r>
      <w:bookmarkEnd w:id="66"/>
      <w:bookmarkEnd w:id="67"/>
    </w:p>
    <w:p w14:paraId="622DD7E2" w14:textId="77777777" w:rsidR="00AD2038" w:rsidRDefault="00AD2038" w:rsidP="00AD2038"/>
    <w:p w14:paraId="5AE64356" w14:textId="77777777" w:rsidR="002A1509" w:rsidRPr="002A1509" w:rsidRDefault="002A1509" w:rsidP="002A1509">
      <w:pPr>
        <w:pStyle w:val="Listeavsnitt"/>
        <w:keepNext/>
        <w:numPr>
          <w:ilvl w:val="0"/>
          <w:numId w:val="43"/>
        </w:numPr>
        <w:overflowPunct w:val="0"/>
        <w:autoSpaceDE w:val="0"/>
        <w:autoSpaceDN w:val="0"/>
        <w:adjustRightInd w:val="0"/>
        <w:spacing w:before="0" w:after="0"/>
        <w:contextualSpacing w:val="0"/>
        <w:jc w:val="left"/>
        <w:textAlignment w:val="baseline"/>
        <w:outlineLvl w:val="1"/>
        <w:rPr>
          <w:rFonts w:asciiTheme="minorHAnsi" w:hAnsiTheme="minorHAnsi"/>
          <w:b/>
          <w:vanish/>
          <w:sz w:val="24"/>
          <w:lang w:eastAsia="nb-NO"/>
        </w:rPr>
      </w:pPr>
      <w:bookmarkStart w:id="68" w:name="_Toc95466224"/>
      <w:bookmarkStart w:id="69" w:name="_Toc96503295"/>
      <w:bookmarkStart w:id="70" w:name="_Toc96516389"/>
      <w:bookmarkStart w:id="71" w:name="_Toc123889211"/>
      <w:bookmarkStart w:id="72" w:name="_Toc63430249"/>
      <w:bookmarkStart w:id="73" w:name="_Toc126921782"/>
      <w:bookmarkStart w:id="74" w:name="_Toc126921875"/>
      <w:bookmarkEnd w:id="68"/>
      <w:bookmarkEnd w:id="69"/>
      <w:bookmarkEnd w:id="70"/>
      <w:bookmarkEnd w:id="71"/>
      <w:bookmarkEnd w:id="73"/>
      <w:bookmarkEnd w:id="74"/>
    </w:p>
    <w:p w14:paraId="23205FA1" w14:textId="77777777" w:rsidR="002A1509" w:rsidRPr="002A1509" w:rsidRDefault="002A1509" w:rsidP="002A1509">
      <w:pPr>
        <w:pStyle w:val="Listeavsnitt"/>
        <w:keepNext/>
        <w:numPr>
          <w:ilvl w:val="0"/>
          <w:numId w:val="43"/>
        </w:numPr>
        <w:overflowPunct w:val="0"/>
        <w:autoSpaceDE w:val="0"/>
        <w:autoSpaceDN w:val="0"/>
        <w:adjustRightInd w:val="0"/>
        <w:spacing w:before="0" w:after="0"/>
        <w:contextualSpacing w:val="0"/>
        <w:jc w:val="left"/>
        <w:textAlignment w:val="baseline"/>
        <w:outlineLvl w:val="1"/>
        <w:rPr>
          <w:rFonts w:asciiTheme="minorHAnsi" w:hAnsiTheme="minorHAnsi"/>
          <w:b/>
          <w:vanish/>
          <w:sz w:val="24"/>
          <w:lang w:eastAsia="nb-NO"/>
        </w:rPr>
      </w:pPr>
      <w:bookmarkStart w:id="75" w:name="_Toc95466225"/>
      <w:bookmarkStart w:id="76" w:name="_Toc96503296"/>
      <w:bookmarkStart w:id="77" w:name="_Toc96516390"/>
      <w:bookmarkStart w:id="78" w:name="_Toc123889212"/>
      <w:bookmarkStart w:id="79" w:name="_Toc126921783"/>
      <w:bookmarkStart w:id="80" w:name="_Toc126921876"/>
      <w:bookmarkEnd w:id="75"/>
      <w:bookmarkEnd w:id="76"/>
      <w:bookmarkEnd w:id="77"/>
      <w:bookmarkEnd w:id="78"/>
      <w:bookmarkEnd w:id="79"/>
      <w:bookmarkEnd w:id="80"/>
    </w:p>
    <w:p w14:paraId="13BFD2CB" w14:textId="0E4EC4C0" w:rsidR="00AD2038" w:rsidRPr="00450D82" w:rsidRDefault="00AD2038" w:rsidP="000332FC">
      <w:pPr>
        <w:pStyle w:val="Overskrift2"/>
        <w:numPr>
          <w:ilvl w:val="1"/>
          <w:numId w:val="43"/>
        </w:numPr>
      </w:pPr>
      <w:bookmarkStart w:id="81" w:name="_Toc126921877"/>
      <w:r>
        <w:t>Gjennomgripende feil i årsregnskapet som også medfører feil resultatdisponering – omdisponering av investeringsfond og vedlikehold i investeringsregnskapet</w:t>
      </w:r>
      <w:bookmarkEnd w:id="72"/>
      <w:bookmarkEnd w:id="81"/>
    </w:p>
    <w:p w14:paraId="4106797B" w14:textId="77777777" w:rsidR="00AD2038" w:rsidRPr="00450D82" w:rsidRDefault="00AD2038" w:rsidP="00AA06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D2038" w:rsidRPr="002D24E2" w14:paraId="21FDF179" w14:textId="77777777" w:rsidTr="00883F75">
        <w:tc>
          <w:tcPr>
            <w:tcW w:w="9212" w:type="dxa"/>
            <w:shd w:val="clear" w:color="auto" w:fill="auto"/>
          </w:tcPr>
          <w:p w14:paraId="306F4551" w14:textId="77777777" w:rsidR="00AD2038" w:rsidRPr="002D24E2" w:rsidRDefault="00AD2038" w:rsidP="00883F75">
            <w:pPr>
              <w:rPr>
                <w:rFonts w:asciiTheme="minorHAnsi" w:hAnsiTheme="minorHAnsi"/>
                <w:b/>
                <w:bCs/>
                <w:sz w:val="22"/>
                <w:szCs w:val="22"/>
              </w:rPr>
            </w:pPr>
            <w:r w:rsidRPr="002D24E2">
              <w:rPr>
                <w:rFonts w:asciiTheme="minorHAnsi" w:hAnsiTheme="minorHAnsi"/>
                <w:b/>
                <w:sz w:val="22"/>
                <w:szCs w:val="22"/>
              </w:rPr>
              <w:t>Forutsetninger:</w:t>
            </w:r>
          </w:p>
          <w:p w14:paraId="37C301E7" w14:textId="77777777" w:rsidR="00AD2038" w:rsidRPr="002D24E2" w:rsidRDefault="00AD2038" w:rsidP="00AD2038">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4F2CCDB7" w14:textId="77777777" w:rsidR="00AD2038" w:rsidRPr="002D24E2" w:rsidRDefault="00AD2038" w:rsidP="00AD2038">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Investeringsfond er urettmessig omklassifisert til disposisjonsfond og vedlikeholdsutgifter er belastet investeringsregnskapet.</w:t>
            </w:r>
          </w:p>
          <w:p w14:paraId="04DCB44F" w14:textId="77777777" w:rsidR="00AD2038" w:rsidRPr="002D24E2" w:rsidRDefault="00AD2038" w:rsidP="00AD2038">
            <w:pPr>
              <w:pStyle w:val="Listeavsnitt"/>
              <w:numPr>
                <w:ilvl w:val="0"/>
                <w:numId w:val="28"/>
              </w:numPr>
              <w:rPr>
                <w:rFonts w:asciiTheme="minorHAnsi" w:hAnsiTheme="minorHAnsi"/>
                <w:szCs w:val="22"/>
              </w:rPr>
            </w:pPr>
            <w:r w:rsidRPr="002D24E2">
              <w:rPr>
                <w:rFonts w:asciiTheme="minorHAnsi" w:hAnsiTheme="minorHAnsi"/>
                <w:szCs w:val="22"/>
              </w:rPr>
              <w:t>Virkningen anses som vesentlig og gjennomgripende for årsregnskapet.</w:t>
            </w:r>
          </w:p>
        </w:tc>
      </w:tr>
    </w:tbl>
    <w:p w14:paraId="26258055" w14:textId="77777777" w:rsidR="00AD2038" w:rsidRPr="002D24E2" w:rsidRDefault="00AD2038" w:rsidP="00AD2038">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AD2038" w:rsidRPr="002D24E2" w14:paraId="18FC7D92" w14:textId="77777777" w:rsidTr="00BA253A">
        <w:trPr>
          <w:cantSplit/>
          <w:trHeight w:hRule="exact" w:val="1537"/>
        </w:trPr>
        <w:tc>
          <w:tcPr>
            <w:tcW w:w="6167" w:type="dxa"/>
          </w:tcPr>
          <w:p w14:paraId="07B8FA66" w14:textId="20746F5E" w:rsidR="00AD2038" w:rsidRPr="002D24E2" w:rsidRDefault="00AD2038" w:rsidP="00883F75">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5E6AD366" w14:textId="77777777" w:rsidR="00AD2038" w:rsidRPr="002D24E2" w:rsidRDefault="00AD2038" w:rsidP="00883F75">
            <w:pPr>
              <w:rPr>
                <w:rFonts w:asciiTheme="minorHAnsi" w:hAnsiTheme="minorHAnsi"/>
                <w:sz w:val="22"/>
                <w:szCs w:val="22"/>
              </w:rPr>
            </w:pPr>
          </w:p>
        </w:tc>
        <w:tc>
          <w:tcPr>
            <w:tcW w:w="3685" w:type="dxa"/>
          </w:tcPr>
          <w:p w14:paraId="433CE0AC" w14:textId="77777777" w:rsidR="00AD2038" w:rsidRPr="002D24E2" w:rsidRDefault="00AD2038" w:rsidP="00883F75">
            <w:pPr>
              <w:rPr>
                <w:rFonts w:asciiTheme="minorHAnsi" w:hAnsiTheme="minorHAnsi"/>
                <w:sz w:val="22"/>
                <w:szCs w:val="22"/>
              </w:rPr>
            </w:pPr>
            <w:r w:rsidRPr="002D24E2">
              <w:rPr>
                <w:rFonts w:asciiTheme="minorHAnsi" w:hAnsiTheme="minorHAnsi"/>
                <w:sz w:val="22"/>
                <w:szCs w:val="22"/>
              </w:rPr>
              <w:t xml:space="preserve">Kopi: </w:t>
            </w:r>
          </w:p>
          <w:p w14:paraId="1184008D" w14:textId="77777777" w:rsidR="00AD2038" w:rsidRPr="002D24E2" w:rsidRDefault="00AD2038" w:rsidP="00883F75">
            <w:pPr>
              <w:rPr>
                <w:rFonts w:asciiTheme="minorHAnsi" w:hAnsiTheme="minorHAnsi"/>
                <w:sz w:val="22"/>
                <w:szCs w:val="22"/>
              </w:rPr>
            </w:pPr>
            <w:r w:rsidRPr="002D24E2">
              <w:rPr>
                <w:rFonts w:asciiTheme="minorHAnsi" w:hAnsiTheme="minorHAnsi"/>
                <w:sz w:val="22"/>
                <w:szCs w:val="22"/>
              </w:rPr>
              <w:t>Kontrollutvalget</w:t>
            </w:r>
          </w:p>
          <w:p w14:paraId="1015E171" w14:textId="77777777" w:rsidR="00AD2038" w:rsidRPr="002D24E2" w:rsidRDefault="00AD2038" w:rsidP="00883F75">
            <w:pPr>
              <w:rPr>
                <w:rFonts w:asciiTheme="minorHAnsi" w:hAnsiTheme="minorHAnsi"/>
                <w:sz w:val="22"/>
                <w:szCs w:val="22"/>
              </w:rPr>
            </w:pPr>
            <w:r w:rsidRPr="002D24E2">
              <w:rPr>
                <w:rFonts w:asciiTheme="minorHAnsi" w:hAnsiTheme="minorHAnsi"/>
                <w:sz w:val="22"/>
                <w:szCs w:val="22"/>
              </w:rPr>
              <w:t>Formannskapet/fylkesutvalget</w:t>
            </w:r>
          </w:p>
          <w:p w14:paraId="327652B7" w14:textId="4DA4E24D" w:rsidR="00AD2038" w:rsidRPr="002D24E2" w:rsidRDefault="00D35506" w:rsidP="00883F75">
            <w:pPr>
              <w:rPr>
                <w:rFonts w:asciiTheme="minorHAnsi" w:hAnsiTheme="minorHAnsi"/>
                <w:sz w:val="22"/>
                <w:szCs w:val="22"/>
              </w:rPr>
            </w:pPr>
            <w:r>
              <w:rPr>
                <w:rFonts w:asciiTheme="minorHAnsi" w:hAnsiTheme="minorHAnsi"/>
                <w:sz w:val="22"/>
                <w:szCs w:val="22"/>
              </w:rPr>
              <w:t>Kommunedirektøren</w:t>
            </w:r>
            <w:r w:rsidR="00AD2038" w:rsidRPr="002D24E2">
              <w:rPr>
                <w:rFonts w:asciiTheme="minorHAnsi" w:hAnsiTheme="minorHAnsi"/>
                <w:sz w:val="22"/>
                <w:szCs w:val="22"/>
              </w:rPr>
              <w:t>/</w:t>
            </w:r>
          </w:p>
          <w:p w14:paraId="005005D5" w14:textId="77777777" w:rsidR="00AD2038" w:rsidRPr="002D24E2" w:rsidRDefault="00AD2038" w:rsidP="00883F75">
            <w:pPr>
              <w:rPr>
                <w:rFonts w:asciiTheme="minorHAnsi" w:hAnsiTheme="minorHAnsi"/>
                <w:sz w:val="22"/>
                <w:szCs w:val="22"/>
              </w:rPr>
            </w:pPr>
            <w:r w:rsidRPr="002D24E2">
              <w:rPr>
                <w:rFonts w:asciiTheme="minorHAnsi" w:hAnsiTheme="minorHAnsi"/>
                <w:sz w:val="22"/>
                <w:szCs w:val="22"/>
              </w:rPr>
              <w:t>Kommune-/fylkesrådet</w:t>
            </w:r>
          </w:p>
        </w:tc>
      </w:tr>
    </w:tbl>
    <w:p w14:paraId="61C1BAA6" w14:textId="77777777" w:rsidR="00BA388D" w:rsidRPr="00555278" w:rsidRDefault="00BA388D" w:rsidP="00AA0652">
      <w:pPr>
        <w:pStyle w:val="Overskrift3"/>
      </w:pPr>
      <w:r w:rsidRPr="00555278">
        <w:t>UAVHENGIG REVISORS BERETNING</w:t>
      </w:r>
    </w:p>
    <w:p w14:paraId="60226757" w14:textId="77777777" w:rsidR="00BA388D" w:rsidRPr="00555278" w:rsidRDefault="00BA388D" w:rsidP="00BA388D">
      <w:pPr>
        <w:rPr>
          <w:rFonts w:asciiTheme="minorHAnsi" w:hAnsiTheme="minorHAnsi"/>
          <w:sz w:val="22"/>
          <w:szCs w:val="22"/>
        </w:rPr>
      </w:pPr>
    </w:p>
    <w:p w14:paraId="22E36A2C" w14:textId="1F21EE97" w:rsidR="00BA388D" w:rsidRPr="002D02F4" w:rsidRDefault="00370550" w:rsidP="00BA388D">
      <w:pPr>
        <w:pStyle w:val="Overskrift4"/>
      </w:pPr>
      <w:r>
        <w:t>Uttalelse om årsregnskapet</w:t>
      </w:r>
    </w:p>
    <w:p w14:paraId="096CCD3D" w14:textId="77777777" w:rsidR="00BA388D" w:rsidRPr="00555278" w:rsidRDefault="00BA388D" w:rsidP="00BA388D">
      <w:pPr>
        <w:rPr>
          <w:rFonts w:asciiTheme="minorHAnsi" w:hAnsiTheme="minorHAnsi"/>
          <w:b/>
          <w:i/>
          <w:sz w:val="22"/>
          <w:szCs w:val="22"/>
        </w:rPr>
      </w:pPr>
    </w:p>
    <w:p w14:paraId="2E0A59EE" w14:textId="58AED05F" w:rsidR="00BA388D" w:rsidRPr="00555278" w:rsidRDefault="00BA388D" w:rsidP="00BA388D">
      <w:pPr>
        <w:rPr>
          <w:rFonts w:asciiTheme="minorHAnsi" w:hAnsiTheme="minorHAnsi"/>
          <w:i/>
          <w:sz w:val="22"/>
          <w:szCs w:val="22"/>
        </w:rPr>
      </w:pPr>
      <w:r>
        <w:rPr>
          <w:rFonts w:asciiTheme="minorHAnsi" w:hAnsiTheme="minorHAnsi"/>
          <w:i/>
          <w:sz w:val="22"/>
          <w:szCs w:val="22"/>
        </w:rPr>
        <w:t>Negativ k</w:t>
      </w:r>
      <w:r w:rsidRPr="00555278">
        <w:rPr>
          <w:rFonts w:asciiTheme="minorHAnsi" w:hAnsiTheme="minorHAnsi"/>
          <w:i/>
          <w:sz w:val="22"/>
          <w:szCs w:val="22"/>
        </w:rPr>
        <w:t>onklusjon</w:t>
      </w:r>
    </w:p>
    <w:p w14:paraId="5E28BED9" w14:textId="44F0DA82" w:rsidR="00BA388D" w:rsidRPr="006E63E3" w:rsidRDefault="00BA388D" w:rsidP="00BA388D">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B419BE" w:rsidRPr="006E63E3">
        <w:rPr>
          <w:rFonts w:asciiTheme="minorHAnsi" w:hAnsiTheme="minorHAnsi" w:cstheme="minorHAnsi"/>
          <w:sz w:val="22"/>
          <w:szCs w:val="22"/>
        </w:rPr>
        <w:t>årsregnskap</w:t>
      </w:r>
      <w:r w:rsidR="00B419BE">
        <w:rPr>
          <w:rFonts w:asciiTheme="minorHAnsi" w:hAnsiTheme="minorHAnsi" w:cstheme="minorHAnsi"/>
          <w:sz w:val="22"/>
          <w:szCs w:val="22"/>
        </w:rPr>
        <w:t>et for</w:t>
      </w:r>
      <w:r w:rsidR="00B419BE"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680CDA72" w14:textId="6D10BD5E" w:rsidR="00D851C7" w:rsidRPr="00D851C7" w:rsidRDefault="00D851C7" w:rsidP="00D851C7">
      <w:pPr>
        <w:pStyle w:val="Listeavsnitt"/>
        <w:widowControl w:val="0"/>
        <w:numPr>
          <w:ilvl w:val="0"/>
          <w:numId w:val="38"/>
        </w:numPr>
        <w:tabs>
          <w:tab w:val="right" w:pos="360"/>
          <w:tab w:val="left" w:pos="576"/>
        </w:tabs>
        <w:rPr>
          <w:rFonts w:asciiTheme="minorHAnsi" w:hAnsiTheme="minorHAnsi" w:cstheme="minorHAnsi"/>
          <w:szCs w:val="22"/>
        </w:rPr>
      </w:pPr>
      <w:r w:rsidRPr="00D851C7">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D851C7">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7EAFFFEC" w14:textId="2771B4FF" w:rsidR="00BA388D" w:rsidRPr="006E63E3" w:rsidRDefault="00D851C7" w:rsidP="00D851C7">
      <w:pPr>
        <w:pStyle w:val="Listeavsnitt"/>
        <w:widowControl w:val="0"/>
        <w:numPr>
          <w:ilvl w:val="0"/>
          <w:numId w:val="38"/>
        </w:numPr>
        <w:tabs>
          <w:tab w:val="right" w:pos="360"/>
          <w:tab w:val="left" w:pos="576"/>
        </w:tabs>
        <w:rPr>
          <w:rFonts w:asciiTheme="minorHAnsi" w:hAnsiTheme="minorHAnsi" w:cstheme="minorHAnsi"/>
          <w:szCs w:val="22"/>
        </w:rPr>
      </w:pPr>
      <w:r w:rsidRPr="00D851C7">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D851C7">
        <w:rPr>
          <w:rFonts w:asciiTheme="minorHAnsi" w:hAnsiTheme="minorHAnsi" w:cstheme="minorHAnsi"/>
          <w:szCs w:val="22"/>
        </w:rPr>
        <w:t>, driftsregnskap og investeringsregnskap, for regnskapsåret avsluttet per denne datoen, og noter, herunder et sammendrag av viktige regnskapsprinsipper</w:t>
      </w:r>
      <w:r w:rsidR="00BA388D" w:rsidRPr="006E63E3">
        <w:rPr>
          <w:rFonts w:asciiTheme="minorHAnsi" w:hAnsiTheme="minorHAnsi" w:cstheme="minorHAnsi"/>
          <w:szCs w:val="22"/>
        </w:rPr>
        <w:t>.</w:t>
      </w:r>
    </w:p>
    <w:p w14:paraId="40FA0A87" w14:textId="459410F6" w:rsidR="00BA388D" w:rsidRDefault="00BA388D" w:rsidP="00BA388D">
      <w:pPr>
        <w:rPr>
          <w:rFonts w:asciiTheme="minorHAnsi" w:hAnsiTheme="minorHAnsi" w:cstheme="minorHAnsi"/>
          <w:sz w:val="22"/>
          <w:szCs w:val="22"/>
        </w:rPr>
      </w:pPr>
    </w:p>
    <w:p w14:paraId="6C0514E3" w14:textId="77777777" w:rsidR="000F1BFD" w:rsidRPr="006E63E3" w:rsidRDefault="000F1BFD" w:rsidP="000F1BFD">
      <w:pPr>
        <w:rPr>
          <w:rFonts w:asciiTheme="minorHAnsi" w:hAnsiTheme="minorHAnsi" w:cstheme="minorHAnsi"/>
          <w:sz w:val="22"/>
          <w:szCs w:val="22"/>
        </w:rPr>
      </w:pPr>
      <w:r w:rsidRPr="006E63E3">
        <w:rPr>
          <w:rFonts w:asciiTheme="minorHAnsi" w:hAnsiTheme="minorHAnsi" w:cstheme="minorHAnsi"/>
          <w:sz w:val="22"/>
          <w:szCs w:val="22"/>
        </w:rPr>
        <w:t xml:space="preserve">Etter vår mening: </w:t>
      </w:r>
    </w:p>
    <w:p w14:paraId="19FF3351" w14:textId="10FAC2A8" w:rsidR="000F1BFD" w:rsidRPr="00812E40" w:rsidRDefault="000F1BFD" w:rsidP="000F1BFD">
      <w:pPr>
        <w:pStyle w:val="Listeavsnitt"/>
        <w:widowControl w:val="0"/>
        <w:numPr>
          <w:ilvl w:val="0"/>
          <w:numId w:val="39"/>
        </w:numPr>
        <w:tabs>
          <w:tab w:val="right" w:pos="360"/>
          <w:tab w:val="left" w:pos="576"/>
        </w:tabs>
        <w:rPr>
          <w:rFonts w:asciiTheme="minorHAnsi" w:hAnsiTheme="minorHAnsi" w:cstheme="minorHAnsi"/>
          <w:szCs w:val="22"/>
        </w:rPr>
      </w:pPr>
      <w:r w:rsidRPr="00812E40">
        <w:rPr>
          <w:rFonts w:asciiTheme="minorHAnsi" w:hAnsiTheme="minorHAnsi" w:cstheme="minorHAnsi"/>
          <w:szCs w:val="22"/>
        </w:rPr>
        <w:t xml:space="preserve">oppfyller </w:t>
      </w:r>
      <w:r w:rsidR="003E3102">
        <w:rPr>
          <w:rFonts w:asciiTheme="minorHAnsi" w:hAnsiTheme="minorHAnsi" w:cstheme="minorHAnsi"/>
          <w:szCs w:val="22"/>
        </w:rPr>
        <w:t xml:space="preserve">ikke </w:t>
      </w:r>
      <w:r w:rsidRPr="00812E40">
        <w:rPr>
          <w:rFonts w:asciiTheme="minorHAnsi" w:hAnsiTheme="minorHAnsi" w:cstheme="minorHAnsi"/>
          <w:szCs w:val="22"/>
        </w:rPr>
        <w:t>kommunekassens årsregnskap</w:t>
      </w:r>
      <w:r w:rsidR="003E3102">
        <w:rPr>
          <w:rFonts w:asciiTheme="minorHAnsi" w:hAnsiTheme="minorHAnsi" w:cstheme="minorHAnsi"/>
          <w:szCs w:val="22"/>
        </w:rPr>
        <w:t xml:space="preserve">, på grunn av betydningen av </w:t>
      </w:r>
      <w:r w:rsidR="002E23D2">
        <w:rPr>
          <w:rFonts w:asciiTheme="minorHAnsi" w:hAnsiTheme="minorHAnsi" w:cstheme="minorHAnsi"/>
          <w:szCs w:val="22"/>
        </w:rPr>
        <w:t xml:space="preserve">forholdene omtalt i avsnittet </w:t>
      </w:r>
      <w:r w:rsidR="002E23D2" w:rsidRPr="004A3673">
        <w:rPr>
          <w:rFonts w:asciiTheme="minorHAnsi" w:hAnsiTheme="minorHAnsi" w:cstheme="minorHAnsi"/>
          <w:i/>
          <w:iCs/>
          <w:szCs w:val="22"/>
        </w:rPr>
        <w:t>«Grunnlag for den negative</w:t>
      </w:r>
      <w:r w:rsidR="006A1FEC" w:rsidRPr="004A3673">
        <w:rPr>
          <w:rFonts w:asciiTheme="minorHAnsi" w:hAnsiTheme="minorHAnsi" w:cstheme="minorHAnsi"/>
          <w:i/>
          <w:iCs/>
          <w:szCs w:val="22"/>
        </w:rPr>
        <w:t xml:space="preserve"> konklusjonen»</w:t>
      </w:r>
      <w:r w:rsidR="006A1FEC">
        <w:rPr>
          <w:rFonts w:asciiTheme="minorHAnsi" w:hAnsiTheme="minorHAnsi" w:cstheme="minorHAnsi"/>
          <w:szCs w:val="22"/>
        </w:rPr>
        <w:t>,</w:t>
      </w:r>
      <w:r w:rsidRPr="00812E40">
        <w:rPr>
          <w:rFonts w:asciiTheme="minorHAnsi" w:hAnsiTheme="minorHAnsi" w:cstheme="minorHAnsi"/>
          <w:szCs w:val="22"/>
        </w:rPr>
        <w:t xml:space="preserve"> gjeldende lovkrav og gir </w:t>
      </w:r>
      <w:r w:rsidR="006A1FEC">
        <w:rPr>
          <w:rFonts w:asciiTheme="minorHAnsi" w:hAnsiTheme="minorHAnsi" w:cstheme="minorHAnsi"/>
          <w:szCs w:val="22"/>
        </w:rPr>
        <w:t xml:space="preserve">ikke </w:t>
      </w:r>
      <w:r w:rsidRPr="00812E40">
        <w:rPr>
          <w:rFonts w:asciiTheme="minorHAnsi" w:hAnsiTheme="minorHAnsi" w:cstheme="minorHAnsi"/>
          <w:szCs w:val="22"/>
        </w:rPr>
        <w:t xml:space="preserve">en dekkende fremstilling av kommunekassens finansielle stilling per 31. desember </w:t>
      </w:r>
      <w:r w:rsidR="00890D4F">
        <w:rPr>
          <w:rFonts w:asciiTheme="minorHAnsi" w:hAnsiTheme="minorHAnsi" w:cstheme="minorHAnsi"/>
          <w:szCs w:val="22"/>
        </w:rPr>
        <w:t>2022</w:t>
      </w:r>
      <w:r w:rsidRPr="00812E40">
        <w:rPr>
          <w:rFonts w:asciiTheme="minorHAnsi" w:hAnsiTheme="minorHAnsi" w:cstheme="minorHAnsi"/>
          <w:szCs w:val="22"/>
        </w:rPr>
        <w:t xml:space="preserve">, og av resultatet for regnskapsåret avsluttet per denne datoen i samsvar med kommunelovens regler og god kommunal regnskapsskikk i Norge. </w:t>
      </w:r>
    </w:p>
    <w:p w14:paraId="6E605ECC" w14:textId="2751B649" w:rsidR="000F1BFD" w:rsidRPr="006E63E3" w:rsidRDefault="000F1BFD" w:rsidP="000F1BFD">
      <w:pPr>
        <w:pStyle w:val="Listeavsnitt"/>
        <w:widowControl w:val="0"/>
        <w:numPr>
          <w:ilvl w:val="0"/>
          <w:numId w:val="39"/>
        </w:numPr>
        <w:tabs>
          <w:tab w:val="right" w:pos="360"/>
          <w:tab w:val="left" w:pos="576"/>
        </w:tabs>
        <w:rPr>
          <w:rFonts w:asciiTheme="minorHAnsi" w:hAnsiTheme="minorHAnsi" w:cstheme="minorHAnsi"/>
          <w:szCs w:val="22"/>
        </w:rPr>
      </w:pPr>
      <w:r w:rsidRPr="00812E40">
        <w:rPr>
          <w:rFonts w:asciiTheme="minorHAnsi" w:hAnsiTheme="minorHAnsi" w:cstheme="minorHAnsi"/>
          <w:szCs w:val="22"/>
        </w:rPr>
        <w:t xml:space="preserve">oppfyller </w:t>
      </w:r>
      <w:r w:rsidR="007F4C04">
        <w:rPr>
          <w:rFonts w:asciiTheme="minorHAnsi" w:hAnsiTheme="minorHAnsi" w:cstheme="minorHAnsi"/>
          <w:szCs w:val="22"/>
        </w:rPr>
        <w:t xml:space="preserve">ikke </w:t>
      </w:r>
      <w:r w:rsidRPr="00812E40">
        <w:rPr>
          <w:rFonts w:asciiTheme="minorHAnsi" w:hAnsiTheme="minorHAnsi" w:cstheme="minorHAnsi"/>
          <w:szCs w:val="22"/>
        </w:rPr>
        <w:t>det konsoliderte årsregnskapet</w:t>
      </w:r>
      <w:r w:rsidR="007F4C04">
        <w:rPr>
          <w:rFonts w:asciiTheme="minorHAnsi" w:hAnsiTheme="minorHAnsi" w:cstheme="minorHAnsi"/>
          <w:szCs w:val="22"/>
        </w:rPr>
        <w:t xml:space="preserve">, på grunn av betydningen av forholdene omtalt i avsnittet </w:t>
      </w:r>
      <w:r w:rsidR="007F4C04" w:rsidRPr="004A3673">
        <w:rPr>
          <w:rFonts w:asciiTheme="minorHAnsi" w:hAnsiTheme="minorHAnsi" w:cstheme="minorHAnsi"/>
          <w:i/>
          <w:iCs/>
          <w:szCs w:val="22"/>
        </w:rPr>
        <w:t>«Grunnlag for den negative konklusjonen»</w:t>
      </w:r>
      <w:r w:rsidR="007F4C04">
        <w:rPr>
          <w:rFonts w:asciiTheme="minorHAnsi" w:hAnsiTheme="minorHAnsi" w:cstheme="minorHAnsi"/>
          <w:szCs w:val="22"/>
        </w:rPr>
        <w:t>,</w:t>
      </w:r>
      <w:r w:rsidRPr="00812E40">
        <w:rPr>
          <w:rFonts w:asciiTheme="minorHAnsi" w:hAnsiTheme="minorHAnsi" w:cstheme="minorHAnsi"/>
          <w:szCs w:val="22"/>
        </w:rPr>
        <w:t xml:space="preserve"> gjeldende lovkrav og gir </w:t>
      </w:r>
      <w:r w:rsidR="007F4C04">
        <w:rPr>
          <w:rFonts w:asciiTheme="minorHAnsi" w:hAnsiTheme="minorHAnsi" w:cstheme="minorHAnsi"/>
          <w:szCs w:val="22"/>
        </w:rPr>
        <w:t xml:space="preserve">ikke </w:t>
      </w:r>
      <w:r w:rsidRPr="00812E40">
        <w:rPr>
          <w:rFonts w:asciiTheme="minorHAnsi" w:hAnsiTheme="minorHAnsi" w:cstheme="minorHAnsi"/>
          <w:szCs w:val="22"/>
        </w:rPr>
        <w:t xml:space="preserve">en dekkende fremstilling av den finansielle stillingen til </w:t>
      </w:r>
      <w:r w:rsidR="006D2403">
        <w:rPr>
          <w:rFonts w:asciiTheme="minorHAnsi" w:hAnsiTheme="minorHAnsi" w:cstheme="minorHAnsi"/>
          <w:szCs w:val="22"/>
        </w:rPr>
        <w:t>Abc</w:t>
      </w:r>
      <w:r w:rsidRPr="00812E40">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812E40">
        <w:rPr>
          <w:rFonts w:asciiTheme="minorHAnsi" w:hAnsiTheme="minorHAnsi" w:cstheme="minorHAnsi"/>
          <w:szCs w:val="22"/>
        </w:rPr>
        <w:t>, og av resultatet for regnskapsåret avsluttet per denne datoen i samsvar med kommunelovens regler og god kommunal regnskapsskikk i Norge</w:t>
      </w:r>
      <w:r w:rsidRPr="006E63E3">
        <w:rPr>
          <w:rFonts w:asciiTheme="minorHAnsi" w:hAnsiTheme="minorHAnsi" w:cstheme="minorHAnsi"/>
          <w:szCs w:val="22"/>
        </w:rPr>
        <w:t>.</w:t>
      </w:r>
    </w:p>
    <w:p w14:paraId="39221825" w14:textId="77777777" w:rsidR="000F1BFD" w:rsidRDefault="000F1BFD" w:rsidP="00E731D7">
      <w:pPr>
        <w:rPr>
          <w:rFonts w:asciiTheme="minorHAnsi" w:hAnsiTheme="minorHAnsi"/>
          <w:sz w:val="22"/>
          <w:szCs w:val="22"/>
        </w:rPr>
      </w:pPr>
    </w:p>
    <w:p w14:paraId="5C5B96A4" w14:textId="4D5FA37F" w:rsidR="00E731D7" w:rsidRPr="00FC418A" w:rsidRDefault="00E731D7" w:rsidP="00BA388D">
      <w:pPr>
        <w:rPr>
          <w:rFonts w:asciiTheme="minorHAnsi" w:hAnsiTheme="minorHAnsi"/>
          <w:sz w:val="22"/>
          <w:szCs w:val="22"/>
        </w:rPr>
      </w:pPr>
      <w:r w:rsidRPr="002D24E2">
        <w:rPr>
          <w:rFonts w:asciiTheme="minorHAnsi" w:hAnsiTheme="minorHAnsi"/>
          <w:sz w:val="22"/>
          <w:szCs w:val="22"/>
        </w:rPr>
        <w:t xml:space="preserve">Vi mener årsregnskapet, slik det foreligger, ikke bør fastsettes som kommunens årsregnskap for </w:t>
      </w:r>
      <w:r w:rsidR="00890D4F">
        <w:rPr>
          <w:rFonts w:asciiTheme="minorHAnsi" w:hAnsiTheme="minorHAnsi"/>
          <w:sz w:val="22"/>
          <w:szCs w:val="22"/>
        </w:rPr>
        <w:t>2022</w:t>
      </w:r>
      <w:r w:rsidRPr="002D24E2">
        <w:rPr>
          <w:rFonts w:asciiTheme="minorHAnsi" w:hAnsiTheme="minorHAnsi"/>
          <w:sz w:val="22"/>
          <w:szCs w:val="22"/>
        </w:rPr>
        <w:t>.</w:t>
      </w:r>
    </w:p>
    <w:p w14:paraId="2C87A225" w14:textId="77777777" w:rsidR="00BA388D" w:rsidRPr="006E63E3" w:rsidRDefault="00BA388D" w:rsidP="00BA388D">
      <w:pPr>
        <w:rPr>
          <w:rFonts w:asciiTheme="minorHAnsi" w:hAnsiTheme="minorHAnsi" w:cstheme="minorHAnsi"/>
          <w:sz w:val="22"/>
          <w:szCs w:val="22"/>
        </w:rPr>
      </w:pPr>
    </w:p>
    <w:p w14:paraId="6A643E74" w14:textId="0BEDE7DE" w:rsidR="00BA388D" w:rsidRPr="00555278" w:rsidRDefault="00BA388D" w:rsidP="00BA388D">
      <w:pPr>
        <w:rPr>
          <w:rFonts w:asciiTheme="minorHAnsi" w:hAnsiTheme="minorHAnsi"/>
          <w:i/>
          <w:sz w:val="22"/>
          <w:szCs w:val="22"/>
        </w:rPr>
      </w:pPr>
      <w:r w:rsidRPr="00555278">
        <w:rPr>
          <w:rFonts w:asciiTheme="minorHAnsi" w:hAnsiTheme="minorHAnsi"/>
          <w:i/>
          <w:sz w:val="22"/>
          <w:szCs w:val="22"/>
        </w:rPr>
        <w:t xml:space="preserve">Grunnlag for </w:t>
      </w:r>
      <w:r w:rsidR="0077153C">
        <w:rPr>
          <w:rFonts w:asciiTheme="minorHAnsi" w:hAnsiTheme="minorHAnsi"/>
          <w:i/>
          <w:sz w:val="22"/>
          <w:szCs w:val="22"/>
        </w:rPr>
        <w:t xml:space="preserve">den negative </w:t>
      </w:r>
      <w:r w:rsidRPr="00555278">
        <w:rPr>
          <w:rFonts w:asciiTheme="minorHAnsi" w:hAnsiTheme="minorHAnsi"/>
          <w:i/>
          <w:sz w:val="22"/>
          <w:szCs w:val="22"/>
        </w:rPr>
        <w:t xml:space="preserve">konklusjonen </w:t>
      </w:r>
    </w:p>
    <w:p w14:paraId="726D8CD0" w14:textId="120855CE" w:rsidR="0077153C" w:rsidRPr="002D24E2" w:rsidRDefault="0077153C" w:rsidP="0077153C">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Etter vedtak i kommunestyret er et investeringsfond på xxx millioner kroner omklassifisert til disposisjonsfond. Investeringsfondet består av avsatte inntekter fra salg av tomter. For å kunne framlegge et driftsregnskap med kr 0 i merforbruk er det i </w:t>
      </w:r>
      <w:r w:rsidR="00890D4F">
        <w:rPr>
          <w:rFonts w:asciiTheme="minorHAnsi" w:hAnsiTheme="minorHAnsi"/>
          <w:kern w:val="0"/>
          <w:sz w:val="22"/>
          <w:szCs w:val="22"/>
          <w:lang w:val="nb-NO" w:eastAsia="nb-NO" w:bidi="ar-SA"/>
        </w:rPr>
        <w:t>2022</w:t>
      </w:r>
      <w:r w:rsidRPr="002D24E2">
        <w:rPr>
          <w:rFonts w:asciiTheme="minorHAnsi" w:hAnsiTheme="minorHAnsi"/>
          <w:kern w:val="0"/>
          <w:sz w:val="22"/>
          <w:szCs w:val="22"/>
          <w:lang w:val="nb-NO" w:eastAsia="nb-NO" w:bidi="ar-SA"/>
        </w:rPr>
        <w:t xml:space="preserve"> brukt xxx millioner kroner av fondet. De kommunale regnskapsbestemmelsene gir ikke adgang til en slik omklassifisering. Disposisjonsfondet skulle følgelig vært xxx millioner kroner lavere og investeringsfondet xxx millioner kroner høyere. </w:t>
      </w:r>
    </w:p>
    <w:p w14:paraId="6FC00D4F" w14:textId="552FC3F0" w:rsidR="0077153C" w:rsidRPr="002D24E2" w:rsidRDefault="0077153C" w:rsidP="0077153C">
      <w:pPr>
        <w:pStyle w:val="level2"/>
        <w:widowControl w:val="0"/>
        <w:spacing w:before="120" w:after="0" w:line="280" w:lineRule="exact"/>
        <w:ind w:left="0" w:firstLine="0"/>
        <w:rPr>
          <w:rFonts w:asciiTheme="minorHAnsi" w:hAnsiTheme="minorHAnsi"/>
          <w:kern w:val="0"/>
          <w:sz w:val="22"/>
          <w:szCs w:val="22"/>
          <w:lang w:val="nb-NO" w:eastAsia="nb-NO" w:bidi="ar-SA"/>
        </w:rPr>
      </w:pPr>
      <w:r w:rsidRPr="6EBEA13C">
        <w:rPr>
          <w:rFonts w:asciiTheme="minorHAnsi" w:hAnsiTheme="minorHAnsi"/>
          <w:kern w:val="0"/>
          <w:sz w:val="22"/>
          <w:szCs w:val="22"/>
          <w:lang w:val="nb-NO" w:eastAsia="nb-NO" w:bidi="ar-SA"/>
        </w:rPr>
        <w:t xml:space="preserve">Videre er vedlikeholdsutgifter på xxx millioner kroner ført i investeringsregnskapet i stedet for i driftsregnskapet. Dette har medført at driftsutgiftene er xxx millioner kroner for lave og at løpende driftsutgifter er finansiert med lånemidler i strid med </w:t>
      </w:r>
      <w:r w:rsidRPr="00DA4218">
        <w:rPr>
          <w:rFonts w:asciiTheme="minorHAnsi" w:hAnsiTheme="minorHAnsi"/>
          <w:kern w:val="0"/>
          <w:sz w:val="22"/>
          <w:szCs w:val="22"/>
          <w:lang w:val="nb-NO" w:eastAsia="nb-NO" w:bidi="ar-SA"/>
        </w:rPr>
        <w:t>kommunelovens §</w:t>
      </w:r>
      <w:r w:rsidR="00235128">
        <w:rPr>
          <w:rFonts w:asciiTheme="minorHAnsi" w:hAnsiTheme="minorHAnsi"/>
          <w:kern w:val="0"/>
          <w:sz w:val="22"/>
          <w:szCs w:val="22"/>
          <w:lang w:val="nb-NO" w:eastAsia="nb-NO" w:bidi="ar-SA"/>
        </w:rPr>
        <w:t>§</w:t>
      </w:r>
      <w:r w:rsidRPr="00DA4218">
        <w:rPr>
          <w:rFonts w:asciiTheme="minorHAnsi" w:hAnsiTheme="minorHAnsi"/>
          <w:kern w:val="0"/>
          <w:sz w:val="22"/>
          <w:szCs w:val="22"/>
          <w:lang w:val="nb-NO" w:eastAsia="nb-NO" w:bidi="ar-SA"/>
        </w:rPr>
        <w:t xml:space="preserve"> </w:t>
      </w:r>
      <w:r w:rsidR="003D0D01">
        <w:rPr>
          <w:rFonts w:asciiTheme="minorHAnsi" w:hAnsiTheme="minorHAnsi"/>
          <w:kern w:val="0"/>
          <w:sz w:val="22"/>
          <w:szCs w:val="22"/>
          <w:lang w:val="nb-NO" w:eastAsia="nb-NO" w:bidi="ar-SA"/>
        </w:rPr>
        <w:t>14-1</w:t>
      </w:r>
      <w:r w:rsidR="00235128">
        <w:rPr>
          <w:rFonts w:asciiTheme="minorHAnsi" w:hAnsiTheme="minorHAnsi"/>
          <w:kern w:val="0"/>
          <w:sz w:val="22"/>
          <w:szCs w:val="22"/>
          <w:lang w:val="nb-NO" w:eastAsia="nb-NO" w:bidi="ar-SA"/>
        </w:rPr>
        <w:t>4 og 14-15</w:t>
      </w:r>
      <w:r w:rsidRPr="00DA4218">
        <w:rPr>
          <w:rFonts w:asciiTheme="minorHAnsi" w:hAnsiTheme="minorHAnsi"/>
          <w:kern w:val="0"/>
          <w:sz w:val="22"/>
          <w:szCs w:val="22"/>
          <w:lang w:val="nb-NO" w:eastAsia="nb-NO" w:bidi="ar-SA"/>
        </w:rPr>
        <w:t>.</w:t>
      </w:r>
      <w:r w:rsidRPr="6EBEA13C">
        <w:rPr>
          <w:rFonts w:asciiTheme="minorHAnsi" w:hAnsiTheme="minorHAnsi"/>
          <w:kern w:val="0"/>
          <w:sz w:val="22"/>
          <w:szCs w:val="22"/>
          <w:lang w:val="nb-NO" w:eastAsia="nb-NO" w:bidi="ar-SA"/>
        </w:rPr>
        <w:t xml:space="preserve"> </w:t>
      </w:r>
    </w:p>
    <w:p w14:paraId="35CB7261" w14:textId="08F21893" w:rsidR="0077153C" w:rsidRPr="002D24E2" w:rsidRDefault="0077153C" w:rsidP="0077153C">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På grunn av disse to forholdene skulle driftsregnskapet </w:t>
      </w:r>
      <w:r w:rsidR="00CB6643">
        <w:rPr>
          <w:rFonts w:asciiTheme="minorHAnsi" w:hAnsiTheme="minorHAnsi"/>
          <w:kern w:val="0"/>
          <w:sz w:val="22"/>
          <w:szCs w:val="22"/>
          <w:lang w:val="nb-NO" w:eastAsia="nb-NO" w:bidi="ar-SA"/>
        </w:rPr>
        <w:t xml:space="preserve">i kommunekassen </w:t>
      </w:r>
      <w:r w:rsidRPr="002D24E2">
        <w:rPr>
          <w:rFonts w:asciiTheme="minorHAnsi" w:hAnsiTheme="minorHAnsi"/>
          <w:kern w:val="0"/>
          <w:sz w:val="22"/>
          <w:szCs w:val="22"/>
          <w:lang w:val="nb-NO" w:eastAsia="nb-NO" w:bidi="ar-SA"/>
        </w:rPr>
        <w:t xml:space="preserve">etter vår mening vist et </w:t>
      </w:r>
      <w:r w:rsidR="006E4DFF">
        <w:rPr>
          <w:rFonts w:asciiTheme="minorHAnsi" w:hAnsiTheme="minorHAnsi"/>
          <w:kern w:val="0"/>
          <w:sz w:val="22"/>
          <w:szCs w:val="22"/>
          <w:lang w:val="nb-NO" w:eastAsia="nb-NO" w:bidi="ar-SA"/>
        </w:rPr>
        <w:t xml:space="preserve">netto driftsresultat på kr. xxx </w:t>
      </w:r>
      <w:r w:rsidR="00800853">
        <w:rPr>
          <w:rFonts w:asciiTheme="minorHAnsi" w:hAnsiTheme="minorHAnsi"/>
          <w:kern w:val="0"/>
          <w:sz w:val="22"/>
          <w:szCs w:val="22"/>
          <w:lang w:val="nb-NO" w:eastAsia="nb-NO" w:bidi="ar-SA"/>
        </w:rPr>
        <w:t xml:space="preserve">og </w:t>
      </w:r>
      <w:r w:rsidR="00CB6643">
        <w:rPr>
          <w:rFonts w:asciiTheme="minorHAnsi" w:hAnsiTheme="minorHAnsi"/>
          <w:kern w:val="0"/>
          <w:sz w:val="22"/>
          <w:szCs w:val="22"/>
          <w:lang w:val="nb-NO" w:eastAsia="nb-NO" w:bidi="ar-SA"/>
        </w:rPr>
        <w:t xml:space="preserve">et merforbruk </w:t>
      </w:r>
      <w:r w:rsidR="00800853">
        <w:rPr>
          <w:rFonts w:asciiTheme="minorHAnsi" w:hAnsiTheme="minorHAnsi"/>
          <w:kern w:val="0"/>
          <w:sz w:val="22"/>
          <w:szCs w:val="22"/>
          <w:lang w:val="nb-NO" w:eastAsia="nb-NO" w:bidi="ar-SA"/>
        </w:rPr>
        <w:t>kr. xxx</w:t>
      </w:r>
      <w:r w:rsidR="00CB6643">
        <w:rPr>
          <w:rFonts w:asciiTheme="minorHAnsi" w:hAnsiTheme="minorHAnsi"/>
          <w:kern w:val="0"/>
          <w:sz w:val="22"/>
          <w:szCs w:val="22"/>
          <w:lang w:val="nb-NO" w:eastAsia="nb-NO" w:bidi="ar-SA"/>
        </w:rPr>
        <w:t>. K</w:t>
      </w:r>
      <w:r w:rsidR="00800853">
        <w:rPr>
          <w:rFonts w:asciiTheme="minorHAnsi" w:hAnsiTheme="minorHAnsi"/>
          <w:kern w:val="0"/>
          <w:sz w:val="22"/>
          <w:szCs w:val="22"/>
          <w:lang w:val="nb-NO" w:eastAsia="nb-NO" w:bidi="ar-SA"/>
        </w:rPr>
        <w:t>onsolidert årsregnskap</w:t>
      </w:r>
      <w:r w:rsidR="00CB6643">
        <w:rPr>
          <w:rFonts w:asciiTheme="minorHAnsi" w:hAnsiTheme="minorHAnsi"/>
          <w:kern w:val="0"/>
          <w:sz w:val="22"/>
          <w:szCs w:val="22"/>
          <w:lang w:val="nb-NO" w:eastAsia="nb-NO" w:bidi="ar-SA"/>
        </w:rPr>
        <w:t xml:space="preserve"> skulle vist et netto driftsresultat på kr. </w:t>
      </w:r>
      <w:r w:rsidR="008517A1">
        <w:rPr>
          <w:rFonts w:asciiTheme="minorHAnsi" w:hAnsiTheme="minorHAnsi"/>
          <w:kern w:val="0"/>
          <w:sz w:val="22"/>
          <w:szCs w:val="22"/>
          <w:lang w:val="nb-NO" w:eastAsia="nb-NO" w:bidi="ar-SA"/>
        </w:rPr>
        <w:t>xxx og merforbruk på kr. xxx</w:t>
      </w:r>
      <w:r w:rsidRPr="002D24E2">
        <w:rPr>
          <w:rFonts w:asciiTheme="minorHAnsi" w:hAnsiTheme="minorHAnsi"/>
          <w:kern w:val="0"/>
          <w:sz w:val="22"/>
          <w:szCs w:val="22"/>
          <w:lang w:val="nb-NO" w:eastAsia="nb-NO" w:bidi="ar-SA"/>
        </w:rPr>
        <w:t>.</w:t>
      </w:r>
    </w:p>
    <w:p w14:paraId="42F3D79C" w14:textId="77777777" w:rsidR="00BA388D" w:rsidRPr="006E63E3" w:rsidRDefault="00BA388D" w:rsidP="00BA388D">
      <w:pPr>
        <w:rPr>
          <w:rFonts w:asciiTheme="minorHAnsi" w:hAnsiTheme="minorHAnsi" w:cstheme="minorHAnsi"/>
          <w:sz w:val="22"/>
          <w:szCs w:val="22"/>
        </w:rPr>
      </w:pPr>
    </w:p>
    <w:p w14:paraId="1FA345C7" w14:textId="5117E1DB" w:rsidR="00BA388D" w:rsidRPr="006E63E3" w:rsidRDefault="00AE1407" w:rsidP="00BA388D">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A9104F">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A9104F">
        <w:rPr>
          <w:rFonts w:asciiTheme="minorHAnsi" w:hAnsiTheme="minorHAnsi" w:cstheme="minorHAnsi"/>
          <w:sz w:val="22"/>
          <w:szCs w:val="22"/>
        </w:rPr>
        <w:t>og</w:t>
      </w:r>
      <w:r w:rsidR="00A9104F"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BA388D" w:rsidRPr="006E63E3">
        <w:rPr>
          <w:rFonts w:asciiTheme="minorHAnsi" w:hAnsiTheme="minorHAnsi" w:cstheme="minorHAnsi"/>
          <w:sz w:val="22"/>
          <w:szCs w:val="22"/>
        </w:rPr>
        <w:t>.</w:t>
      </w:r>
      <w:r w:rsidR="00BA388D" w:rsidRPr="006E63E3">
        <w:rPr>
          <w:rFonts w:asciiTheme="minorHAnsi" w:hAnsiTheme="minorHAnsi" w:cstheme="minorHAnsi"/>
          <w:sz w:val="22"/>
          <w:szCs w:val="22"/>
        </w:rPr>
        <w:br/>
      </w:r>
    </w:p>
    <w:p w14:paraId="4A011C64"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27AB076A"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6748343D" w14:textId="77777777" w:rsidR="008D385B" w:rsidRPr="00DD7D85" w:rsidRDefault="008D385B" w:rsidP="008D385B">
      <w:pPr>
        <w:rPr>
          <w:rFonts w:asciiTheme="minorHAnsi" w:hAnsiTheme="minorHAnsi"/>
          <w:iCs/>
          <w:sz w:val="22"/>
          <w:szCs w:val="22"/>
        </w:rPr>
      </w:pPr>
    </w:p>
    <w:p w14:paraId="46E51F15" w14:textId="77777777" w:rsidR="00CE16F2" w:rsidRDefault="008D385B" w:rsidP="008D385B">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p>
    <w:p w14:paraId="4DB333B8" w14:textId="77777777" w:rsidR="00CE16F2" w:rsidRDefault="00CE16F2" w:rsidP="008D385B">
      <w:pPr>
        <w:rPr>
          <w:rFonts w:asciiTheme="minorHAnsi" w:hAnsiTheme="minorHAnsi"/>
          <w:iCs/>
          <w:sz w:val="22"/>
          <w:szCs w:val="22"/>
        </w:rPr>
      </w:pPr>
    </w:p>
    <w:p w14:paraId="5808F3FB" w14:textId="2F50E6CE" w:rsidR="008D385B" w:rsidRPr="00D6219C" w:rsidRDefault="00F6424A" w:rsidP="008D385B">
      <w:pPr>
        <w:rPr>
          <w:rFonts w:asciiTheme="minorHAnsi" w:hAnsiTheme="minorHAnsi"/>
          <w:iCs/>
          <w:sz w:val="22"/>
          <w:szCs w:val="22"/>
        </w:rPr>
      </w:pPr>
      <w:r>
        <w:rPr>
          <w:rFonts w:asciiTheme="minorHAnsi" w:hAnsiTheme="minorHAnsi"/>
          <w:iCs/>
          <w:sz w:val="22"/>
          <w:szCs w:val="22"/>
        </w:rPr>
        <w:t xml:space="preserve">Som beskrevet i avsnittet </w:t>
      </w:r>
      <w:r w:rsidRPr="004A3673">
        <w:rPr>
          <w:rFonts w:asciiTheme="minorHAnsi" w:hAnsiTheme="minorHAnsi"/>
          <w:i/>
          <w:sz w:val="22"/>
          <w:szCs w:val="22"/>
        </w:rPr>
        <w:t>«Grunnlag for den negative kon</w:t>
      </w:r>
      <w:r w:rsidR="004E68C2" w:rsidRPr="004A3673">
        <w:rPr>
          <w:rFonts w:asciiTheme="minorHAnsi" w:hAnsiTheme="minorHAnsi"/>
          <w:i/>
          <w:sz w:val="22"/>
          <w:szCs w:val="22"/>
        </w:rPr>
        <w:t>klusjonen»</w:t>
      </w:r>
      <w:r w:rsidR="005C0384">
        <w:rPr>
          <w:rFonts w:asciiTheme="minorHAnsi" w:hAnsiTheme="minorHAnsi"/>
          <w:iCs/>
          <w:sz w:val="22"/>
          <w:szCs w:val="22"/>
        </w:rPr>
        <w:t xml:space="preserve"> ovenfor</w:t>
      </w:r>
      <w:r w:rsidR="004E68C2">
        <w:rPr>
          <w:rFonts w:asciiTheme="minorHAnsi" w:hAnsiTheme="minorHAnsi"/>
          <w:iCs/>
          <w:sz w:val="22"/>
          <w:szCs w:val="22"/>
        </w:rPr>
        <w:t xml:space="preserve">, har vi konkludert med at det er vesentlig feilinformasjon i årsregnskapet knyttet til egenkapitalen og </w:t>
      </w:r>
      <w:r w:rsidR="004644F0">
        <w:rPr>
          <w:rFonts w:asciiTheme="minorHAnsi" w:hAnsiTheme="minorHAnsi"/>
          <w:iCs/>
          <w:sz w:val="22"/>
          <w:szCs w:val="22"/>
        </w:rPr>
        <w:t>skillet mellom driftsregnskapet og investeringsregnskapet.</w:t>
      </w:r>
      <w:r w:rsidR="008D385B" w:rsidRPr="00D6219C">
        <w:rPr>
          <w:rFonts w:asciiTheme="minorHAnsi" w:hAnsiTheme="minorHAnsi"/>
          <w:iCs/>
          <w:sz w:val="22"/>
          <w:szCs w:val="22"/>
        </w:rPr>
        <w:t xml:space="preserve"> </w:t>
      </w:r>
      <w:r w:rsidR="000A3E95">
        <w:rPr>
          <w:rFonts w:asciiTheme="minorHAnsi" w:hAnsiTheme="minorHAnsi"/>
          <w:iCs/>
          <w:sz w:val="22"/>
          <w:szCs w:val="22"/>
        </w:rPr>
        <w:t>Vi har konkludert med at årsberetningen [og annen øvrig informasjon] av samme årsak inneholder vesentlig feilinformasjon.</w:t>
      </w:r>
    </w:p>
    <w:p w14:paraId="6A84CCA2"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 </w:t>
      </w:r>
    </w:p>
    <w:p w14:paraId="03AB44A3" w14:textId="5FB38172"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r w:rsidR="00770C79">
        <w:rPr>
          <w:rFonts w:asciiTheme="minorHAnsi" w:hAnsiTheme="minorHAnsi"/>
          <w:iCs/>
          <w:sz w:val="22"/>
          <w:szCs w:val="22"/>
        </w:rPr>
        <w:t>, med unntak av forholdet beskrevet i avsnittet over,</w:t>
      </w:r>
    </w:p>
    <w:p w14:paraId="5C74D643"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094CB943"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5F6BE88C" w14:textId="77777777" w:rsidR="008D385B" w:rsidRPr="00DD7D85" w:rsidRDefault="008D385B" w:rsidP="008D385B">
      <w:pPr>
        <w:rPr>
          <w:rFonts w:asciiTheme="minorHAnsi" w:hAnsiTheme="minorHAnsi"/>
          <w:iCs/>
          <w:sz w:val="22"/>
          <w:szCs w:val="22"/>
        </w:rPr>
      </w:pPr>
    </w:p>
    <w:p w14:paraId="49C53F51"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 xml:space="preserve">Vi henviser </w:t>
      </w:r>
      <w:proofErr w:type="gramStart"/>
      <w:r w:rsidRPr="00DD7D85">
        <w:rPr>
          <w:rFonts w:asciiTheme="minorHAnsi" w:hAnsiTheme="minorHAnsi"/>
          <w:iCs/>
          <w:sz w:val="22"/>
          <w:szCs w:val="22"/>
        </w:rPr>
        <w:t>for øvrig</w:t>
      </w:r>
      <w:proofErr w:type="gramEnd"/>
      <w:r w:rsidRPr="00DD7D85">
        <w:rPr>
          <w:rFonts w:asciiTheme="minorHAnsi" w:hAnsiTheme="minorHAnsi"/>
          <w:iCs/>
          <w:sz w:val="22"/>
          <w:szCs w:val="22"/>
        </w:rPr>
        <w:t xml:space="preserve"> til avsnittet «Uttalelse om redegjørelse for vesentlige budsjettavvik» under uttalelse om øvrige lovmessige krav.</w:t>
      </w:r>
    </w:p>
    <w:p w14:paraId="71A70E0F" w14:textId="77777777" w:rsidR="00BA388D" w:rsidRPr="006E63E3" w:rsidRDefault="00BA388D" w:rsidP="00BA388D">
      <w:pPr>
        <w:rPr>
          <w:rFonts w:asciiTheme="minorHAnsi" w:hAnsiTheme="minorHAnsi" w:cstheme="minorHAnsi"/>
          <w:b/>
          <w:snapToGrid w:val="0"/>
          <w:sz w:val="22"/>
          <w:szCs w:val="22"/>
        </w:rPr>
      </w:pPr>
    </w:p>
    <w:p w14:paraId="30D34C5D" w14:textId="77777777" w:rsidR="00BA388D" w:rsidRPr="00555278" w:rsidRDefault="00BA388D" w:rsidP="00BA388D">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35254974" w14:textId="224D651E" w:rsidR="00BA388D" w:rsidRPr="006E63E3" w:rsidRDefault="00EB15EE" w:rsidP="00BA388D">
      <w:pPr>
        <w:rPr>
          <w:rFonts w:asciiTheme="minorHAnsi" w:hAnsiTheme="minorHAnsi" w:cstheme="minorHAnsi"/>
          <w:sz w:val="22"/>
          <w:szCs w:val="22"/>
        </w:rPr>
      </w:pPr>
      <w:r w:rsidRPr="00EB15EE">
        <w:rPr>
          <w:rFonts w:asciiTheme="minorHAnsi" w:hAnsiTheme="minorHAnsi" w:cstheme="minorHAnsi"/>
          <w:sz w:val="22"/>
          <w:szCs w:val="22"/>
        </w:rPr>
        <w:lastRenderedPageBreak/>
        <w:t>Kommunedirektøren er ansvarlig for å utarbeide årsregnskapet og for at det gir en dekkende fremstilling i samsvar med kommunelovens bestemmelser og god kommunal regnskapsskikk i Norge</w:t>
      </w:r>
      <w:r w:rsidR="00BA388D" w:rsidRPr="006E63E3">
        <w:rPr>
          <w:rFonts w:asciiTheme="minorHAnsi" w:hAnsiTheme="minorHAnsi" w:cstheme="minorHAnsi"/>
          <w:sz w:val="22"/>
          <w:szCs w:val="22"/>
        </w:rPr>
        <w:t xml:space="preserve">. Kommunedirektøren er også ansvarlig for slik intern kontroll som </w:t>
      </w:r>
      <w:r w:rsidR="008D385B">
        <w:rPr>
          <w:rFonts w:asciiTheme="minorHAnsi" w:hAnsiTheme="minorHAnsi" w:cstheme="minorHAnsi"/>
          <w:sz w:val="22"/>
          <w:szCs w:val="22"/>
        </w:rPr>
        <w:t>vedkommende finner</w:t>
      </w:r>
      <w:r w:rsidR="00BA388D"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727FAD6C" w14:textId="77777777" w:rsidR="00BA388D" w:rsidRPr="006E63E3" w:rsidRDefault="00BA388D" w:rsidP="00BA388D">
      <w:pPr>
        <w:rPr>
          <w:rFonts w:asciiTheme="minorHAnsi" w:hAnsiTheme="minorHAnsi" w:cstheme="minorHAnsi"/>
          <w:b/>
          <w:snapToGrid w:val="0"/>
          <w:sz w:val="22"/>
          <w:szCs w:val="22"/>
        </w:rPr>
      </w:pPr>
    </w:p>
    <w:p w14:paraId="272CF09D" w14:textId="77777777" w:rsidR="00BA388D" w:rsidRPr="00555278" w:rsidRDefault="00BA388D" w:rsidP="00BA388D">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02176B90" w14:textId="255803EB" w:rsidR="00BA388D" w:rsidRPr="006E63E3" w:rsidRDefault="00BA388D" w:rsidP="00BA388D">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w:t>
      </w:r>
      <w:r w:rsidR="005F1C75"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5F1C75">
        <w:rPr>
          <w:rFonts w:asciiTheme="minorHAnsi" w:hAnsiTheme="minorHAnsi" w:cstheme="minorHAnsi"/>
          <w:sz w:val="22"/>
          <w:szCs w:val="22"/>
        </w:rPr>
        <w:t>er å anse</w:t>
      </w:r>
      <w:r w:rsidR="005F1C75" w:rsidRPr="006E63E3">
        <w:rPr>
          <w:rFonts w:asciiTheme="minorHAnsi" w:hAnsiTheme="minorHAnsi" w:cstheme="minorHAnsi"/>
          <w:sz w:val="22"/>
          <w:szCs w:val="22"/>
        </w:rPr>
        <w:t xml:space="preserve"> som vesentlig dersom den enkeltvis eller samlet med rimelighet kan forventes å påvirke </w:t>
      </w:r>
      <w:r w:rsidR="005F1C75">
        <w:rPr>
          <w:rFonts w:asciiTheme="minorHAnsi" w:hAnsiTheme="minorHAnsi" w:cstheme="minorHAnsi"/>
          <w:sz w:val="22"/>
          <w:szCs w:val="22"/>
        </w:rPr>
        <w:t xml:space="preserve">de </w:t>
      </w:r>
      <w:r w:rsidR="005F1C75" w:rsidRPr="006E63E3">
        <w:rPr>
          <w:rFonts w:asciiTheme="minorHAnsi" w:hAnsiTheme="minorHAnsi" w:cstheme="minorHAnsi"/>
          <w:sz w:val="22"/>
          <w:szCs w:val="22"/>
        </w:rPr>
        <w:t>økonomiske beslutninge</w:t>
      </w:r>
      <w:r w:rsidR="005F1C75">
        <w:rPr>
          <w:rFonts w:asciiTheme="minorHAnsi" w:hAnsiTheme="minorHAnsi" w:cstheme="minorHAnsi"/>
          <w:sz w:val="22"/>
          <w:szCs w:val="22"/>
        </w:rPr>
        <w:t>ne</w:t>
      </w:r>
      <w:r w:rsidR="005F1C75" w:rsidRPr="006E63E3">
        <w:rPr>
          <w:rFonts w:asciiTheme="minorHAnsi" w:hAnsiTheme="minorHAnsi" w:cstheme="minorHAnsi"/>
          <w:sz w:val="22"/>
          <w:szCs w:val="22"/>
        </w:rPr>
        <w:t xml:space="preserve"> som brukerne foretar på </w:t>
      </w:r>
      <w:r w:rsidR="005F1C75">
        <w:rPr>
          <w:rFonts w:asciiTheme="minorHAnsi" w:hAnsiTheme="minorHAnsi" w:cstheme="minorHAnsi"/>
          <w:sz w:val="22"/>
          <w:szCs w:val="22"/>
        </w:rPr>
        <w:t xml:space="preserve">grunnlag av </w:t>
      </w:r>
      <w:r w:rsidR="005F1C75"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0FCB9846" w14:textId="4A9F30CE"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09D6C6E" w14:textId="77777777" w:rsidR="002A5882" w:rsidRPr="006E63E3" w:rsidRDefault="00000000" w:rsidP="002A5882">
      <w:pPr>
        <w:pStyle w:val="level2"/>
        <w:rPr>
          <w:rFonts w:asciiTheme="minorHAnsi" w:hAnsiTheme="minorHAnsi" w:cstheme="minorHAnsi"/>
          <w:sz w:val="22"/>
          <w:szCs w:val="22"/>
          <w:lang w:val="nb-NO"/>
        </w:rPr>
      </w:pPr>
      <w:hyperlink r:id="rId44"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47FE2200" w14:textId="77777777" w:rsidR="00BA388D" w:rsidRPr="00555278" w:rsidRDefault="00BA388D" w:rsidP="00BA388D">
      <w:pPr>
        <w:rPr>
          <w:rFonts w:asciiTheme="minorHAnsi" w:hAnsiTheme="minorHAnsi"/>
          <w:sz w:val="22"/>
          <w:szCs w:val="22"/>
        </w:rPr>
      </w:pPr>
    </w:p>
    <w:p w14:paraId="7B6B381B" w14:textId="77777777" w:rsidR="00BA388D" w:rsidRPr="00831BED" w:rsidRDefault="00BA388D" w:rsidP="00AA0652">
      <w:pPr>
        <w:pStyle w:val="Overskrift4"/>
      </w:pPr>
      <w:r w:rsidRPr="00831BED">
        <w:t>Uttalelse om øvrige lovmessige krav</w:t>
      </w:r>
    </w:p>
    <w:p w14:paraId="5B546968" w14:textId="05454462" w:rsidR="00BA388D" w:rsidRPr="00561445" w:rsidRDefault="00BA388D" w:rsidP="00BA388D">
      <w:pPr>
        <w:pStyle w:val="Overskrift4"/>
      </w:pPr>
      <w:r w:rsidRPr="00561445">
        <w:t>Konklusjon om registrering og dokumentasjon</w:t>
      </w:r>
    </w:p>
    <w:p w14:paraId="505C8F86" w14:textId="4D5D0B9D" w:rsidR="00BA388D" w:rsidRPr="00555278" w:rsidRDefault="00BA388D" w:rsidP="00BA388D">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09FAF23B" w14:textId="77777777" w:rsidR="00BA388D" w:rsidRPr="006E63E3" w:rsidRDefault="00BA388D" w:rsidP="00BA388D">
      <w:pPr>
        <w:rPr>
          <w:rFonts w:asciiTheme="minorHAnsi" w:hAnsiTheme="minorHAnsi" w:cstheme="minorHAnsi"/>
          <w:sz w:val="22"/>
          <w:szCs w:val="22"/>
        </w:rPr>
      </w:pPr>
    </w:p>
    <w:p w14:paraId="681E8A90" w14:textId="77777777" w:rsidR="00BA388D" w:rsidRPr="00CC6F17" w:rsidRDefault="00BA388D" w:rsidP="00BA388D">
      <w:pPr>
        <w:pStyle w:val="Overskrift4"/>
      </w:pPr>
      <w:r w:rsidRPr="00CC6F17">
        <w:t>Uttalelse om redegjørelse for vesentlige budsjettavvik</w:t>
      </w:r>
    </w:p>
    <w:p w14:paraId="76B6B144" w14:textId="3C9B194D" w:rsidR="00BA388D" w:rsidRPr="006E63E3" w:rsidRDefault="00BA388D" w:rsidP="00BA388D">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59BB80AD" w14:textId="77777777" w:rsidR="00BA388D" w:rsidRPr="006E63E3" w:rsidRDefault="00BA388D" w:rsidP="00BA388D">
      <w:pPr>
        <w:rPr>
          <w:rFonts w:asciiTheme="minorHAnsi" w:hAnsiTheme="minorHAnsi" w:cstheme="minorHAnsi"/>
          <w:sz w:val="22"/>
          <w:szCs w:val="22"/>
        </w:rPr>
      </w:pPr>
    </w:p>
    <w:p w14:paraId="09445A2C" w14:textId="133B538D" w:rsidR="00BA388D" w:rsidRPr="006E63E3" w:rsidRDefault="00BA388D" w:rsidP="00BA388D">
      <w:pPr>
        <w:rPr>
          <w:rFonts w:asciiTheme="minorHAnsi" w:hAnsiTheme="minorHAnsi"/>
          <w:i/>
          <w:sz w:val="22"/>
          <w:szCs w:val="22"/>
        </w:rPr>
      </w:pPr>
      <w:r w:rsidRPr="006E63E3">
        <w:rPr>
          <w:rFonts w:asciiTheme="minorHAnsi" w:hAnsiTheme="minorHAnsi"/>
          <w:i/>
          <w:sz w:val="22"/>
          <w:szCs w:val="22"/>
        </w:rPr>
        <w:t xml:space="preserve">Konklusjon </w:t>
      </w:r>
      <w:r w:rsidR="004C5732">
        <w:rPr>
          <w:rFonts w:asciiTheme="minorHAnsi" w:hAnsiTheme="minorHAnsi"/>
          <w:i/>
          <w:sz w:val="22"/>
          <w:szCs w:val="22"/>
        </w:rPr>
        <w:t>med forbehold</w:t>
      </w:r>
    </w:p>
    <w:p w14:paraId="1E43FDFD" w14:textId="5CDBCC02" w:rsidR="00BA388D" w:rsidRPr="006E63E3" w:rsidRDefault="00BA388D" w:rsidP="00BA388D">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w:t>
      </w:r>
      <w:r w:rsidR="00324550">
        <w:rPr>
          <w:rFonts w:asciiTheme="minorHAnsi" w:hAnsiTheme="minorHAnsi" w:cstheme="minorHAnsi"/>
          <w:sz w:val="22"/>
          <w:szCs w:val="22"/>
        </w:rPr>
        <w:t xml:space="preserve">, med unntak av forholdene som er omtalt i avsnittet </w:t>
      </w:r>
      <w:r w:rsidR="00324550" w:rsidRPr="004A3673">
        <w:rPr>
          <w:rFonts w:asciiTheme="minorHAnsi" w:hAnsiTheme="minorHAnsi" w:cstheme="minorHAnsi"/>
          <w:i/>
          <w:iCs/>
          <w:sz w:val="22"/>
          <w:szCs w:val="22"/>
        </w:rPr>
        <w:t xml:space="preserve">«Grunnlag for </w:t>
      </w:r>
      <w:r w:rsidR="002D3A29" w:rsidRPr="004A3673">
        <w:rPr>
          <w:rFonts w:asciiTheme="minorHAnsi" w:hAnsiTheme="minorHAnsi" w:cstheme="minorHAnsi"/>
          <w:i/>
          <w:iCs/>
          <w:sz w:val="22"/>
          <w:szCs w:val="22"/>
        </w:rPr>
        <w:t>konklusjon med forbehold</w:t>
      </w:r>
      <w:r w:rsidR="00324550" w:rsidRPr="004A3673">
        <w:rPr>
          <w:rFonts w:asciiTheme="minorHAnsi" w:hAnsiTheme="minorHAnsi" w:cstheme="minorHAnsi"/>
          <w:i/>
          <w:iCs/>
          <w:sz w:val="22"/>
          <w:szCs w:val="22"/>
        </w:rPr>
        <w:t>»</w:t>
      </w:r>
      <w:r w:rsidR="00324550">
        <w:rPr>
          <w:rFonts w:asciiTheme="minorHAnsi" w:hAnsiTheme="minorHAnsi" w:cstheme="minorHAnsi"/>
          <w:sz w:val="22"/>
          <w:szCs w:val="22"/>
        </w:rPr>
        <w:t xml:space="preserve"> </w:t>
      </w:r>
      <w:r w:rsidR="004F7EAD">
        <w:rPr>
          <w:rFonts w:asciiTheme="minorHAnsi" w:hAnsiTheme="minorHAnsi" w:cstheme="minorHAnsi"/>
          <w:sz w:val="22"/>
          <w:szCs w:val="22"/>
        </w:rPr>
        <w:t>nedenfor</w:t>
      </w:r>
      <w:r w:rsidR="00324550">
        <w:rPr>
          <w:rFonts w:asciiTheme="minorHAnsi" w:hAnsiTheme="minorHAnsi" w:cstheme="minorHAnsi"/>
          <w:sz w:val="22"/>
          <w:szCs w:val="22"/>
        </w:rPr>
        <w:t>,</w:t>
      </w:r>
      <w:r w:rsidR="00324550" w:rsidRPr="006E63E3">
        <w:rPr>
          <w:rFonts w:asciiTheme="minorHAnsi" w:hAnsiTheme="minorHAnsi" w:cstheme="minorHAnsi"/>
          <w:sz w:val="22"/>
          <w:szCs w:val="22"/>
        </w:rPr>
        <w:t xml:space="preserve"> </w:t>
      </w:r>
      <w:r w:rsidRPr="006E63E3">
        <w:rPr>
          <w:rFonts w:asciiTheme="minorHAnsi" w:hAnsiTheme="minorHAnsi" w:cstheme="minorHAnsi"/>
          <w:sz w:val="22"/>
          <w:szCs w:val="22"/>
        </w:rPr>
        <w:t>ikke blitt kjent med forhold som gir grunn til å tro at årsberetningen ikke gir dekkende opplysninger om vesentlige budsjettavvik.</w:t>
      </w:r>
    </w:p>
    <w:p w14:paraId="317388A3" w14:textId="77777777" w:rsidR="00BA388D" w:rsidRDefault="00BA388D" w:rsidP="00BA388D">
      <w:pPr>
        <w:rPr>
          <w:rFonts w:asciiTheme="minorHAnsi" w:hAnsiTheme="minorHAnsi" w:cstheme="minorHAnsi"/>
          <w:sz w:val="22"/>
          <w:szCs w:val="22"/>
        </w:rPr>
      </w:pPr>
    </w:p>
    <w:p w14:paraId="6B9E12DB" w14:textId="77777777" w:rsidR="004F7EAD" w:rsidRPr="00B730C4" w:rsidRDefault="004F7EAD" w:rsidP="004F7EAD">
      <w:pPr>
        <w:rPr>
          <w:rFonts w:asciiTheme="minorHAnsi" w:hAnsiTheme="minorHAnsi" w:cstheme="minorHAnsi"/>
          <w:i/>
          <w:iCs/>
          <w:sz w:val="22"/>
          <w:szCs w:val="22"/>
        </w:rPr>
      </w:pPr>
      <w:r w:rsidRPr="00B730C4">
        <w:rPr>
          <w:rFonts w:asciiTheme="minorHAnsi" w:hAnsiTheme="minorHAnsi" w:cstheme="minorHAnsi"/>
          <w:i/>
          <w:iCs/>
          <w:sz w:val="22"/>
          <w:szCs w:val="22"/>
        </w:rPr>
        <w:t>Grunnlag for konklusjon med forbehold</w:t>
      </w:r>
    </w:p>
    <w:p w14:paraId="1A9E524B" w14:textId="334B8E03" w:rsidR="004E5C7A" w:rsidRPr="006E63E3" w:rsidRDefault="004E5C7A" w:rsidP="004F7EAD">
      <w:pPr>
        <w:rPr>
          <w:rFonts w:asciiTheme="minorHAnsi" w:hAnsiTheme="minorHAnsi" w:cstheme="minorHAnsi"/>
          <w:sz w:val="22"/>
          <w:szCs w:val="22"/>
        </w:rPr>
      </w:pPr>
      <w:r>
        <w:rPr>
          <w:rFonts w:asciiTheme="minorHAnsi" w:hAnsiTheme="minorHAnsi" w:cstheme="minorHAnsi"/>
          <w:sz w:val="22"/>
          <w:szCs w:val="22"/>
        </w:rPr>
        <w:t xml:space="preserve">Som omtalt i avsnittet </w:t>
      </w:r>
      <w:r w:rsidRPr="004A3673">
        <w:rPr>
          <w:rFonts w:asciiTheme="minorHAnsi" w:hAnsiTheme="minorHAnsi" w:cstheme="minorHAnsi"/>
          <w:i/>
          <w:iCs/>
          <w:sz w:val="22"/>
          <w:szCs w:val="22"/>
        </w:rPr>
        <w:t>«Grunnlag for den negative konklusjonen»</w:t>
      </w:r>
      <w:r>
        <w:rPr>
          <w:rFonts w:asciiTheme="minorHAnsi" w:hAnsiTheme="minorHAnsi" w:cstheme="minorHAnsi"/>
          <w:sz w:val="22"/>
          <w:szCs w:val="22"/>
        </w:rPr>
        <w:t xml:space="preserve"> under uttalelsen om årsregnskapet ovenfor,</w:t>
      </w:r>
      <w:r w:rsidRPr="008B32DB">
        <w:rPr>
          <w:rFonts w:asciiTheme="minorHAnsi" w:hAnsiTheme="minorHAnsi"/>
          <w:iCs/>
          <w:sz w:val="22"/>
          <w:szCs w:val="22"/>
        </w:rPr>
        <w:t xml:space="preserve"> </w:t>
      </w:r>
      <w:r w:rsidR="007B0122">
        <w:rPr>
          <w:rFonts w:asciiTheme="minorHAnsi" w:hAnsiTheme="minorHAnsi"/>
          <w:iCs/>
          <w:sz w:val="22"/>
          <w:szCs w:val="22"/>
        </w:rPr>
        <w:t xml:space="preserve">har vi konkludert med at det er vesentlig feilinformasjon i årsregnskapet </w:t>
      </w:r>
      <w:r w:rsidR="0016170F">
        <w:rPr>
          <w:rFonts w:asciiTheme="minorHAnsi" w:hAnsiTheme="minorHAnsi"/>
          <w:iCs/>
          <w:sz w:val="22"/>
          <w:szCs w:val="22"/>
        </w:rPr>
        <w:t>som blant annet gjelder</w:t>
      </w:r>
      <w:r w:rsidR="007B0122">
        <w:rPr>
          <w:rFonts w:asciiTheme="minorHAnsi" w:hAnsiTheme="minorHAnsi"/>
          <w:iCs/>
          <w:sz w:val="22"/>
          <w:szCs w:val="22"/>
        </w:rPr>
        <w:t xml:space="preserve"> skillet mellom driftsregnskapet og investeringsregnskapet</w:t>
      </w:r>
      <w:r>
        <w:rPr>
          <w:rFonts w:asciiTheme="minorHAnsi" w:hAnsiTheme="minorHAnsi"/>
          <w:iCs/>
          <w:sz w:val="22"/>
          <w:szCs w:val="22"/>
        </w:rPr>
        <w:t>. Feilen innebærer at det foreligger vesentlige budsjettavvik som skulle vært redegjort for i årsberetningen</w:t>
      </w:r>
      <w:r w:rsidRPr="008B32DB">
        <w:rPr>
          <w:rFonts w:asciiTheme="minorHAnsi" w:hAnsiTheme="minorHAnsi"/>
          <w:iCs/>
          <w:sz w:val="22"/>
          <w:szCs w:val="22"/>
        </w:rPr>
        <w:t>.</w:t>
      </w:r>
    </w:p>
    <w:p w14:paraId="7969FECB" w14:textId="77777777" w:rsidR="004F7EAD" w:rsidRPr="006E63E3" w:rsidRDefault="004F7EAD" w:rsidP="00BA388D">
      <w:pPr>
        <w:rPr>
          <w:rFonts w:asciiTheme="minorHAnsi" w:hAnsiTheme="minorHAnsi" w:cstheme="minorHAnsi"/>
          <w:sz w:val="22"/>
          <w:szCs w:val="22"/>
        </w:rPr>
      </w:pPr>
    </w:p>
    <w:p w14:paraId="5F1F9885"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5A2B1044" w14:textId="77777777" w:rsidR="00753907" w:rsidRPr="006E63E3" w:rsidRDefault="00000000" w:rsidP="00753907">
      <w:pPr>
        <w:pStyle w:val="level2"/>
        <w:rPr>
          <w:rFonts w:asciiTheme="minorHAnsi" w:hAnsiTheme="minorHAnsi" w:cstheme="minorHAnsi"/>
          <w:sz w:val="22"/>
          <w:szCs w:val="22"/>
          <w:lang w:val="nb-NO"/>
        </w:rPr>
      </w:pPr>
      <w:hyperlink r:id="rId45" w:history="1">
        <w:r w:rsidR="00753907" w:rsidRPr="006E63E3">
          <w:rPr>
            <w:rStyle w:val="Hyperkobling"/>
            <w:rFonts w:asciiTheme="minorHAnsi" w:hAnsiTheme="minorHAnsi" w:cstheme="minorHAnsi"/>
            <w:sz w:val="22"/>
            <w:szCs w:val="22"/>
            <w:lang w:val="nb-NO"/>
          </w:rPr>
          <w:t>www.nkrf.no/revisjonsberetninger</w:t>
        </w:r>
      </w:hyperlink>
      <w:r w:rsidR="00753907" w:rsidRPr="006E63E3">
        <w:rPr>
          <w:rFonts w:asciiTheme="minorHAnsi" w:hAnsiTheme="minorHAnsi" w:cstheme="minorHAnsi"/>
          <w:sz w:val="22"/>
          <w:szCs w:val="22"/>
          <w:lang w:val="nb-NO"/>
        </w:rPr>
        <w:t xml:space="preserve"> </w:t>
      </w:r>
      <w:r w:rsidR="00753907">
        <w:rPr>
          <w:rFonts w:asciiTheme="minorHAnsi" w:hAnsiTheme="minorHAnsi" w:cstheme="minorHAnsi"/>
          <w:sz w:val="22"/>
          <w:szCs w:val="22"/>
          <w:lang w:val="nb-NO"/>
        </w:rPr>
        <w:t>– revisjonsberetning nr. 1</w:t>
      </w:r>
    </w:p>
    <w:p w14:paraId="58F6999E" w14:textId="77777777" w:rsidR="00BA388D" w:rsidRPr="006E63E3" w:rsidRDefault="00BA388D" w:rsidP="00BA388D">
      <w:pPr>
        <w:rPr>
          <w:rFonts w:asciiTheme="minorHAnsi" w:hAnsiTheme="minorHAnsi" w:cstheme="minorHAnsi"/>
          <w:sz w:val="22"/>
          <w:szCs w:val="22"/>
        </w:rPr>
      </w:pPr>
    </w:p>
    <w:p w14:paraId="07701798" w14:textId="77777777" w:rsidR="00BA388D" w:rsidRPr="00555278" w:rsidRDefault="00BA388D" w:rsidP="00BA388D">
      <w:pPr>
        <w:rPr>
          <w:rFonts w:asciiTheme="minorHAnsi" w:hAnsiTheme="minorHAnsi"/>
          <w:sz w:val="22"/>
          <w:szCs w:val="22"/>
        </w:rPr>
      </w:pPr>
      <w:r w:rsidRPr="00555278">
        <w:rPr>
          <w:rFonts w:asciiTheme="minorHAnsi" w:hAnsiTheme="minorHAnsi"/>
          <w:sz w:val="22"/>
          <w:szCs w:val="22"/>
        </w:rPr>
        <w:t>(Sted og dato)</w:t>
      </w:r>
    </w:p>
    <w:p w14:paraId="2214573C" w14:textId="117750FF" w:rsidR="004627EF" w:rsidRPr="002D24E2" w:rsidRDefault="00BA388D" w:rsidP="00CE16F2">
      <w:pPr>
        <w:rPr>
          <w:sz w:val="22"/>
          <w:szCs w:val="22"/>
        </w:rPr>
      </w:pPr>
      <w:r w:rsidRPr="00555278">
        <w:rPr>
          <w:rFonts w:asciiTheme="minorHAnsi" w:hAnsiTheme="minorHAnsi"/>
          <w:sz w:val="22"/>
          <w:szCs w:val="22"/>
        </w:rPr>
        <w:t>(Revisors underskrift og tittel)</w:t>
      </w:r>
      <w:r w:rsidR="004627EF" w:rsidRPr="002D24E2">
        <w:rPr>
          <w:sz w:val="22"/>
          <w:szCs w:val="22"/>
        </w:rPr>
        <w:br w:type="page"/>
      </w:r>
    </w:p>
    <w:p w14:paraId="0163636E" w14:textId="352DDCC1" w:rsidR="004627EF" w:rsidRPr="00450D82" w:rsidRDefault="004627EF" w:rsidP="000332FC">
      <w:pPr>
        <w:pStyle w:val="Overskrift2"/>
      </w:pPr>
      <w:bookmarkStart w:id="82" w:name="_Toc63430250"/>
      <w:bookmarkStart w:id="83" w:name="_Toc126921878"/>
      <w:r>
        <w:lastRenderedPageBreak/>
        <w:t>Gjennomgripende feil i årsregnskapet som også medfører feil resultatdisponering – feil bruk av inntekter ved salg av kraftaksjer i driftsregnskapet</w:t>
      </w:r>
      <w:bookmarkEnd w:id="82"/>
      <w:bookmarkEnd w:id="83"/>
    </w:p>
    <w:p w14:paraId="5CEA2323" w14:textId="77777777" w:rsidR="004627EF" w:rsidRPr="00450D82" w:rsidRDefault="004627EF" w:rsidP="00CC38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627EF" w:rsidRPr="002D24E2" w14:paraId="04AB79EC" w14:textId="77777777" w:rsidTr="6EBEA13C">
        <w:tc>
          <w:tcPr>
            <w:tcW w:w="9212" w:type="dxa"/>
            <w:shd w:val="clear" w:color="auto" w:fill="auto"/>
          </w:tcPr>
          <w:p w14:paraId="1D52EE0E" w14:textId="77777777" w:rsidR="004627EF" w:rsidRPr="002D24E2" w:rsidRDefault="004627EF" w:rsidP="004627EF">
            <w:pPr>
              <w:rPr>
                <w:rFonts w:asciiTheme="minorHAnsi" w:hAnsiTheme="minorHAnsi"/>
                <w:b/>
                <w:bCs/>
                <w:sz w:val="22"/>
                <w:szCs w:val="22"/>
              </w:rPr>
            </w:pPr>
            <w:r w:rsidRPr="002D24E2">
              <w:rPr>
                <w:rFonts w:asciiTheme="minorHAnsi" w:hAnsiTheme="minorHAnsi"/>
                <w:b/>
                <w:sz w:val="22"/>
                <w:szCs w:val="22"/>
              </w:rPr>
              <w:t>Forutsetninger:</w:t>
            </w:r>
          </w:p>
          <w:p w14:paraId="11834317" w14:textId="77777777" w:rsidR="004627EF" w:rsidRPr="002D24E2" w:rsidRDefault="004627EF" w:rsidP="004627EF">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73B17F14" w14:textId="77777777" w:rsidR="004627EF" w:rsidRPr="002D24E2" w:rsidRDefault="004627EF" w:rsidP="004627EF">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 xml:space="preserve">Hele salgssummen ved salg av aksjer er inntektsført i driftsregnskapet, slik det også er budsjettert. </w:t>
            </w:r>
          </w:p>
          <w:p w14:paraId="7B65052B" w14:textId="3A6D6320" w:rsidR="004627EF" w:rsidRPr="002D24E2" w:rsidRDefault="7B7C0F8A" w:rsidP="6EBEA13C">
            <w:pPr>
              <w:numPr>
                <w:ilvl w:val="0"/>
                <w:numId w:val="28"/>
              </w:numPr>
              <w:rPr>
                <w:rFonts w:asciiTheme="minorHAnsi" w:hAnsiTheme="minorHAnsi"/>
                <w:sz w:val="22"/>
                <w:szCs w:val="22"/>
                <w:lang w:eastAsia="en-US"/>
              </w:rPr>
            </w:pPr>
            <w:r w:rsidRPr="6EBEA13C">
              <w:rPr>
                <w:rFonts w:asciiTheme="minorHAnsi" w:hAnsiTheme="minorHAnsi"/>
                <w:sz w:val="22"/>
                <w:szCs w:val="22"/>
                <w:lang w:eastAsia="en-US"/>
              </w:rPr>
              <w:t xml:space="preserve">Bestemmelsene om regnskapsføring av salg av finansielle anleggsmidler i </w:t>
            </w:r>
            <w:r w:rsidR="007F6290">
              <w:rPr>
                <w:rFonts w:asciiTheme="minorHAnsi" w:hAnsiTheme="minorHAnsi"/>
                <w:sz w:val="22"/>
                <w:szCs w:val="22"/>
                <w:lang w:eastAsia="en-US"/>
              </w:rPr>
              <w:t xml:space="preserve">budsjett- og </w:t>
            </w:r>
            <w:r w:rsidRPr="00DA4218">
              <w:rPr>
                <w:rFonts w:asciiTheme="minorHAnsi" w:hAnsiTheme="minorHAnsi"/>
                <w:sz w:val="22"/>
                <w:szCs w:val="22"/>
                <w:lang w:eastAsia="en-US"/>
              </w:rPr>
              <w:t xml:space="preserve">regnskapsforskriften § </w:t>
            </w:r>
            <w:r w:rsidR="007F6290">
              <w:rPr>
                <w:rFonts w:asciiTheme="minorHAnsi" w:hAnsiTheme="minorHAnsi"/>
                <w:sz w:val="22"/>
                <w:szCs w:val="22"/>
                <w:lang w:eastAsia="en-US"/>
              </w:rPr>
              <w:t>2-9</w:t>
            </w:r>
            <w:r w:rsidRPr="6EBEA13C">
              <w:rPr>
                <w:rFonts w:asciiTheme="minorHAnsi" w:hAnsiTheme="minorHAnsi"/>
                <w:sz w:val="22"/>
                <w:szCs w:val="22"/>
                <w:lang w:eastAsia="en-US"/>
              </w:rPr>
              <w:t xml:space="preserve"> innebærer imidlertid at kun en andel av salgsinntekten kan inntektsføres i driftsregnskapet.</w:t>
            </w:r>
          </w:p>
          <w:p w14:paraId="6D8439D4" w14:textId="77777777" w:rsidR="004627EF" w:rsidRPr="002D24E2" w:rsidRDefault="004627EF" w:rsidP="004627EF">
            <w:pPr>
              <w:pStyle w:val="Listeavsnitt"/>
              <w:numPr>
                <w:ilvl w:val="0"/>
                <w:numId w:val="28"/>
              </w:numPr>
              <w:rPr>
                <w:rFonts w:asciiTheme="minorHAnsi" w:hAnsiTheme="minorHAnsi"/>
                <w:szCs w:val="22"/>
              </w:rPr>
            </w:pPr>
            <w:r w:rsidRPr="002D24E2">
              <w:rPr>
                <w:rFonts w:asciiTheme="minorHAnsi" w:hAnsiTheme="minorHAnsi"/>
                <w:szCs w:val="22"/>
              </w:rPr>
              <w:t>Virkningen anses som vesentlig og gjennomgripende for årsregnskapet.</w:t>
            </w:r>
          </w:p>
        </w:tc>
      </w:tr>
    </w:tbl>
    <w:p w14:paraId="4171089C" w14:textId="77777777" w:rsidR="004627EF" w:rsidRPr="002D24E2" w:rsidRDefault="004627EF" w:rsidP="004627EF">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4627EF" w:rsidRPr="002D24E2" w14:paraId="351205DC" w14:textId="77777777" w:rsidTr="00BA253A">
        <w:trPr>
          <w:cantSplit/>
          <w:trHeight w:hRule="exact" w:val="1535"/>
        </w:trPr>
        <w:tc>
          <w:tcPr>
            <w:tcW w:w="6167" w:type="dxa"/>
          </w:tcPr>
          <w:p w14:paraId="28641327" w14:textId="1BE3B824" w:rsidR="004627EF" w:rsidRPr="002D24E2" w:rsidRDefault="004627EF"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223F87C7" w14:textId="77777777" w:rsidR="004627EF" w:rsidRPr="002D24E2" w:rsidRDefault="004627EF" w:rsidP="004627EF">
            <w:pPr>
              <w:rPr>
                <w:rFonts w:asciiTheme="minorHAnsi" w:hAnsiTheme="minorHAnsi"/>
                <w:sz w:val="22"/>
                <w:szCs w:val="22"/>
              </w:rPr>
            </w:pPr>
          </w:p>
        </w:tc>
        <w:tc>
          <w:tcPr>
            <w:tcW w:w="3685" w:type="dxa"/>
          </w:tcPr>
          <w:p w14:paraId="7A489124"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Kopi: </w:t>
            </w:r>
          </w:p>
          <w:p w14:paraId="4CF50697"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Kontrollutvalget</w:t>
            </w:r>
          </w:p>
          <w:p w14:paraId="6F0ABA13"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Formannskapet/fylkesutvalget</w:t>
            </w:r>
          </w:p>
          <w:p w14:paraId="09916856" w14:textId="52896F81" w:rsidR="004627EF" w:rsidRPr="002D24E2" w:rsidRDefault="00D35506" w:rsidP="004627EF">
            <w:pPr>
              <w:rPr>
                <w:rFonts w:asciiTheme="minorHAnsi" w:hAnsiTheme="minorHAnsi"/>
                <w:sz w:val="22"/>
                <w:szCs w:val="22"/>
              </w:rPr>
            </w:pPr>
            <w:r>
              <w:rPr>
                <w:rFonts w:asciiTheme="minorHAnsi" w:hAnsiTheme="minorHAnsi"/>
                <w:sz w:val="22"/>
                <w:szCs w:val="22"/>
              </w:rPr>
              <w:t>Kommunedirektøren</w:t>
            </w:r>
            <w:r w:rsidR="004627EF" w:rsidRPr="002D24E2">
              <w:rPr>
                <w:rFonts w:asciiTheme="minorHAnsi" w:hAnsiTheme="minorHAnsi"/>
                <w:sz w:val="22"/>
                <w:szCs w:val="22"/>
              </w:rPr>
              <w:t>/</w:t>
            </w:r>
          </w:p>
          <w:p w14:paraId="2A5C616B"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Kommune-/fylkesrådet</w:t>
            </w:r>
          </w:p>
        </w:tc>
      </w:tr>
    </w:tbl>
    <w:p w14:paraId="21AE12FA" w14:textId="77777777" w:rsidR="00F51037" w:rsidRPr="00555278" w:rsidRDefault="00F51037" w:rsidP="00CC38DB">
      <w:pPr>
        <w:pStyle w:val="Overskrift3"/>
      </w:pPr>
      <w:r w:rsidRPr="00555278">
        <w:t>UAVHENGIG REVISORS BERETNING</w:t>
      </w:r>
    </w:p>
    <w:p w14:paraId="2E1AD1BF" w14:textId="77777777" w:rsidR="00F51037" w:rsidRPr="00555278" w:rsidRDefault="00F51037" w:rsidP="00F51037">
      <w:pPr>
        <w:rPr>
          <w:rFonts w:asciiTheme="minorHAnsi" w:hAnsiTheme="minorHAnsi"/>
          <w:sz w:val="22"/>
          <w:szCs w:val="22"/>
        </w:rPr>
      </w:pPr>
    </w:p>
    <w:p w14:paraId="55ED4675" w14:textId="7CAF336C" w:rsidR="00F51037" w:rsidRPr="002D02F4" w:rsidRDefault="00370550" w:rsidP="00F51037">
      <w:pPr>
        <w:pStyle w:val="Overskrift4"/>
      </w:pPr>
      <w:r>
        <w:t>Uttalelse om årsregnskapet</w:t>
      </w:r>
    </w:p>
    <w:p w14:paraId="0AB4C794" w14:textId="77777777" w:rsidR="00F51037" w:rsidRPr="00555278" w:rsidRDefault="00F51037" w:rsidP="00F51037">
      <w:pPr>
        <w:rPr>
          <w:rFonts w:asciiTheme="minorHAnsi" w:hAnsiTheme="minorHAnsi"/>
          <w:b/>
          <w:i/>
          <w:sz w:val="22"/>
          <w:szCs w:val="22"/>
        </w:rPr>
      </w:pPr>
    </w:p>
    <w:p w14:paraId="545940C5" w14:textId="77777777" w:rsidR="00F51037" w:rsidRPr="00555278" w:rsidRDefault="00F51037" w:rsidP="00F51037">
      <w:pPr>
        <w:rPr>
          <w:rFonts w:asciiTheme="minorHAnsi" w:hAnsiTheme="minorHAnsi"/>
          <w:i/>
          <w:sz w:val="22"/>
          <w:szCs w:val="22"/>
        </w:rPr>
      </w:pPr>
      <w:r>
        <w:rPr>
          <w:rFonts w:asciiTheme="minorHAnsi" w:hAnsiTheme="minorHAnsi"/>
          <w:i/>
          <w:sz w:val="22"/>
          <w:szCs w:val="22"/>
        </w:rPr>
        <w:t>Negativ k</w:t>
      </w:r>
      <w:r w:rsidRPr="00555278">
        <w:rPr>
          <w:rFonts w:asciiTheme="minorHAnsi" w:hAnsiTheme="minorHAnsi"/>
          <w:i/>
          <w:sz w:val="22"/>
          <w:szCs w:val="22"/>
        </w:rPr>
        <w:t>onklusjon</w:t>
      </w:r>
    </w:p>
    <w:p w14:paraId="7F16B4C2" w14:textId="50809E74" w:rsidR="00F51037" w:rsidRPr="006E63E3" w:rsidRDefault="00F51037" w:rsidP="00F51037">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B419BE" w:rsidRPr="006E63E3">
        <w:rPr>
          <w:rFonts w:asciiTheme="minorHAnsi" w:hAnsiTheme="minorHAnsi" w:cstheme="minorHAnsi"/>
          <w:sz w:val="22"/>
          <w:szCs w:val="22"/>
        </w:rPr>
        <w:t>årsregnskap</w:t>
      </w:r>
      <w:r w:rsidR="00B419BE">
        <w:rPr>
          <w:rFonts w:asciiTheme="minorHAnsi" w:hAnsiTheme="minorHAnsi" w:cstheme="minorHAnsi"/>
          <w:sz w:val="22"/>
          <w:szCs w:val="22"/>
        </w:rPr>
        <w:t>et for</w:t>
      </w:r>
      <w:r w:rsidR="00B419BE"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20586C20" w14:textId="3A93FC76" w:rsidR="00092BC3" w:rsidRPr="00D851C7" w:rsidRDefault="00092BC3" w:rsidP="00092BC3">
      <w:pPr>
        <w:pStyle w:val="Listeavsnitt"/>
        <w:widowControl w:val="0"/>
        <w:numPr>
          <w:ilvl w:val="0"/>
          <w:numId w:val="38"/>
        </w:numPr>
        <w:tabs>
          <w:tab w:val="right" w:pos="360"/>
          <w:tab w:val="left" w:pos="576"/>
        </w:tabs>
        <w:rPr>
          <w:rFonts w:asciiTheme="minorHAnsi" w:hAnsiTheme="minorHAnsi" w:cstheme="minorHAnsi"/>
          <w:szCs w:val="22"/>
        </w:rPr>
      </w:pPr>
      <w:r w:rsidRPr="00D851C7">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D851C7">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7B38BFBE" w14:textId="55B831E6" w:rsidR="00092BC3" w:rsidRPr="006E63E3" w:rsidRDefault="00092BC3" w:rsidP="00092BC3">
      <w:pPr>
        <w:pStyle w:val="Listeavsnitt"/>
        <w:widowControl w:val="0"/>
        <w:numPr>
          <w:ilvl w:val="0"/>
          <w:numId w:val="38"/>
        </w:numPr>
        <w:tabs>
          <w:tab w:val="right" w:pos="360"/>
          <w:tab w:val="left" w:pos="576"/>
        </w:tabs>
        <w:rPr>
          <w:rFonts w:asciiTheme="minorHAnsi" w:hAnsiTheme="minorHAnsi" w:cstheme="minorHAnsi"/>
          <w:szCs w:val="22"/>
        </w:rPr>
      </w:pPr>
      <w:r w:rsidRPr="00D851C7">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D851C7">
        <w:rPr>
          <w:rFonts w:asciiTheme="minorHAnsi" w:hAnsiTheme="minorHAnsi" w:cstheme="minorHAnsi"/>
          <w:szCs w:val="22"/>
        </w:rPr>
        <w:t>, driftsregnskap og investeringsregnskap, for regnskapsåret avsluttet per denne datoen, og noter, herunder et sammendrag av viktige regnskapsprinsipper</w:t>
      </w:r>
      <w:r w:rsidRPr="006E63E3">
        <w:rPr>
          <w:rFonts w:asciiTheme="minorHAnsi" w:hAnsiTheme="minorHAnsi" w:cstheme="minorHAnsi"/>
          <w:szCs w:val="22"/>
        </w:rPr>
        <w:t>.</w:t>
      </w:r>
    </w:p>
    <w:p w14:paraId="4B20DE19" w14:textId="77777777" w:rsidR="00092BC3" w:rsidRDefault="00092BC3" w:rsidP="00092BC3">
      <w:pPr>
        <w:rPr>
          <w:rFonts w:asciiTheme="minorHAnsi" w:hAnsiTheme="minorHAnsi" w:cstheme="minorHAnsi"/>
          <w:sz w:val="22"/>
          <w:szCs w:val="22"/>
        </w:rPr>
      </w:pPr>
    </w:p>
    <w:p w14:paraId="46F54B82" w14:textId="77777777" w:rsidR="00092BC3" w:rsidRPr="006E63E3" w:rsidRDefault="00092BC3" w:rsidP="00092BC3">
      <w:pPr>
        <w:rPr>
          <w:rFonts w:asciiTheme="minorHAnsi" w:hAnsiTheme="minorHAnsi" w:cstheme="minorHAnsi"/>
          <w:sz w:val="22"/>
          <w:szCs w:val="22"/>
        </w:rPr>
      </w:pPr>
      <w:r w:rsidRPr="006E63E3">
        <w:rPr>
          <w:rFonts w:asciiTheme="minorHAnsi" w:hAnsiTheme="minorHAnsi" w:cstheme="minorHAnsi"/>
          <w:sz w:val="22"/>
          <w:szCs w:val="22"/>
        </w:rPr>
        <w:t xml:space="preserve">Etter vår mening: </w:t>
      </w:r>
    </w:p>
    <w:p w14:paraId="4B5E9FAE" w14:textId="4E2A453E" w:rsidR="00092BC3" w:rsidRPr="00812E40" w:rsidRDefault="00092BC3" w:rsidP="00092BC3">
      <w:pPr>
        <w:pStyle w:val="Listeavsnitt"/>
        <w:widowControl w:val="0"/>
        <w:numPr>
          <w:ilvl w:val="0"/>
          <w:numId w:val="39"/>
        </w:numPr>
        <w:tabs>
          <w:tab w:val="right" w:pos="360"/>
          <w:tab w:val="left" w:pos="576"/>
        </w:tabs>
        <w:rPr>
          <w:rFonts w:asciiTheme="minorHAnsi" w:hAnsiTheme="minorHAnsi" w:cstheme="minorHAnsi"/>
          <w:szCs w:val="22"/>
        </w:rPr>
      </w:pPr>
      <w:r w:rsidRPr="00812E40">
        <w:rPr>
          <w:rFonts w:asciiTheme="minorHAnsi" w:hAnsiTheme="minorHAnsi" w:cstheme="minorHAnsi"/>
          <w:szCs w:val="22"/>
        </w:rPr>
        <w:t xml:space="preserve">oppfyller </w:t>
      </w:r>
      <w:r>
        <w:rPr>
          <w:rFonts w:asciiTheme="minorHAnsi" w:hAnsiTheme="minorHAnsi" w:cstheme="minorHAnsi"/>
          <w:szCs w:val="22"/>
        </w:rPr>
        <w:t xml:space="preserve">ikke </w:t>
      </w:r>
      <w:r w:rsidRPr="00812E40">
        <w:rPr>
          <w:rFonts w:asciiTheme="minorHAnsi" w:hAnsiTheme="minorHAnsi" w:cstheme="minorHAnsi"/>
          <w:szCs w:val="22"/>
        </w:rPr>
        <w:t>kommunekassens årsregnskap</w:t>
      </w:r>
      <w:r>
        <w:rPr>
          <w:rFonts w:asciiTheme="minorHAnsi" w:hAnsiTheme="minorHAnsi" w:cstheme="minorHAnsi"/>
          <w:szCs w:val="22"/>
        </w:rPr>
        <w:t xml:space="preserve">, på grunn av betydningen av forholdene omtalt i avsnittet </w:t>
      </w:r>
      <w:r w:rsidRPr="004A3673">
        <w:rPr>
          <w:rFonts w:asciiTheme="minorHAnsi" w:hAnsiTheme="minorHAnsi" w:cstheme="minorHAnsi"/>
          <w:i/>
          <w:iCs/>
          <w:szCs w:val="22"/>
        </w:rPr>
        <w:t>«Grunnlag for den negative konklusjonen»</w:t>
      </w:r>
      <w:r>
        <w:rPr>
          <w:rFonts w:asciiTheme="minorHAnsi" w:hAnsiTheme="minorHAnsi" w:cstheme="minorHAnsi"/>
          <w:szCs w:val="22"/>
        </w:rPr>
        <w:t>,</w:t>
      </w:r>
      <w:r w:rsidRPr="00812E40">
        <w:rPr>
          <w:rFonts w:asciiTheme="minorHAnsi" w:hAnsiTheme="minorHAnsi" w:cstheme="minorHAnsi"/>
          <w:szCs w:val="22"/>
        </w:rPr>
        <w:t xml:space="preserve"> gjeldende lovkrav og gir </w:t>
      </w:r>
      <w:r>
        <w:rPr>
          <w:rFonts w:asciiTheme="minorHAnsi" w:hAnsiTheme="minorHAnsi" w:cstheme="minorHAnsi"/>
          <w:szCs w:val="22"/>
        </w:rPr>
        <w:t xml:space="preserve">ikke </w:t>
      </w:r>
      <w:r w:rsidRPr="00812E40">
        <w:rPr>
          <w:rFonts w:asciiTheme="minorHAnsi" w:hAnsiTheme="minorHAnsi" w:cstheme="minorHAnsi"/>
          <w:szCs w:val="22"/>
        </w:rPr>
        <w:t xml:space="preserve">en dekkende fremstilling av kommunekassens finansielle stilling per 31. desember </w:t>
      </w:r>
      <w:r w:rsidR="00890D4F">
        <w:rPr>
          <w:rFonts w:asciiTheme="minorHAnsi" w:hAnsiTheme="minorHAnsi" w:cstheme="minorHAnsi"/>
          <w:szCs w:val="22"/>
        </w:rPr>
        <w:t>2022</w:t>
      </w:r>
      <w:r w:rsidRPr="00812E40">
        <w:rPr>
          <w:rFonts w:asciiTheme="minorHAnsi" w:hAnsiTheme="minorHAnsi" w:cstheme="minorHAnsi"/>
          <w:szCs w:val="22"/>
        </w:rPr>
        <w:t xml:space="preserve">, og av resultatet for regnskapsåret avsluttet per denne datoen i samsvar med kommunelovens regler og god kommunal regnskapsskikk i Norge. </w:t>
      </w:r>
    </w:p>
    <w:p w14:paraId="0820ADCE" w14:textId="0D648C04" w:rsidR="00092BC3" w:rsidRPr="006E63E3" w:rsidRDefault="00092BC3" w:rsidP="00092BC3">
      <w:pPr>
        <w:pStyle w:val="Listeavsnitt"/>
        <w:widowControl w:val="0"/>
        <w:numPr>
          <w:ilvl w:val="0"/>
          <w:numId w:val="39"/>
        </w:numPr>
        <w:tabs>
          <w:tab w:val="right" w:pos="360"/>
          <w:tab w:val="left" w:pos="576"/>
        </w:tabs>
        <w:rPr>
          <w:rFonts w:asciiTheme="minorHAnsi" w:hAnsiTheme="minorHAnsi" w:cstheme="minorHAnsi"/>
          <w:szCs w:val="22"/>
        </w:rPr>
      </w:pPr>
      <w:r w:rsidRPr="00812E40">
        <w:rPr>
          <w:rFonts w:asciiTheme="minorHAnsi" w:hAnsiTheme="minorHAnsi" w:cstheme="minorHAnsi"/>
          <w:szCs w:val="22"/>
        </w:rPr>
        <w:t xml:space="preserve">oppfyller </w:t>
      </w:r>
      <w:r>
        <w:rPr>
          <w:rFonts w:asciiTheme="minorHAnsi" w:hAnsiTheme="minorHAnsi" w:cstheme="minorHAnsi"/>
          <w:szCs w:val="22"/>
        </w:rPr>
        <w:t xml:space="preserve">ikke </w:t>
      </w:r>
      <w:r w:rsidRPr="00812E40">
        <w:rPr>
          <w:rFonts w:asciiTheme="minorHAnsi" w:hAnsiTheme="minorHAnsi" w:cstheme="minorHAnsi"/>
          <w:szCs w:val="22"/>
        </w:rPr>
        <w:t>det konsoliderte årsregnskapet</w:t>
      </w:r>
      <w:r>
        <w:rPr>
          <w:rFonts w:asciiTheme="minorHAnsi" w:hAnsiTheme="minorHAnsi" w:cstheme="minorHAnsi"/>
          <w:szCs w:val="22"/>
        </w:rPr>
        <w:t xml:space="preserve">, på grunn av betydningen av forholdene omtalt i avsnittet </w:t>
      </w:r>
      <w:r w:rsidRPr="004A3673">
        <w:rPr>
          <w:rFonts w:asciiTheme="minorHAnsi" w:hAnsiTheme="minorHAnsi" w:cstheme="minorHAnsi"/>
          <w:i/>
          <w:iCs/>
          <w:szCs w:val="22"/>
        </w:rPr>
        <w:t>«Grunnlag for den negative konklusjonen»</w:t>
      </w:r>
      <w:r>
        <w:rPr>
          <w:rFonts w:asciiTheme="minorHAnsi" w:hAnsiTheme="minorHAnsi" w:cstheme="minorHAnsi"/>
          <w:szCs w:val="22"/>
        </w:rPr>
        <w:t>,</w:t>
      </w:r>
      <w:r w:rsidRPr="00812E40">
        <w:rPr>
          <w:rFonts w:asciiTheme="minorHAnsi" w:hAnsiTheme="minorHAnsi" w:cstheme="minorHAnsi"/>
          <w:szCs w:val="22"/>
        </w:rPr>
        <w:t xml:space="preserve"> gjeldende lovkrav og gir </w:t>
      </w:r>
      <w:r>
        <w:rPr>
          <w:rFonts w:asciiTheme="minorHAnsi" w:hAnsiTheme="minorHAnsi" w:cstheme="minorHAnsi"/>
          <w:szCs w:val="22"/>
        </w:rPr>
        <w:t xml:space="preserve">ikke </w:t>
      </w:r>
      <w:r w:rsidRPr="00812E40">
        <w:rPr>
          <w:rFonts w:asciiTheme="minorHAnsi" w:hAnsiTheme="minorHAnsi" w:cstheme="minorHAnsi"/>
          <w:szCs w:val="22"/>
        </w:rPr>
        <w:t xml:space="preserve">en dekkende fremstilling av den finansielle stillingen til </w:t>
      </w:r>
      <w:r w:rsidR="006D2403">
        <w:rPr>
          <w:rFonts w:asciiTheme="minorHAnsi" w:hAnsiTheme="minorHAnsi" w:cstheme="minorHAnsi"/>
          <w:szCs w:val="22"/>
        </w:rPr>
        <w:t>Abc</w:t>
      </w:r>
      <w:r w:rsidRPr="00812E40">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812E40">
        <w:rPr>
          <w:rFonts w:asciiTheme="minorHAnsi" w:hAnsiTheme="minorHAnsi" w:cstheme="minorHAnsi"/>
          <w:szCs w:val="22"/>
        </w:rPr>
        <w:t>, og av resultatet for regnskapsåret avsluttet per denne datoen i samsvar med kommunelovens regler og god kommunal regnskapsskikk i Norge</w:t>
      </w:r>
      <w:r w:rsidRPr="006E63E3">
        <w:rPr>
          <w:rFonts w:asciiTheme="minorHAnsi" w:hAnsiTheme="minorHAnsi" w:cstheme="minorHAnsi"/>
          <w:szCs w:val="22"/>
        </w:rPr>
        <w:t>.</w:t>
      </w:r>
    </w:p>
    <w:p w14:paraId="0032B4E7" w14:textId="77777777" w:rsidR="00F51037" w:rsidRPr="002D24E2" w:rsidRDefault="00F51037" w:rsidP="00F51037">
      <w:pPr>
        <w:rPr>
          <w:rFonts w:asciiTheme="minorHAnsi" w:hAnsiTheme="minorHAnsi"/>
          <w:sz w:val="22"/>
          <w:szCs w:val="22"/>
        </w:rPr>
      </w:pPr>
    </w:p>
    <w:p w14:paraId="3452BCAA" w14:textId="781342E6" w:rsidR="00F51037" w:rsidRPr="00FC418A" w:rsidRDefault="00F51037" w:rsidP="00F51037">
      <w:pPr>
        <w:rPr>
          <w:rFonts w:asciiTheme="minorHAnsi" w:hAnsiTheme="minorHAnsi"/>
          <w:sz w:val="22"/>
          <w:szCs w:val="22"/>
        </w:rPr>
      </w:pPr>
      <w:r w:rsidRPr="002D24E2">
        <w:rPr>
          <w:rFonts w:asciiTheme="minorHAnsi" w:hAnsiTheme="minorHAnsi"/>
          <w:sz w:val="22"/>
          <w:szCs w:val="22"/>
        </w:rPr>
        <w:t xml:space="preserve">Vi mener årsregnskapet, slik det foreligger, ikke bør fastsettes som kommunens årsregnskap for </w:t>
      </w:r>
      <w:r w:rsidR="00890D4F">
        <w:rPr>
          <w:rFonts w:asciiTheme="minorHAnsi" w:hAnsiTheme="minorHAnsi"/>
          <w:sz w:val="22"/>
          <w:szCs w:val="22"/>
        </w:rPr>
        <w:t>2022</w:t>
      </w:r>
      <w:r w:rsidRPr="002D24E2">
        <w:rPr>
          <w:rFonts w:asciiTheme="minorHAnsi" w:hAnsiTheme="minorHAnsi"/>
          <w:sz w:val="22"/>
          <w:szCs w:val="22"/>
        </w:rPr>
        <w:t>.</w:t>
      </w:r>
    </w:p>
    <w:p w14:paraId="651C88D1" w14:textId="77777777" w:rsidR="00F51037" w:rsidRPr="006E63E3" w:rsidRDefault="00F51037" w:rsidP="00F51037">
      <w:pPr>
        <w:rPr>
          <w:rFonts w:asciiTheme="minorHAnsi" w:hAnsiTheme="minorHAnsi" w:cstheme="minorHAnsi"/>
          <w:sz w:val="22"/>
          <w:szCs w:val="22"/>
        </w:rPr>
      </w:pPr>
    </w:p>
    <w:p w14:paraId="12B9B7F5" w14:textId="77777777" w:rsidR="00F51037" w:rsidRPr="00555278" w:rsidRDefault="00F51037" w:rsidP="00F51037">
      <w:pPr>
        <w:rPr>
          <w:rFonts w:asciiTheme="minorHAnsi" w:hAnsiTheme="minorHAnsi"/>
          <w:i/>
          <w:sz w:val="22"/>
          <w:szCs w:val="22"/>
        </w:rPr>
      </w:pPr>
      <w:r w:rsidRPr="00555278">
        <w:rPr>
          <w:rFonts w:asciiTheme="minorHAnsi" w:hAnsiTheme="minorHAnsi"/>
          <w:i/>
          <w:sz w:val="22"/>
          <w:szCs w:val="22"/>
        </w:rPr>
        <w:lastRenderedPageBreak/>
        <w:t xml:space="preserve">Grunnlag for </w:t>
      </w:r>
      <w:r>
        <w:rPr>
          <w:rFonts w:asciiTheme="minorHAnsi" w:hAnsiTheme="minorHAnsi"/>
          <w:i/>
          <w:sz w:val="22"/>
          <w:szCs w:val="22"/>
        </w:rPr>
        <w:t xml:space="preserve">den negative </w:t>
      </w:r>
      <w:r w:rsidRPr="00555278">
        <w:rPr>
          <w:rFonts w:asciiTheme="minorHAnsi" w:hAnsiTheme="minorHAnsi"/>
          <w:i/>
          <w:sz w:val="22"/>
          <w:szCs w:val="22"/>
        </w:rPr>
        <w:t xml:space="preserve">konklusjonen </w:t>
      </w:r>
    </w:p>
    <w:p w14:paraId="3D16C42F" w14:textId="011C7A68" w:rsidR="00F51037" w:rsidRPr="002D24E2" w:rsidRDefault="00F51037" w:rsidP="00F51037">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Kommunen har i </w:t>
      </w:r>
      <w:r w:rsidR="00890D4F">
        <w:rPr>
          <w:rFonts w:asciiTheme="minorHAnsi" w:hAnsiTheme="minorHAnsi"/>
          <w:kern w:val="0"/>
          <w:sz w:val="22"/>
          <w:szCs w:val="22"/>
          <w:lang w:val="nb-NO" w:eastAsia="nb-NO" w:bidi="ar-SA"/>
        </w:rPr>
        <w:t>2022</w:t>
      </w:r>
      <w:r w:rsidRPr="002D24E2">
        <w:rPr>
          <w:rFonts w:asciiTheme="minorHAnsi" w:hAnsiTheme="minorHAnsi"/>
          <w:kern w:val="0"/>
          <w:sz w:val="22"/>
          <w:szCs w:val="22"/>
          <w:lang w:val="nb-NO" w:eastAsia="nb-NO" w:bidi="ar-SA"/>
        </w:rPr>
        <w:t xml:space="preserve"> solgt sine aksjer i kraftselskapet </w:t>
      </w:r>
      <w:r w:rsidR="006D2403">
        <w:rPr>
          <w:rFonts w:asciiTheme="minorHAnsi" w:hAnsiTheme="minorHAnsi"/>
          <w:kern w:val="0"/>
          <w:sz w:val="22"/>
          <w:szCs w:val="22"/>
          <w:lang w:val="nb-NO" w:eastAsia="nb-NO" w:bidi="ar-SA"/>
        </w:rPr>
        <w:t>Abc</w:t>
      </w:r>
      <w:r w:rsidRPr="002D24E2">
        <w:rPr>
          <w:rFonts w:asciiTheme="minorHAnsi" w:hAnsiTheme="minorHAnsi"/>
          <w:kern w:val="0"/>
          <w:sz w:val="22"/>
          <w:szCs w:val="22"/>
          <w:lang w:val="nb-NO" w:eastAsia="nb-NO" w:bidi="ar-SA"/>
        </w:rPr>
        <w:t xml:space="preserve"> AS for xxx millioner kroner. Hele salgssummen er inntektsført i driftsregnskapet og deretter avsatt til disposisjonsfond. Ved salg av finansielle anleggsmidler skal </w:t>
      </w:r>
      <w:r w:rsidR="00285D60">
        <w:rPr>
          <w:rFonts w:asciiTheme="minorHAnsi" w:hAnsiTheme="minorHAnsi"/>
          <w:kern w:val="0"/>
          <w:sz w:val="22"/>
          <w:szCs w:val="22"/>
          <w:lang w:val="nb-NO" w:eastAsia="nb-NO" w:bidi="ar-SA"/>
        </w:rPr>
        <w:t xml:space="preserve">kun </w:t>
      </w:r>
      <w:r w:rsidR="007D36B3" w:rsidRPr="007D36B3">
        <w:rPr>
          <w:rFonts w:asciiTheme="minorHAnsi" w:hAnsiTheme="minorHAnsi"/>
          <w:kern w:val="0"/>
          <w:sz w:val="22"/>
          <w:szCs w:val="22"/>
          <w:lang w:val="nb-NO" w:eastAsia="nb-NO" w:bidi="ar-SA"/>
        </w:rPr>
        <w:t>den delen av salgsinntekten som gjenspeiler resultatene som er opptjent i selskapet i løpet av kommunens eiertid</w:t>
      </w:r>
      <w:r w:rsidR="00285D60">
        <w:rPr>
          <w:rFonts w:asciiTheme="minorHAnsi" w:hAnsiTheme="minorHAnsi"/>
          <w:kern w:val="0"/>
          <w:sz w:val="22"/>
          <w:szCs w:val="22"/>
          <w:lang w:val="nb-NO" w:eastAsia="nb-NO" w:bidi="ar-SA"/>
        </w:rPr>
        <w:t xml:space="preserve"> regnes som løpende inntekter</w:t>
      </w:r>
      <w:r w:rsidR="00C11DE9">
        <w:rPr>
          <w:rFonts w:asciiTheme="minorHAnsi" w:hAnsiTheme="minorHAnsi"/>
          <w:kern w:val="0"/>
          <w:sz w:val="22"/>
          <w:szCs w:val="22"/>
          <w:lang w:val="nb-NO" w:eastAsia="nb-NO" w:bidi="ar-SA"/>
        </w:rPr>
        <w:t xml:space="preserve"> </w:t>
      </w:r>
      <w:r w:rsidRPr="002D24E2">
        <w:rPr>
          <w:rFonts w:asciiTheme="minorHAnsi" w:hAnsiTheme="minorHAnsi"/>
          <w:kern w:val="0"/>
          <w:sz w:val="22"/>
          <w:szCs w:val="22"/>
          <w:lang w:val="nb-NO" w:eastAsia="nb-NO" w:bidi="ar-SA"/>
        </w:rPr>
        <w:t>og føres i driftsregnskapet</w:t>
      </w:r>
      <w:r w:rsidR="0066309D">
        <w:rPr>
          <w:rFonts w:asciiTheme="minorHAnsi" w:hAnsiTheme="minorHAnsi"/>
          <w:kern w:val="0"/>
          <w:sz w:val="22"/>
          <w:szCs w:val="22"/>
          <w:lang w:val="nb-NO" w:eastAsia="nb-NO" w:bidi="ar-SA"/>
        </w:rPr>
        <w:t>, jf. budsjett- og regnskapsforskriften § 2-9</w:t>
      </w:r>
      <w:r w:rsidRPr="002D24E2">
        <w:rPr>
          <w:rFonts w:asciiTheme="minorHAnsi" w:hAnsiTheme="minorHAnsi"/>
          <w:kern w:val="0"/>
          <w:sz w:val="22"/>
          <w:szCs w:val="22"/>
          <w:lang w:val="nb-NO" w:eastAsia="nb-NO" w:bidi="ar-SA"/>
        </w:rPr>
        <w:t xml:space="preserve">. En beregning innhentet av oss, viser at kun xxx millioner kroner av salgsoppgjøret kan anses som </w:t>
      </w:r>
      <w:r w:rsidR="0066309D">
        <w:rPr>
          <w:rFonts w:asciiTheme="minorHAnsi" w:hAnsiTheme="minorHAnsi"/>
          <w:kern w:val="0"/>
          <w:sz w:val="22"/>
          <w:szCs w:val="22"/>
          <w:lang w:val="nb-NO" w:eastAsia="nb-NO" w:bidi="ar-SA"/>
        </w:rPr>
        <w:t>opptjent i kommunen eiertid</w:t>
      </w:r>
      <w:r w:rsidRPr="002D24E2">
        <w:rPr>
          <w:rFonts w:asciiTheme="minorHAnsi" w:hAnsiTheme="minorHAnsi"/>
          <w:kern w:val="0"/>
          <w:sz w:val="22"/>
          <w:szCs w:val="22"/>
          <w:lang w:val="nb-NO" w:eastAsia="nb-NO" w:bidi="ar-SA"/>
        </w:rPr>
        <w:t xml:space="preserve">. Det overskytende beløp på xxx millioner kroner skulle derfor vært ført i investeringsregnskapet. Kommunens disposisjonsfond er dermed overvurdert med xxx millioner kroner og investeringsfondet tilsvarende undervurdert. </w:t>
      </w:r>
    </w:p>
    <w:p w14:paraId="504024F0" w14:textId="77777777" w:rsidR="00F51037" w:rsidRPr="006E63E3" w:rsidRDefault="00F51037" w:rsidP="00F51037">
      <w:pPr>
        <w:rPr>
          <w:rFonts w:asciiTheme="minorHAnsi" w:hAnsiTheme="minorHAnsi" w:cstheme="minorHAnsi"/>
          <w:sz w:val="22"/>
          <w:szCs w:val="22"/>
        </w:rPr>
      </w:pPr>
    </w:p>
    <w:p w14:paraId="47D5ED45" w14:textId="17EECCBE" w:rsidR="00F51037" w:rsidRPr="006E63E3" w:rsidRDefault="00AE1407" w:rsidP="00F51037">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A9104F">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A9104F">
        <w:rPr>
          <w:rFonts w:asciiTheme="minorHAnsi" w:hAnsiTheme="minorHAnsi" w:cstheme="minorHAnsi"/>
          <w:sz w:val="22"/>
          <w:szCs w:val="22"/>
        </w:rPr>
        <w:t>og</w:t>
      </w:r>
      <w:r w:rsidR="00A9104F"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F51037" w:rsidRPr="006E63E3">
        <w:rPr>
          <w:rFonts w:asciiTheme="minorHAnsi" w:hAnsiTheme="minorHAnsi" w:cstheme="minorHAnsi"/>
          <w:sz w:val="22"/>
          <w:szCs w:val="22"/>
        </w:rPr>
        <w:t>.</w:t>
      </w:r>
      <w:r w:rsidR="00F51037" w:rsidRPr="006E63E3">
        <w:rPr>
          <w:rFonts w:asciiTheme="minorHAnsi" w:hAnsiTheme="minorHAnsi" w:cstheme="minorHAnsi"/>
          <w:sz w:val="22"/>
          <w:szCs w:val="22"/>
        </w:rPr>
        <w:br/>
      </w:r>
    </w:p>
    <w:p w14:paraId="3AA27E1F"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06CD2E7A"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087CAF2D" w14:textId="77777777" w:rsidR="008D385B" w:rsidRPr="00DD7D85" w:rsidRDefault="008D385B" w:rsidP="008D385B">
      <w:pPr>
        <w:rPr>
          <w:rFonts w:asciiTheme="minorHAnsi" w:hAnsiTheme="minorHAnsi"/>
          <w:iCs/>
          <w:sz w:val="22"/>
          <w:szCs w:val="22"/>
        </w:rPr>
      </w:pPr>
    </w:p>
    <w:p w14:paraId="350F3103" w14:textId="77777777" w:rsidR="00CE16F2" w:rsidRDefault="008D385B" w:rsidP="008D385B">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har plikt til å rapportere dersom årsberetningen [eller annen øvrig informasjon] fremstår som vesentlig feil. </w:t>
      </w:r>
    </w:p>
    <w:p w14:paraId="4D06A3C5" w14:textId="77777777" w:rsidR="00CE16F2" w:rsidRDefault="00CE16F2" w:rsidP="008D385B">
      <w:pPr>
        <w:rPr>
          <w:rFonts w:asciiTheme="minorHAnsi" w:hAnsiTheme="minorHAnsi"/>
          <w:iCs/>
          <w:sz w:val="22"/>
          <w:szCs w:val="22"/>
        </w:rPr>
      </w:pPr>
    </w:p>
    <w:p w14:paraId="3259154F" w14:textId="19EDA604" w:rsidR="008D385B" w:rsidRPr="00D6219C" w:rsidRDefault="00C517CA" w:rsidP="008D385B">
      <w:pPr>
        <w:rPr>
          <w:rFonts w:asciiTheme="minorHAnsi" w:hAnsiTheme="minorHAnsi"/>
          <w:iCs/>
          <w:sz w:val="22"/>
          <w:szCs w:val="22"/>
        </w:rPr>
      </w:pPr>
      <w:r>
        <w:rPr>
          <w:rFonts w:asciiTheme="minorHAnsi" w:hAnsiTheme="minorHAnsi"/>
          <w:iCs/>
          <w:sz w:val="22"/>
          <w:szCs w:val="22"/>
        </w:rPr>
        <w:t xml:space="preserve">Som beskrevet i avsnittet </w:t>
      </w:r>
      <w:r w:rsidRPr="004A3673">
        <w:rPr>
          <w:rFonts w:asciiTheme="minorHAnsi" w:hAnsiTheme="minorHAnsi"/>
          <w:i/>
          <w:sz w:val="22"/>
          <w:szCs w:val="22"/>
        </w:rPr>
        <w:t>«Grunnlag for den negative konklusjonen»</w:t>
      </w:r>
      <w:r w:rsidR="0027133F">
        <w:rPr>
          <w:rFonts w:asciiTheme="minorHAnsi" w:hAnsiTheme="minorHAnsi"/>
          <w:iCs/>
          <w:sz w:val="22"/>
          <w:szCs w:val="22"/>
        </w:rPr>
        <w:t xml:space="preserve"> ovenfor</w:t>
      </w:r>
      <w:r>
        <w:rPr>
          <w:rFonts w:asciiTheme="minorHAnsi" w:hAnsiTheme="minorHAnsi"/>
          <w:iCs/>
          <w:sz w:val="22"/>
          <w:szCs w:val="22"/>
        </w:rPr>
        <w:t>, har vi konkludert med at det er vesentlig feilinformasjon i årsregnskapet knyttet til salg av aksjer.</w:t>
      </w:r>
      <w:r w:rsidRPr="00D6219C">
        <w:rPr>
          <w:rFonts w:asciiTheme="minorHAnsi" w:hAnsiTheme="minorHAnsi"/>
          <w:iCs/>
          <w:sz w:val="22"/>
          <w:szCs w:val="22"/>
        </w:rPr>
        <w:t xml:space="preserve"> </w:t>
      </w:r>
      <w:r w:rsidR="0085599E">
        <w:rPr>
          <w:rFonts w:asciiTheme="minorHAnsi" w:hAnsiTheme="minorHAnsi"/>
          <w:iCs/>
          <w:sz w:val="22"/>
          <w:szCs w:val="22"/>
        </w:rPr>
        <w:t xml:space="preserve">Feilen av vesentlig betydning </w:t>
      </w:r>
      <w:r w:rsidR="00D47705">
        <w:rPr>
          <w:rFonts w:asciiTheme="minorHAnsi" w:hAnsiTheme="minorHAnsi"/>
          <w:iCs/>
          <w:sz w:val="22"/>
          <w:szCs w:val="22"/>
        </w:rPr>
        <w:t xml:space="preserve">for skillet mellom drift og investering. </w:t>
      </w:r>
      <w:r>
        <w:rPr>
          <w:rFonts w:asciiTheme="minorHAnsi" w:hAnsiTheme="minorHAnsi"/>
          <w:iCs/>
          <w:sz w:val="22"/>
          <w:szCs w:val="22"/>
        </w:rPr>
        <w:t>Vi har konkludert med at årsberetningen [og annen øvrig informasjon] av samme årsak inneholder vesentlig feilinformasjon.</w:t>
      </w:r>
      <w:r w:rsidR="008D385B" w:rsidRPr="00D6219C">
        <w:rPr>
          <w:rFonts w:asciiTheme="minorHAnsi" w:hAnsiTheme="minorHAnsi"/>
          <w:iCs/>
          <w:sz w:val="22"/>
          <w:szCs w:val="22"/>
        </w:rPr>
        <w:t xml:space="preserve"> </w:t>
      </w:r>
    </w:p>
    <w:p w14:paraId="1E9347E0"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 </w:t>
      </w:r>
    </w:p>
    <w:p w14:paraId="13391D7E" w14:textId="6112A0F0"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r w:rsidR="00D47705">
        <w:rPr>
          <w:rFonts w:asciiTheme="minorHAnsi" w:hAnsiTheme="minorHAnsi"/>
          <w:iCs/>
          <w:sz w:val="22"/>
          <w:szCs w:val="22"/>
        </w:rPr>
        <w:t>, med unntak av forholdet omtalt i avsnittet ovenfor</w:t>
      </w:r>
      <w:r w:rsidR="00F46F3E">
        <w:rPr>
          <w:rFonts w:asciiTheme="minorHAnsi" w:hAnsiTheme="minorHAnsi"/>
          <w:iCs/>
          <w:sz w:val="22"/>
          <w:szCs w:val="22"/>
        </w:rPr>
        <w:t>,</w:t>
      </w:r>
    </w:p>
    <w:p w14:paraId="112D1855" w14:textId="77777777" w:rsidR="008D385B" w:rsidRPr="00DD7D85" w:rsidRDefault="008D385B" w:rsidP="00947444">
      <w:pPr>
        <w:ind w:left="426" w:hanging="426"/>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0A0B3924" w14:textId="77777777" w:rsidR="008D385B" w:rsidRPr="00DD7D85" w:rsidRDefault="008D385B" w:rsidP="00947444">
      <w:pPr>
        <w:ind w:left="426" w:hanging="426"/>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6B9BDFC2" w14:textId="77777777" w:rsidR="008D385B" w:rsidRPr="00DD7D85" w:rsidRDefault="008D385B" w:rsidP="008D385B">
      <w:pPr>
        <w:rPr>
          <w:rFonts w:asciiTheme="minorHAnsi" w:hAnsiTheme="minorHAnsi"/>
          <w:iCs/>
          <w:sz w:val="22"/>
          <w:szCs w:val="22"/>
        </w:rPr>
      </w:pPr>
    </w:p>
    <w:p w14:paraId="55E412D5"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 xml:space="preserve">Vi henviser </w:t>
      </w:r>
      <w:proofErr w:type="gramStart"/>
      <w:r w:rsidRPr="00DD7D85">
        <w:rPr>
          <w:rFonts w:asciiTheme="minorHAnsi" w:hAnsiTheme="minorHAnsi"/>
          <w:iCs/>
          <w:sz w:val="22"/>
          <w:szCs w:val="22"/>
        </w:rPr>
        <w:t>for øvrig</w:t>
      </w:r>
      <w:proofErr w:type="gramEnd"/>
      <w:r w:rsidRPr="00DD7D85">
        <w:rPr>
          <w:rFonts w:asciiTheme="minorHAnsi" w:hAnsiTheme="minorHAnsi"/>
          <w:iCs/>
          <w:sz w:val="22"/>
          <w:szCs w:val="22"/>
        </w:rPr>
        <w:t xml:space="preserve"> til avsnittet «Uttalelse om redegjørelse for vesentlige budsjettavvik» under uttalelse om øvrige lovmessige krav.</w:t>
      </w:r>
    </w:p>
    <w:p w14:paraId="2A0924D6" w14:textId="77777777" w:rsidR="00F51037" w:rsidRPr="006E63E3" w:rsidRDefault="00F51037" w:rsidP="00F51037">
      <w:pPr>
        <w:rPr>
          <w:rFonts w:asciiTheme="minorHAnsi" w:hAnsiTheme="minorHAnsi" w:cstheme="minorHAnsi"/>
          <w:b/>
          <w:snapToGrid w:val="0"/>
          <w:sz w:val="22"/>
          <w:szCs w:val="22"/>
        </w:rPr>
      </w:pPr>
    </w:p>
    <w:p w14:paraId="3BD70055" w14:textId="77777777" w:rsidR="00F51037" w:rsidRPr="00555278" w:rsidRDefault="00F51037" w:rsidP="00F51037">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42348782" w14:textId="357EB669" w:rsidR="00F51037" w:rsidRPr="006E63E3" w:rsidRDefault="00EB15EE" w:rsidP="00F51037">
      <w:pPr>
        <w:rPr>
          <w:rFonts w:asciiTheme="minorHAnsi" w:hAnsiTheme="minorHAnsi" w:cstheme="minorHAnsi"/>
          <w:sz w:val="22"/>
          <w:szCs w:val="22"/>
        </w:rPr>
      </w:pPr>
      <w:r w:rsidRPr="00EB15EE">
        <w:rPr>
          <w:rFonts w:asciiTheme="minorHAnsi" w:hAnsiTheme="minorHAnsi" w:cstheme="minorHAnsi"/>
          <w:sz w:val="22"/>
          <w:szCs w:val="22"/>
        </w:rPr>
        <w:t>Kommunedirektøren er ansvarlig for å utarbeide årsregnskapet og for at det gir en dekkende fremstilling i samsvar med kommunelovens bestemmelser og god kommunal regnskapsskikk i Norge</w:t>
      </w:r>
      <w:r w:rsidR="00F51037" w:rsidRPr="006E63E3">
        <w:rPr>
          <w:rFonts w:asciiTheme="minorHAnsi" w:hAnsiTheme="minorHAnsi" w:cstheme="minorHAnsi"/>
          <w:sz w:val="22"/>
          <w:szCs w:val="22"/>
        </w:rPr>
        <w:t xml:space="preserve">. Kommunedirektøren er også ansvarlig for slik intern kontroll som </w:t>
      </w:r>
      <w:r w:rsidR="008D385B">
        <w:rPr>
          <w:rFonts w:asciiTheme="minorHAnsi" w:hAnsiTheme="minorHAnsi" w:cstheme="minorHAnsi"/>
          <w:sz w:val="22"/>
          <w:szCs w:val="22"/>
        </w:rPr>
        <w:t>vedkommende finner</w:t>
      </w:r>
      <w:r w:rsidR="00F51037"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743F5CC4" w14:textId="77777777" w:rsidR="00F51037" w:rsidRPr="006E63E3" w:rsidRDefault="00F51037" w:rsidP="00F51037">
      <w:pPr>
        <w:rPr>
          <w:rFonts w:asciiTheme="minorHAnsi" w:hAnsiTheme="minorHAnsi" w:cstheme="minorHAnsi"/>
          <w:b/>
          <w:snapToGrid w:val="0"/>
          <w:sz w:val="22"/>
          <w:szCs w:val="22"/>
        </w:rPr>
      </w:pPr>
    </w:p>
    <w:p w14:paraId="3DD6C38A" w14:textId="77777777" w:rsidR="00F51037" w:rsidRPr="00555278" w:rsidRDefault="00F51037" w:rsidP="00F51037">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7318542E" w14:textId="75BD1E6B" w:rsidR="00F51037" w:rsidRPr="006E63E3" w:rsidRDefault="00F51037" w:rsidP="00F51037">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w:t>
      </w:r>
      <w:r w:rsidR="005F1C75"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5F1C75">
        <w:rPr>
          <w:rFonts w:asciiTheme="minorHAnsi" w:hAnsiTheme="minorHAnsi" w:cstheme="minorHAnsi"/>
          <w:sz w:val="22"/>
          <w:szCs w:val="22"/>
        </w:rPr>
        <w:t>er å anse</w:t>
      </w:r>
      <w:r w:rsidR="005F1C75" w:rsidRPr="006E63E3">
        <w:rPr>
          <w:rFonts w:asciiTheme="minorHAnsi" w:hAnsiTheme="minorHAnsi" w:cstheme="minorHAnsi"/>
          <w:sz w:val="22"/>
          <w:szCs w:val="22"/>
        </w:rPr>
        <w:t xml:space="preserve"> som vesentlig dersom den enkeltvis eller samlet med rimelighet kan forventes å påvirke </w:t>
      </w:r>
      <w:r w:rsidR="005F1C75">
        <w:rPr>
          <w:rFonts w:asciiTheme="minorHAnsi" w:hAnsiTheme="minorHAnsi" w:cstheme="minorHAnsi"/>
          <w:sz w:val="22"/>
          <w:szCs w:val="22"/>
        </w:rPr>
        <w:t xml:space="preserve">de </w:t>
      </w:r>
      <w:r w:rsidR="005F1C75" w:rsidRPr="006E63E3">
        <w:rPr>
          <w:rFonts w:asciiTheme="minorHAnsi" w:hAnsiTheme="minorHAnsi" w:cstheme="minorHAnsi"/>
          <w:sz w:val="22"/>
          <w:szCs w:val="22"/>
        </w:rPr>
        <w:t>økonomiske beslutninge</w:t>
      </w:r>
      <w:r w:rsidR="005F1C75">
        <w:rPr>
          <w:rFonts w:asciiTheme="minorHAnsi" w:hAnsiTheme="minorHAnsi" w:cstheme="minorHAnsi"/>
          <w:sz w:val="22"/>
          <w:szCs w:val="22"/>
        </w:rPr>
        <w:t>ne</w:t>
      </w:r>
      <w:r w:rsidR="005F1C75" w:rsidRPr="006E63E3">
        <w:rPr>
          <w:rFonts w:asciiTheme="minorHAnsi" w:hAnsiTheme="minorHAnsi" w:cstheme="minorHAnsi"/>
          <w:sz w:val="22"/>
          <w:szCs w:val="22"/>
        </w:rPr>
        <w:t xml:space="preserve"> som brukerne foretar på </w:t>
      </w:r>
      <w:r w:rsidR="005F1C75">
        <w:rPr>
          <w:rFonts w:asciiTheme="minorHAnsi" w:hAnsiTheme="minorHAnsi" w:cstheme="minorHAnsi"/>
          <w:sz w:val="22"/>
          <w:szCs w:val="22"/>
        </w:rPr>
        <w:t xml:space="preserve">grunnlag av </w:t>
      </w:r>
      <w:r w:rsidR="005F1C75"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303FC230" w14:textId="0AAED180"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90984A3" w14:textId="77777777" w:rsidR="002A5882" w:rsidRPr="006E63E3" w:rsidRDefault="00000000" w:rsidP="002A5882">
      <w:pPr>
        <w:pStyle w:val="level2"/>
        <w:rPr>
          <w:rFonts w:asciiTheme="minorHAnsi" w:hAnsiTheme="minorHAnsi" w:cstheme="minorHAnsi"/>
          <w:sz w:val="22"/>
          <w:szCs w:val="22"/>
          <w:lang w:val="nb-NO"/>
        </w:rPr>
      </w:pPr>
      <w:hyperlink r:id="rId46"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382D4102" w14:textId="77777777" w:rsidR="00F51037" w:rsidRPr="00555278" w:rsidRDefault="00F51037" w:rsidP="00F51037">
      <w:pPr>
        <w:rPr>
          <w:rFonts w:asciiTheme="minorHAnsi" w:hAnsiTheme="minorHAnsi"/>
          <w:sz w:val="22"/>
          <w:szCs w:val="22"/>
        </w:rPr>
      </w:pPr>
    </w:p>
    <w:p w14:paraId="3B23B5A1" w14:textId="77777777" w:rsidR="00F51037" w:rsidRPr="00831BED" w:rsidRDefault="00F51037" w:rsidP="00CC38DB">
      <w:pPr>
        <w:pStyle w:val="Overskrift4"/>
      </w:pPr>
      <w:r w:rsidRPr="00831BED">
        <w:t>Uttalelse om øvrige lovmessige krav</w:t>
      </w:r>
    </w:p>
    <w:p w14:paraId="63FBBB66" w14:textId="77777777" w:rsidR="00F51037" w:rsidRPr="00561445" w:rsidRDefault="00F51037" w:rsidP="00F51037">
      <w:pPr>
        <w:pStyle w:val="Overskrift4"/>
      </w:pPr>
      <w:r w:rsidRPr="00561445">
        <w:t>Konklusjon om registrering og dokumentasjon</w:t>
      </w:r>
    </w:p>
    <w:p w14:paraId="4B51370F" w14:textId="77777777" w:rsidR="00F51037" w:rsidRPr="00555278" w:rsidRDefault="00F51037" w:rsidP="00F51037">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05BA0FB9" w14:textId="77777777" w:rsidR="00F51037" w:rsidRPr="006E63E3" w:rsidRDefault="00F51037" w:rsidP="00F51037">
      <w:pPr>
        <w:rPr>
          <w:rFonts w:asciiTheme="minorHAnsi" w:hAnsiTheme="minorHAnsi" w:cstheme="minorHAnsi"/>
          <w:sz w:val="22"/>
          <w:szCs w:val="22"/>
        </w:rPr>
      </w:pPr>
    </w:p>
    <w:p w14:paraId="3555539B" w14:textId="77777777" w:rsidR="00F51037" w:rsidRPr="00CC6F17" w:rsidRDefault="00F51037" w:rsidP="00F51037">
      <w:pPr>
        <w:pStyle w:val="Overskrift4"/>
      </w:pPr>
      <w:r w:rsidRPr="00CC6F17">
        <w:t>Uttalelse om redegjørelse for vesentlige budsjettavvik</w:t>
      </w:r>
    </w:p>
    <w:p w14:paraId="25752439" w14:textId="7344F4C4" w:rsidR="00F51037" w:rsidRPr="006E63E3" w:rsidRDefault="00F51037" w:rsidP="00F51037">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19FB5A0E" w14:textId="77777777" w:rsidR="00F51037" w:rsidRPr="006E63E3" w:rsidRDefault="00F51037" w:rsidP="00F51037">
      <w:pPr>
        <w:rPr>
          <w:rFonts w:asciiTheme="minorHAnsi" w:hAnsiTheme="minorHAnsi" w:cstheme="minorHAnsi"/>
          <w:sz w:val="22"/>
          <w:szCs w:val="22"/>
        </w:rPr>
      </w:pPr>
    </w:p>
    <w:p w14:paraId="5ABA792A" w14:textId="77777777" w:rsidR="00F51037" w:rsidRPr="006E63E3" w:rsidRDefault="00F51037" w:rsidP="00F51037">
      <w:pPr>
        <w:rPr>
          <w:rFonts w:asciiTheme="minorHAnsi" w:hAnsiTheme="minorHAnsi"/>
          <w:i/>
          <w:sz w:val="22"/>
          <w:szCs w:val="22"/>
        </w:rPr>
      </w:pPr>
      <w:r w:rsidRPr="006E63E3">
        <w:rPr>
          <w:rFonts w:asciiTheme="minorHAnsi" w:hAnsiTheme="minorHAnsi"/>
          <w:i/>
          <w:sz w:val="22"/>
          <w:szCs w:val="22"/>
        </w:rPr>
        <w:t xml:space="preserve">Konklusjon </w:t>
      </w:r>
      <w:r>
        <w:rPr>
          <w:rFonts w:asciiTheme="minorHAnsi" w:hAnsiTheme="minorHAnsi"/>
          <w:i/>
          <w:sz w:val="22"/>
          <w:szCs w:val="22"/>
        </w:rPr>
        <w:t>med forbehold</w:t>
      </w:r>
    </w:p>
    <w:p w14:paraId="3EC7354C" w14:textId="0029143F" w:rsidR="00F51037" w:rsidRDefault="00F51037" w:rsidP="00F51037">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w:t>
      </w:r>
      <w:r>
        <w:rPr>
          <w:rFonts w:asciiTheme="minorHAnsi" w:hAnsiTheme="minorHAnsi" w:cstheme="minorHAnsi"/>
          <w:sz w:val="22"/>
          <w:szCs w:val="22"/>
        </w:rPr>
        <w:t xml:space="preserve">, med unntak av forholdene som er omtalt i avsnittet </w:t>
      </w:r>
      <w:r w:rsidRPr="009A75C9">
        <w:rPr>
          <w:rFonts w:asciiTheme="minorHAnsi" w:hAnsiTheme="minorHAnsi" w:cstheme="minorHAnsi"/>
          <w:i/>
          <w:iCs/>
          <w:sz w:val="22"/>
          <w:szCs w:val="22"/>
        </w:rPr>
        <w:t xml:space="preserve">«Grunnlag for </w:t>
      </w:r>
      <w:r w:rsidR="00725445" w:rsidRPr="009A75C9">
        <w:rPr>
          <w:rFonts w:asciiTheme="minorHAnsi" w:hAnsiTheme="minorHAnsi" w:cstheme="minorHAnsi"/>
          <w:i/>
          <w:iCs/>
          <w:sz w:val="22"/>
          <w:szCs w:val="22"/>
        </w:rPr>
        <w:t>konklusjon med forbehold</w:t>
      </w:r>
      <w:r w:rsidRPr="009A75C9">
        <w:rPr>
          <w:rFonts w:asciiTheme="minorHAnsi" w:hAnsiTheme="minorHAnsi" w:cstheme="minorHAnsi"/>
          <w:i/>
          <w:iCs/>
          <w:sz w:val="22"/>
          <w:szCs w:val="22"/>
        </w:rPr>
        <w:t>»</w:t>
      </w:r>
      <w:r>
        <w:rPr>
          <w:rFonts w:asciiTheme="minorHAnsi" w:hAnsiTheme="minorHAnsi" w:cstheme="minorHAnsi"/>
          <w:sz w:val="22"/>
          <w:szCs w:val="22"/>
        </w:rPr>
        <w:t xml:space="preserve"> </w:t>
      </w:r>
      <w:r w:rsidR="00725445">
        <w:rPr>
          <w:rFonts w:asciiTheme="minorHAnsi" w:hAnsiTheme="minorHAnsi" w:cstheme="minorHAnsi"/>
          <w:sz w:val="22"/>
          <w:szCs w:val="22"/>
        </w:rPr>
        <w:t>nedenfor</w:t>
      </w:r>
      <w:r>
        <w:rPr>
          <w:rFonts w:asciiTheme="minorHAnsi" w:hAnsiTheme="minorHAnsi" w:cstheme="minorHAnsi"/>
          <w:sz w:val="22"/>
          <w:szCs w:val="22"/>
        </w:rPr>
        <w:t>,</w:t>
      </w:r>
      <w:r w:rsidRPr="006E63E3">
        <w:rPr>
          <w:rFonts w:asciiTheme="minorHAnsi" w:hAnsiTheme="minorHAnsi" w:cstheme="minorHAnsi"/>
          <w:sz w:val="22"/>
          <w:szCs w:val="22"/>
        </w:rPr>
        <w:t xml:space="preserve"> ikke blitt kjent med forhold som gir grunn til å tro at årsberetningen ikke gir dekkende opplysninger om vesentlige budsjettavvik.</w:t>
      </w:r>
    </w:p>
    <w:p w14:paraId="6BEFEC7C" w14:textId="77777777" w:rsidR="00D244DE" w:rsidRDefault="00D244DE" w:rsidP="00F51037">
      <w:pPr>
        <w:rPr>
          <w:rFonts w:asciiTheme="minorHAnsi" w:hAnsiTheme="minorHAnsi" w:cstheme="minorHAnsi"/>
          <w:sz w:val="22"/>
          <w:szCs w:val="22"/>
        </w:rPr>
      </w:pPr>
    </w:p>
    <w:p w14:paraId="392E6073" w14:textId="77777777" w:rsidR="00D244DE" w:rsidRPr="00B730C4" w:rsidRDefault="00D244DE" w:rsidP="00D244DE">
      <w:pPr>
        <w:rPr>
          <w:rFonts w:asciiTheme="minorHAnsi" w:hAnsiTheme="minorHAnsi" w:cstheme="minorHAnsi"/>
          <w:i/>
          <w:iCs/>
          <w:sz w:val="22"/>
          <w:szCs w:val="22"/>
        </w:rPr>
      </w:pPr>
      <w:r w:rsidRPr="00B730C4">
        <w:rPr>
          <w:rFonts w:asciiTheme="minorHAnsi" w:hAnsiTheme="minorHAnsi" w:cstheme="minorHAnsi"/>
          <w:i/>
          <w:iCs/>
          <w:sz w:val="22"/>
          <w:szCs w:val="22"/>
        </w:rPr>
        <w:t>Grunnlag for konklusjon med forbehold</w:t>
      </w:r>
    </w:p>
    <w:p w14:paraId="7B5473CE" w14:textId="35C2B123" w:rsidR="00F51037" w:rsidRPr="006E63E3" w:rsidRDefault="00D244DE" w:rsidP="00F51037">
      <w:pPr>
        <w:rPr>
          <w:rFonts w:asciiTheme="minorHAnsi" w:hAnsiTheme="minorHAnsi" w:cstheme="minorHAnsi"/>
          <w:sz w:val="22"/>
          <w:szCs w:val="22"/>
        </w:rPr>
      </w:pPr>
      <w:r>
        <w:rPr>
          <w:rFonts w:asciiTheme="minorHAnsi" w:hAnsiTheme="minorHAnsi" w:cstheme="minorHAnsi"/>
          <w:sz w:val="22"/>
          <w:szCs w:val="22"/>
        </w:rPr>
        <w:t xml:space="preserve">Som omtalt i avsnittet </w:t>
      </w:r>
      <w:r w:rsidRPr="009A75C9">
        <w:rPr>
          <w:rFonts w:asciiTheme="minorHAnsi" w:hAnsiTheme="minorHAnsi" w:cstheme="minorHAnsi"/>
          <w:i/>
          <w:iCs/>
          <w:sz w:val="22"/>
          <w:szCs w:val="22"/>
        </w:rPr>
        <w:t xml:space="preserve">«Grunnlag for </w:t>
      </w:r>
      <w:r w:rsidR="00725445" w:rsidRPr="009A75C9">
        <w:rPr>
          <w:rFonts w:asciiTheme="minorHAnsi" w:hAnsiTheme="minorHAnsi" w:cstheme="minorHAnsi"/>
          <w:i/>
          <w:iCs/>
          <w:sz w:val="22"/>
          <w:szCs w:val="22"/>
        </w:rPr>
        <w:t xml:space="preserve">den negative </w:t>
      </w:r>
      <w:r w:rsidRPr="009A75C9">
        <w:rPr>
          <w:rFonts w:asciiTheme="minorHAnsi" w:hAnsiTheme="minorHAnsi" w:cstheme="minorHAnsi"/>
          <w:i/>
          <w:iCs/>
          <w:sz w:val="22"/>
          <w:szCs w:val="22"/>
        </w:rPr>
        <w:t>konklusjonen»</w:t>
      </w:r>
      <w:r>
        <w:rPr>
          <w:rFonts w:asciiTheme="minorHAnsi" w:hAnsiTheme="minorHAnsi" w:cstheme="minorHAnsi"/>
          <w:sz w:val="22"/>
          <w:szCs w:val="22"/>
        </w:rPr>
        <w:t xml:space="preserve"> under uttalelsen om årsregnskapet ovenfor,</w:t>
      </w:r>
      <w:r w:rsidRPr="008B32DB">
        <w:rPr>
          <w:rFonts w:asciiTheme="minorHAnsi" w:hAnsiTheme="minorHAnsi"/>
          <w:iCs/>
          <w:sz w:val="22"/>
          <w:szCs w:val="22"/>
        </w:rPr>
        <w:t xml:space="preserve"> </w:t>
      </w:r>
      <w:r w:rsidR="00D70FB8">
        <w:rPr>
          <w:rFonts w:asciiTheme="minorHAnsi" w:hAnsiTheme="minorHAnsi"/>
          <w:iCs/>
          <w:sz w:val="22"/>
          <w:szCs w:val="22"/>
        </w:rPr>
        <w:t xml:space="preserve">har vi konkludert med at det er vesentlig feilinformasjon i årsregnskapet knyttet til salg av aksjer. </w:t>
      </w:r>
      <w:r w:rsidR="004E5C7A">
        <w:rPr>
          <w:rFonts w:asciiTheme="minorHAnsi" w:hAnsiTheme="minorHAnsi"/>
          <w:iCs/>
          <w:sz w:val="22"/>
          <w:szCs w:val="22"/>
        </w:rPr>
        <w:t>Feilen innebærer at det foreligger vesentlige budsjettavvik som skulle vært redegjort for i årsberetningen</w:t>
      </w:r>
      <w:r w:rsidRPr="008B32DB">
        <w:rPr>
          <w:rFonts w:asciiTheme="minorHAnsi" w:hAnsiTheme="minorHAnsi"/>
          <w:iCs/>
          <w:sz w:val="22"/>
          <w:szCs w:val="22"/>
        </w:rPr>
        <w:t>.</w:t>
      </w:r>
    </w:p>
    <w:p w14:paraId="57C7F6EE"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2D58DB55" w14:textId="77777777" w:rsidR="00753907" w:rsidRPr="006E63E3" w:rsidRDefault="00000000" w:rsidP="00753907">
      <w:pPr>
        <w:pStyle w:val="level2"/>
        <w:rPr>
          <w:rFonts w:asciiTheme="minorHAnsi" w:hAnsiTheme="minorHAnsi" w:cstheme="minorHAnsi"/>
          <w:sz w:val="22"/>
          <w:szCs w:val="22"/>
          <w:lang w:val="nb-NO"/>
        </w:rPr>
      </w:pPr>
      <w:hyperlink r:id="rId47" w:history="1">
        <w:r w:rsidR="00753907" w:rsidRPr="006E63E3">
          <w:rPr>
            <w:rStyle w:val="Hyperkobling"/>
            <w:rFonts w:asciiTheme="minorHAnsi" w:hAnsiTheme="minorHAnsi" w:cstheme="minorHAnsi"/>
            <w:sz w:val="22"/>
            <w:szCs w:val="22"/>
            <w:lang w:val="nb-NO"/>
          </w:rPr>
          <w:t>www.nkrf.no/revisjonsberetninger</w:t>
        </w:r>
      </w:hyperlink>
      <w:r w:rsidR="00753907" w:rsidRPr="006E63E3">
        <w:rPr>
          <w:rFonts w:asciiTheme="minorHAnsi" w:hAnsiTheme="minorHAnsi" w:cstheme="minorHAnsi"/>
          <w:sz w:val="22"/>
          <w:szCs w:val="22"/>
          <w:lang w:val="nb-NO"/>
        </w:rPr>
        <w:t xml:space="preserve"> </w:t>
      </w:r>
      <w:r w:rsidR="00753907">
        <w:rPr>
          <w:rFonts w:asciiTheme="minorHAnsi" w:hAnsiTheme="minorHAnsi" w:cstheme="minorHAnsi"/>
          <w:sz w:val="22"/>
          <w:szCs w:val="22"/>
          <w:lang w:val="nb-NO"/>
        </w:rPr>
        <w:t>– revisjonsberetning nr. 1</w:t>
      </w:r>
    </w:p>
    <w:p w14:paraId="0A120F22" w14:textId="77777777" w:rsidR="00F51037" w:rsidRPr="006E63E3" w:rsidRDefault="00F51037" w:rsidP="00F51037">
      <w:pPr>
        <w:rPr>
          <w:rFonts w:asciiTheme="minorHAnsi" w:hAnsiTheme="minorHAnsi" w:cstheme="minorHAnsi"/>
          <w:sz w:val="22"/>
          <w:szCs w:val="22"/>
        </w:rPr>
      </w:pPr>
    </w:p>
    <w:p w14:paraId="71DB3921" w14:textId="77777777" w:rsidR="00F51037" w:rsidRPr="00555278" w:rsidRDefault="00F51037" w:rsidP="00F51037">
      <w:pPr>
        <w:rPr>
          <w:rFonts w:asciiTheme="minorHAnsi" w:hAnsiTheme="minorHAnsi"/>
          <w:sz w:val="22"/>
          <w:szCs w:val="22"/>
        </w:rPr>
      </w:pPr>
      <w:r w:rsidRPr="00555278">
        <w:rPr>
          <w:rFonts w:asciiTheme="minorHAnsi" w:hAnsiTheme="minorHAnsi"/>
          <w:sz w:val="22"/>
          <w:szCs w:val="22"/>
        </w:rPr>
        <w:t>(Sted og dato)</w:t>
      </w:r>
    </w:p>
    <w:p w14:paraId="022BA685" w14:textId="77777777" w:rsidR="00F51037" w:rsidRPr="00555278" w:rsidRDefault="00F51037" w:rsidP="00F51037">
      <w:pPr>
        <w:rPr>
          <w:rFonts w:asciiTheme="minorHAnsi" w:hAnsiTheme="minorHAnsi"/>
          <w:sz w:val="22"/>
          <w:szCs w:val="22"/>
        </w:rPr>
      </w:pPr>
      <w:r w:rsidRPr="00555278">
        <w:rPr>
          <w:rFonts w:asciiTheme="minorHAnsi" w:hAnsiTheme="minorHAnsi"/>
          <w:sz w:val="22"/>
          <w:szCs w:val="22"/>
        </w:rPr>
        <w:t>(Revisors underskrift og tittel)</w:t>
      </w:r>
    </w:p>
    <w:p w14:paraId="37BE7C29" w14:textId="77777777" w:rsidR="00F51037" w:rsidRDefault="00F51037" w:rsidP="004627EF">
      <w:pPr>
        <w:rPr>
          <w:rFonts w:asciiTheme="minorHAnsi" w:hAnsiTheme="minorHAnsi"/>
          <w:b/>
          <w:sz w:val="22"/>
          <w:szCs w:val="22"/>
        </w:rPr>
      </w:pPr>
    </w:p>
    <w:p w14:paraId="79BA79E2" w14:textId="77777777" w:rsidR="00B75173" w:rsidRPr="002D24E2" w:rsidRDefault="00B75173">
      <w:pPr>
        <w:overflowPunct/>
        <w:autoSpaceDE/>
        <w:autoSpaceDN/>
        <w:adjustRightInd/>
        <w:textAlignment w:val="auto"/>
        <w:rPr>
          <w:sz w:val="22"/>
          <w:szCs w:val="22"/>
        </w:rPr>
      </w:pPr>
      <w:r w:rsidRPr="002D24E2">
        <w:rPr>
          <w:sz w:val="22"/>
          <w:szCs w:val="22"/>
        </w:rPr>
        <w:br w:type="page"/>
      </w:r>
    </w:p>
    <w:p w14:paraId="01E2DB40" w14:textId="17280BED" w:rsidR="00B75173" w:rsidRPr="00450D82" w:rsidRDefault="00B75173" w:rsidP="008C3743">
      <w:pPr>
        <w:pStyle w:val="Overskrift1"/>
      </w:pPr>
      <w:bookmarkStart w:id="84" w:name="_Toc63430251"/>
      <w:bookmarkStart w:id="85" w:name="_Toc126921879"/>
      <w:r w:rsidRPr="00450D82">
        <w:lastRenderedPageBreak/>
        <w:t xml:space="preserve">REVISJONSBERETNINGER </w:t>
      </w:r>
      <w:r>
        <w:t>SOM KONKLUDERER MED AT REVISOR IKKE KAN UTTALE SEG OM ÅRSREGNSKAPET</w:t>
      </w:r>
      <w:r w:rsidRPr="00450D82">
        <w:t xml:space="preserve"> (ISA 705 pkt. </w:t>
      </w:r>
      <w:r>
        <w:t>9-10</w:t>
      </w:r>
      <w:r w:rsidRPr="00450D82">
        <w:t>)</w:t>
      </w:r>
      <w:bookmarkEnd w:id="84"/>
      <w:bookmarkEnd w:id="85"/>
    </w:p>
    <w:p w14:paraId="7701DB5F" w14:textId="77777777" w:rsidR="00B75173" w:rsidRDefault="00B75173" w:rsidP="00B75173"/>
    <w:p w14:paraId="3D1DBA4C" w14:textId="77777777" w:rsidR="002A1509" w:rsidRPr="002A1509" w:rsidRDefault="002A1509" w:rsidP="002A1509">
      <w:pPr>
        <w:pStyle w:val="Listeavsnitt"/>
        <w:keepNext/>
        <w:numPr>
          <w:ilvl w:val="0"/>
          <w:numId w:val="41"/>
        </w:numPr>
        <w:overflowPunct w:val="0"/>
        <w:autoSpaceDE w:val="0"/>
        <w:autoSpaceDN w:val="0"/>
        <w:adjustRightInd w:val="0"/>
        <w:spacing w:before="0" w:after="0"/>
        <w:contextualSpacing w:val="0"/>
        <w:jc w:val="left"/>
        <w:textAlignment w:val="baseline"/>
        <w:outlineLvl w:val="1"/>
        <w:rPr>
          <w:rFonts w:asciiTheme="minorHAnsi" w:hAnsiTheme="minorHAnsi"/>
          <w:b/>
          <w:vanish/>
          <w:sz w:val="24"/>
          <w:lang w:eastAsia="nb-NO"/>
        </w:rPr>
      </w:pPr>
      <w:bookmarkStart w:id="86" w:name="_Toc95466229"/>
      <w:bookmarkStart w:id="87" w:name="_Toc96503300"/>
      <w:bookmarkStart w:id="88" w:name="_Toc96516394"/>
      <w:bookmarkStart w:id="89" w:name="_Toc123889216"/>
      <w:bookmarkStart w:id="90" w:name="_Toc63430252"/>
      <w:bookmarkStart w:id="91" w:name="_Toc126921787"/>
      <w:bookmarkStart w:id="92" w:name="_Toc126921880"/>
      <w:bookmarkEnd w:id="86"/>
      <w:bookmarkEnd w:id="87"/>
      <w:bookmarkEnd w:id="88"/>
      <w:bookmarkEnd w:id="89"/>
      <w:bookmarkEnd w:id="91"/>
      <w:bookmarkEnd w:id="92"/>
    </w:p>
    <w:p w14:paraId="1D49C367" w14:textId="1FD084F6" w:rsidR="00B75173" w:rsidRPr="00450D82" w:rsidRDefault="00B75173" w:rsidP="000332FC">
      <w:pPr>
        <w:pStyle w:val="Overskrift2"/>
      </w:pPr>
      <w:bookmarkStart w:id="93" w:name="_Toc126921881"/>
      <w:r>
        <w:t>Vesentlig svikt i intern kontroll – manglende registrering av budsjett og budsjettendringer</w:t>
      </w:r>
      <w:bookmarkEnd w:id="90"/>
      <w:bookmarkEnd w:id="93"/>
    </w:p>
    <w:p w14:paraId="31DA0296" w14:textId="77777777" w:rsidR="00B75173" w:rsidRPr="00450D82" w:rsidRDefault="00B75173" w:rsidP="00B830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75173" w:rsidRPr="002D24E2" w14:paraId="64A8CB27" w14:textId="77777777" w:rsidTr="00883F75">
        <w:tc>
          <w:tcPr>
            <w:tcW w:w="9212" w:type="dxa"/>
            <w:shd w:val="clear" w:color="auto" w:fill="auto"/>
          </w:tcPr>
          <w:p w14:paraId="13A208DD" w14:textId="77777777" w:rsidR="00B75173" w:rsidRPr="002D24E2" w:rsidRDefault="00B75173" w:rsidP="00883F75">
            <w:pPr>
              <w:rPr>
                <w:rFonts w:asciiTheme="minorHAnsi" w:hAnsiTheme="minorHAnsi"/>
                <w:b/>
                <w:bCs/>
                <w:sz w:val="22"/>
                <w:szCs w:val="22"/>
              </w:rPr>
            </w:pPr>
            <w:r w:rsidRPr="002D24E2">
              <w:rPr>
                <w:rFonts w:asciiTheme="minorHAnsi" w:hAnsiTheme="minorHAnsi"/>
                <w:b/>
                <w:sz w:val="22"/>
                <w:szCs w:val="22"/>
              </w:rPr>
              <w:t>Forutsetninger:</w:t>
            </w:r>
          </w:p>
          <w:p w14:paraId="4A3ACDFE" w14:textId="77777777" w:rsidR="00B75173" w:rsidRPr="002D24E2" w:rsidRDefault="00B75173" w:rsidP="00B75173">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4CFD5C98" w14:textId="77777777" w:rsidR="00B75173" w:rsidRPr="002D24E2" w:rsidRDefault="00B75173" w:rsidP="00B75173">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Det har vært betydelige mangler i kommunens budsjettrutiner.</w:t>
            </w:r>
          </w:p>
          <w:p w14:paraId="79A72D22" w14:textId="77777777" w:rsidR="00A710A6" w:rsidRPr="00A710A6" w:rsidRDefault="00B75173" w:rsidP="00A710A6">
            <w:pPr>
              <w:pStyle w:val="Listeavsnitt"/>
              <w:numPr>
                <w:ilvl w:val="0"/>
                <w:numId w:val="28"/>
              </w:numPr>
              <w:rPr>
                <w:rFonts w:asciiTheme="minorHAnsi" w:hAnsiTheme="minorHAnsi"/>
                <w:szCs w:val="22"/>
              </w:rPr>
            </w:pPr>
            <w:r w:rsidRPr="002D24E2">
              <w:rPr>
                <w:rFonts w:asciiTheme="minorHAnsi" w:hAnsiTheme="minorHAnsi"/>
                <w:szCs w:val="22"/>
              </w:rPr>
              <w:t>De mulige konsekvensene vurderes som ves</w:t>
            </w:r>
            <w:r w:rsidRPr="00A710A6">
              <w:rPr>
                <w:rFonts w:asciiTheme="minorHAnsi" w:hAnsiTheme="minorHAnsi"/>
                <w:szCs w:val="22"/>
              </w:rPr>
              <w:t>entlige og gjennomgripende for regnskapet</w:t>
            </w:r>
            <w:r w:rsidRPr="00A710A6">
              <w:rPr>
                <w:szCs w:val="22"/>
              </w:rPr>
              <w:t>.</w:t>
            </w:r>
          </w:p>
          <w:p w14:paraId="2ED60C76" w14:textId="3454ACDA" w:rsidR="00A710A6" w:rsidRPr="00A710A6" w:rsidRDefault="00A710A6" w:rsidP="00A710A6">
            <w:pPr>
              <w:pStyle w:val="Listeavsnitt"/>
              <w:numPr>
                <w:ilvl w:val="0"/>
                <w:numId w:val="28"/>
              </w:numPr>
              <w:rPr>
                <w:rFonts w:asciiTheme="minorHAnsi" w:hAnsiTheme="minorHAnsi"/>
                <w:szCs w:val="22"/>
              </w:rPr>
            </w:pPr>
            <w:r w:rsidRPr="00A710A6">
              <w:rPr>
                <w:rFonts w:asciiTheme="minorHAnsi" w:hAnsiTheme="minorHAnsi"/>
                <w:szCs w:val="22"/>
              </w:rPr>
              <w:t>Forholdet innebærer at revisor heller ikke kan uttale seg om årsberetningen, herunder redegjørelsen for vesentlige budsjettavvik.</w:t>
            </w:r>
          </w:p>
        </w:tc>
      </w:tr>
    </w:tbl>
    <w:p w14:paraId="3A869187" w14:textId="77777777" w:rsidR="00B75173" w:rsidRPr="002D24E2" w:rsidRDefault="00B75173" w:rsidP="00B75173">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B75173" w:rsidRPr="002D24E2" w14:paraId="01211AF2" w14:textId="77777777" w:rsidTr="00A2465B">
        <w:trPr>
          <w:cantSplit/>
          <w:trHeight w:hRule="exact" w:val="1399"/>
        </w:trPr>
        <w:tc>
          <w:tcPr>
            <w:tcW w:w="6167" w:type="dxa"/>
          </w:tcPr>
          <w:p w14:paraId="5789B345" w14:textId="3501002F" w:rsidR="00B75173" w:rsidRPr="002D24E2" w:rsidRDefault="00B75173" w:rsidP="00883F75">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58AF45FE" w14:textId="77777777" w:rsidR="00B75173" w:rsidRPr="002D24E2" w:rsidRDefault="00B75173" w:rsidP="00883F75">
            <w:pPr>
              <w:rPr>
                <w:rFonts w:asciiTheme="minorHAnsi" w:hAnsiTheme="minorHAnsi"/>
                <w:sz w:val="22"/>
                <w:szCs w:val="22"/>
              </w:rPr>
            </w:pPr>
          </w:p>
        </w:tc>
        <w:tc>
          <w:tcPr>
            <w:tcW w:w="3685" w:type="dxa"/>
          </w:tcPr>
          <w:p w14:paraId="571CF8A4" w14:textId="77777777" w:rsidR="00B75173" w:rsidRPr="002D24E2" w:rsidRDefault="00B75173" w:rsidP="00883F75">
            <w:pPr>
              <w:rPr>
                <w:rFonts w:asciiTheme="minorHAnsi" w:hAnsiTheme="minorHAnsi"/>
                <w:sz w:val="22"/>
                <w:szCs w:val="22"/>
              </w:rPr>
            </w:pPr>
            <w:r w:rsidRPr="002D24E2">
              <w:rPr>
                <w:rFonts w:asciiTheme="minorHAnsi" w:hAnsiTheme="minorHAnsi"/>
                <w:sz w:val="22"/>
                <w:szCs w:val="22"/>
              </w:rPr>
              <w:t xml:space="preserve">Kopi: </w:t>
            </w:r>
          </w:p>
          <w:p w14:paraId="0D7B7D7A" w14:textId="77777777" w:rsidR="00B75173" w:rsidRPr="002D24E2" w:rsidRDefault="00B75173" w:rsidP="00883F75">
            <w:pPr>
              <w:rPr>
                <w:rFonts w:asciiTheme="minorHAnsi" w:hAnsiTheme="minorHAnsi"/>
                <w:sz w:val="22"/>
                <w:szCs w:val="22"/>
              </w:rPr>
            </w:pPr>
            <w:r w:rsidRPr="002D24E2">
              <w:rPr>
                <w:rFonts w:asciiTheme="minorHAnsi" w:hAnsiTheme="minorHAnsi"/>
                <w:sz w:val="22"/>
                <w:szCs w:val="22"/>
              </w:rPr>
              <w:t>Kontrollutvalget</w:t>
            </w:r>
          </w:p>
          <w:p w14:paraId="55897940" w14:textId="77777777" w:rsidR="00B75173" w:rsidRPr="002D24E2" w:rsidRDefault="00B75173" w:rsidP="00883F75">
            <w:pPr>
              <w:rPr>
                <w:rFonts w:asciiTheme="minorHAnsi" w:hAnsiTheme="minorHAnsi"/>
                <w:sz w:val="22"/>
                <w:szCs w:val="22"/>
              </w:rPr>
            </w:pPr>
            <w:r w:rsidRPr="002D24E2">
              <w:rPr>
                <w:rFonts w:asciiTheme="minorHAnsi" w:hAnsiTheme="minorHAnsi"/>
                <w:sz w:val="22"/>
                <w:szCs w:val="22"/>
              </w:rPr>
              <w:t>Formannskapet/fylkesutvalget</w:t>
            </w:r>
          </w:p>
          <w:p w14:paraId="15FD747A" w14:textId="2A10C50C" w:rsidR="00B75173" w:rsidRPr="002D24E2" w:rsidRDefault="00D35506" w:rsidP="00883F75">
            <w:pPr>
              <w:rPr>
                <w:rFonts w:asciiTheme="minorHAnsi" w:hAnsiTheme="minorHAnsi"/>
                <w:sz w:val="22"/>
                <w:szCs w:val="22"/>
              </w:rPr>
            </w:pPr>
            <w:r>
              <w:rPr>
                <w:rFonts w:asciiTheme="minorHAnsi" w:hAnsiTheme="minorHAnsi"/>
                <w:sz w:val="22"/>
                <w:szCs w:val="22"/>
              </w:rPr>
              <w:t>Kommunedirektøren</w:t>
            </w:r>
            <w:r w:rsidR="00B75173" w:rsidRPr="002D24E2">
              <w:rPr>
                <w:rFonts w:asciiTheme="minorHAnsi" w:hAnsiTheme="minorHAnsi"/>
                <w:sz w:val="22"/>
                <w:szCs w:val="22"/>
              </w:rPr>
              <w:t>/</w:t>
            </w:r>
          </w:p>
          <w:p w14:paraId="376A3933" w14:textId="77777777" w:rsidR="00B75173" w:rsidRPr="002D24E2" w:rsidRDefault="00B75173" w:rsidP="00883F75">
            <w:pPr>
              <w:rPr>
                <w:rFonts w:asciiTheme="minorHAnsi" w:hAnsiTheme="minorHAnsi"/>
                <w:sz w:val="22"/>
                <w:szCs w:val="22"/>
              </w:rPr>
            </w:pPr>
            <w:r w:rsidRPr="002D24E2">
              <w:rPr>
                <w:rFonts w:asciiTheme="minorHAnsi" w:hAnsiTheme="minorHAnsi"/>
                <w:sz w:val="22"/>
                <w:szCs w:val="22"/>
              </w:rPr>
              <w:t>Kommune-/fylkesrådet</w:t>
            </w:r>
          </w:p>
        </w:tc>
      </w:tr>
    </w:tbl>
    <w:p w14:paraId="77496F52" w14:textId="77777777" w:rsidR="00B75173" w:rsidRPr="002D24E2" w:rsidRDefault="00B75173" w:rsidP="00B830D7">
      <w:pPr>
        <w:pStyle w:val="Overskrift3"/>
      </w:pPr>
      <w:r w:rsidRPr="002D24E2">
        <w:t>UAVHENGIG REVISORS BERETNING</w:t>
      </w:r>
    </w:p>
    <w:p w14:paraId="574095F2" w14:textId="77777777" w:rsidR="00B75173" w:rsidRPr="002D24E2" w:rsidRDefault="00B75173" w:rsidP="00B75173">
      <w:pPr>
        <w:rPr>
          <w:rFonts w:asciiTheme="minorHAnsi" w:hAnsiTheme="minorHAnsi"/>
          <w:sz w:val="22"/>
          <w:szCs w:val="22"/>
        </w:rPr>
      </w:pPr>
    </w:p>
    <w:p w14:paraId="63C55A2D" w14:textId="076D6A20" w:rsidR="00B75173" w:rsidRPr="002D24E2" w:rsidRDefault="00370550" w:rsidP="00B75173">
      <w:pPr>
        <w:rPr>
          <w:rFonts w:asciiTheme="minorHAnsi" w:hAnsiTheme="minorHAnsi"/>
          <w:b/>
          <w:sz w:val="22"/>
          <w:szCs w:val="22"/>
        </w:rPr>
      </w:pPr>
      <w:r>
        <w:rPr>
          <w:rFonts w:asciiTheme="minorHAnsi" w:eastAsiaTheme="majorEastAsia" w:hAnsiTheme="minorHAnsi"/>
          <w:b/>
          <w:sz w:val="22"/>
          <w:szCs w:val="22"/>
        </w:rPr>
        <w:t>Uttalelse om årsregnskapet</w:t>
      </w:r>
    </w:p>
    <w:p w14:paraId="25215474" w14:textId="77777777" w:rsidR="00B75173" w:rsidRPr="002D24E2" w:rsidRDefault="00B75173" w:rsidP="00B75173">
      <w:pPr>
        <w:rPr>
          <w:rFonts w:asciiTheme="minorHAnsi" w:hAnsiTheme="minorHAnsi"/>
          <w:b/>
          <w:i/>
          <w:sz w:val="22"/>
          <w:szCs w:val="22"/>
        </w:rPr>
      </w:pPr>
    </w:p>
    <w:p w14:paraId="0AB1B365" w14:textId="77777777" w:rsidR="00B75173" w:rsidRPr="002D24E2" w:rsidRDefault="00B75173" w:rsidP="00B75173">
      <w:pPr>
        <w:rPr>
          <w:rFonts w:asciiTheme="minorHAnsi" w:hAnsiTheme="minorHAnsi"/>
          <w:i/>
          <w:sz w:val="22"/>
          <w:szCs w:val="22"/>
        </w:rPr>
      </w:pPr>
      <w:r w:rsidRPr="002D24E2">
        <w:rPr>
          <w:rFonts w:asciiTheme="minorHAnsi" w:hAnsiTheme="minorHAnsi"/>
          <w:i/>
          <w:sz w:val="22"/>
          <w:szCs w:val="22"/>
        </w:rPr>
        <w:t>Konklusjon om at vi ikke kan uttale oss om årsregnskapet</w:t>
      </w:r>
    </w:p>
    <w:p w14:paraId="3069955B" w14:textId="19339B11" w:rsidR="0053184B" w:rsidRPr="006E63E3" w:rsidRDefault="00B75173" w:rsidP="006C54A7">
      <w:pPr>
        <w:pStyle w:val="Ingenmellomrom"/>
        <w:spacing w:after="240"/>
        <w:rPr>
          <w:rFonts w:cstheme="minorHAnsi"/>
        </w:rPr>
      </w:pPr>
      <w:r w:rsidRPr="002D24E2">
        <w:t xml:space="preserve">Vi er valgt til å revidere </w:t>
      </w:r>
      <w:r w:rsidR="00B16800" w:rsidRPr="006E63E3">
        <w:rPr>
          <w:rFonts w:cstheme="minorHAnsi"/>
        </w:rPr>
        <w:t>årsregnskap</w:t>
      </w:r>
      <w:r w:rsidR="00B16800">
        <w:rPr>
          <w:rFonts w:cstheme="minorHAnsi"/>
        </w:rPr>
        <w:t>et for</w:t>
      </w:r>
      <w:r w:rsidR="00B16800" w:rsidRPr="006E63E3">
        <w:rPr>
          <w:rFonts w:cstheme="minorHAnsi"/>
        </w:rPr>
        <w:t xml:space="preserve"> </w:t>
      </w:r>
      <w:r w:rsidR="006D2403">
        <w:rPr>
          <w:rFonts w:cstheme="minorHAnsi"/>
        </w:rPr>
        <w:t>Abc</w:t>
      </w:r>
      <w:r w:rsidR="0053184B" w:rsidRPr="006E63E3">
        <w:rPr>
          <w:rFonts w:cstheme="minorHAnsi"/>
        </w:rPr>
        <w:t xml:space="preserve"> kommune som viser et netto driftsresultat på kr xxx [og et merforbruk på kr xxx] i kommunekassen, og et netto driftsresultat i det konsoliderte årsregnskapet på kr. xxx. Årsregnskapet består av: </w:t>
      </w:r>
    </w:p>
    <w:p w14:paraId="3524F7AB" w14:textId="20F20408" w:rsidR="00B0447C" w:rsidRPr="00B0447C" w:rsidRDefault="00B0447C" w:rsidP="00B0447C">
      <w:pPr>
        <w:pStyle w:val="Listeavsnitt"/>
        <w:widowControl w:val="0"/>
        <w:numPr>
          <w:ilvl w:val="0"/>
          <w:numId w:val="38"/>
        </w:numPr>
        <w:tabs>
          <w:tab w:val="right" w:pos="360"/>
          <w:tab w:val="left" w:pos="576"/>
        </w:tabs>
        <w:rPr>
          <w:rFonts w:asciiTheme="minorHAnsi" w:hAnsiTheme="minorHAnsi" w:cstheme="minorHAnsi"/>
          <w:szCs w:val="22"/>
        </w:rPr>
      </w:pPr>
      <w:r w:rsidRPr="00B0447C">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B0447C">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019943B1" w14:textId="2B5C34F8" w:rsidR="0053184B" w:rsidRPr="006E63E3" w:rsidRDefault="00B0447C" w:rsidP="0053184B">
      <w:pPr>
        <w:pStyle w:val="Listeavsnitt"/>
        <w:widowControl w:val="0"/>
        <w:numPr>
          <w:ilvl w:val="0"/>
          <w:numId w:val="38"/>
        </w:numPr>
        <w:tabs>
          <w:tab w:val="right" w:pos="360"/>
          <w:tab w:val="left" w:pos="576"/>
        </w:tabs>
        <w:rPr>
          <w:rFonts w:asciiTheme="minorHAnsi" w:hAnsiTheme="minorHAnsi" w:cstheme="minorHAnsi"/>
          <w:szCs w:val="22"/>
        </w:rPr>
      </w:pPr>
      <w:r w:rsidRPr="00B0447C">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B0447C">
        <w:rPr>
          <w:rFonts w:asciiTheme="minorHAnsi" w:hAnsiTheme="minorHAnsi" w:cstheme="minorHAnsi"/>
          <w:szCs w:val="22"/>
        </w:rPr>
        <w:t>, driftsregnskap og investeringsregnskap, for regnskapsåret avsluttet per denne datoen, og noter, herunder et sammendrag av viktige regnskapsprinsipper</w:t>
      </w:r>
      <w:r w:rsidR="0053184B" w:rsidRPr="006E63E3">
        <w:rPr>
          <w:rFonts w:asciiTheme="minorHAnsi" w:hAnsiTheme="minorHAnsi" w:cstheme="minorHAnsi"/>
          <w:szCs w:val="22"/>
        </w:rPr>
        <w:t>.</w:t>
      </w:r>
    </w:p>
    <w:p w14:paraId="5E3BE795" w14:textId="57136004" w:rsidR="00B75173" w:rsidRPr="002D24E2" w:rsidRDefault="00B75173" w:rsidP="00B75173">
      <w:pPr>
        <w:pStyle w:val="Ingenmellomrom"/>
        <w:spacing w:after="240"/>
      </w:pPr>
      <w:r w:rsidRPr="002D24E2">
        <w:br/>
        <w:t xml:space="preserve">På grunn av betydningen av forholdet som er omtalt under </w:t>
      </w:r>
      <w:r w:rsidRPr="009A75C9">
        <w:rPr>
          <w:i/>
          <w:iCs/>
        </w:rPr>
        <w:t>«Grunnlag for konklusjonen om at vi ikke kan uttale oss om årsregnskapet»</w:t>
      </w:r>
      <w:r w:rsidRPr="002D24E2">
        <w:t xml:space="preserve">, har vi ikke vært i stand til å innhente tilstrekkelig og hensiktsmessig revisjonsbevis som grunnlag for en konklusjon. Vi kan følgelig ikke uttale oss om årsregnskapet. </w:t>
      </w:r>
    </w:p>
    <w:p w14:paraId="3B301A51" w14:textId="0B9E21BB" w:rsidR="00B75173" w:rsidRPr="002D24E2" w:rsidRDefault="00B75173" w:rsidP="00B75173">
      <w:pPr>
        <w:rPr>
          <w:rFonts w:asciiTheme="minorHAnsi" w:hAnsiTheme="minorHAnsi"/>
          <w:sz w:val="22"/>
          <w:szCs w:val="22"/>
        </w:rPr>
      </w:pPr>
      <w:r w:rsidRPr="002D24E2">
        <w:rPr>
          <w:rFonts w:asciiTheme="minorHAnsi" w:hAnsiTheme="minorHAnsi"/>
          <w:sz w:val="22"/>
          <w:szCs w:val="22"/>
        </w:rPr>
        <w:t xml:space="preserve">Vi mener at årsregnskapet, slik det foreligger, ikke bør fastsettes som selskapets årsregnskap for </w:t>
      </w:r>
      <w:r w:rsidR="00890D4F">
        <w:rPr>
          <w:rFonts w:asciiTheme="minorHAnsi" w:hAnsiTheme="minorHAnsi"/>
          <w:sz w:val="22"/>
          <w:szCs w:val="22"/>
        </w:rPr>
        <w:t>2022</w:t>
      </w:r>
      <w:r w:rsidRPr="002D24E2">
        <w:rPr>
          <w:rFonts w:asciiTheme="minorHAnsi" w:hAnsiTheme="minorHAnsi"/>
          <w:sz w:val="22"/>
          <w:szCs w:val="22"/>
        </w:rPr>
        <w:t>.</w:t>
      </w:r>
      <w:r w:rsidRPr="002D24E2">
        <w:rPr>
          <w:rFonts w:asciiTheme="minorHAnsi" w:hAnsiTheme="minorHAnsi"/>
          <w:sz w:val="22"/>
          <w:szCs w:val="22"/>
          <w:vertAlign w:val="superscript"/>
        </w:rPr>
        <w:footnoteReference w:id="4"/>
      </w:r>
    </w:p>
    <w:p w14:paraId="3F6E7170" w14:textId="77777777" w:rsidR="00B75173" w:rsidRPr="002D24E2" w:rsidRDefault="00B75173" w:rsidP="00B75173">
      <w:pPr>
        <w:rPr>
          <w:rFonts w:asciiTheme="minorHAnsi" w:hAnsiTheme="minorHAnsi"/>
          <w:sz w:val="22"/>
          <w:szCs w:val="22"/>
        </w:rPr>
      </w:pPr>
    </w:p>
    <w:p w14:paraId="0B02B1A1" w14:textId="77777777" w:rsidR="00B75173" w:rsidRPr="002D24E2" w:rsidRDefault="00B75173" w:rsidP="00B75173">
      <w:pPr>
        <w:rPr>
          <w:rFonts w:asciiTheme="minorHAnsi" w:hAnsiTheme="minorHAnsi"/>
          <w:i/>
          <w:sz w:val="22"/>
          <w:szCs w:val="22"/>
        </w:rPr>
      </w:pPr>
      <w:r w:rsidRPr="002D24E2">
        <w:rPr>
          <w:rFonts w:asciiTheme="minorHAnsi" w:hAnsiTheme="minorHAnsi"/>
          <w:i/>
          <w:sz w:val="22"/>
          <w:szCs w:val="22"/>
        </w:rPr>
        <w:t>Grunnlag for konklusjonen om at vi ikke kan uttale oss om årsregnskapet</w:t>
      </w:r>
    </w:p>
    <w:p w14:paraId="01651C19" w14:textId="77777777" w:rsidR="00B75173" w:rsidRPr="002D24E2" w:rsidRDefault="00B75173" w:rsidP="00B75173">
      <w:pPr>
        <w:pStyle w:val="level2"/>
        <w:widowControl w:val="0"/>
        <w:spacing w:before="120" w:after="0" w:line="280" w:lineRule="exact"/>
        <w:ind w:left="0" w:firstLine="0"/>
        <w:rPr>
          <w:rFonts w:asciiTheme="minorHAnsi" w:eastAsiaTheme="minorHAnsi" w:hAnsiTheme="minorHAnsi" w:cstheme="minorBidi"/>
          <w:kern w:val="0"/>
          <w:sz w:val="22"/>
          <w:szCs w:val="22"/>
          <w:lang w:val="nb-NO" w:bidi="ar-SA"/>
        </w:rPr>
      </w:pPr>
      <w:r w:rsidRPr="002D24E2">
        <w:rPr>
          <w:rFonts w:asciiTheme="minorHAnsi" w:eastAsiaTheme="minorHAnsi" w:hAnsiTheme="minorHAnsi" w:cstheme="minorBidi"/>
          <w:kern w:val="0"/>
          <w:sz w:val="22"/>
          <w:szCs w:val="22"/>
          <w:lang w:val="nb-NO" w:bidi="ar-SA"/>
        </w:rPr>
        <w:t xml:space="preserve">Kommunens interne kontroll har gjennom året vært mangelfull på en rekke områder når det gjelder </w:t>
      </w:r>
      <w:r w:rsidRPr="002D24E2">
        <w:rPr>
          <w:rFonts w:asciiTheme="minorHAnsi" w:eastAsiaTheme="minorHAnsi" w:hAnsiTheme="minorHAnsi" w:cstheme="minorBidi"/>
          <w:kern w:val="0"/>
          <w:sz w:val="22"/>
          <w:szCs w:val="22"/>
          <w:lang w:val="nb-NO" w:bidi="ar-SA"/>
        </w:rPr>
        <w:lastRenderedPageBreak/>
        <w:t>budsjett. Verken opprinnelig budsjett vedtatt av kommunestyret eller budsjettreguleringer foretatt politisk eller administrativt, er lagt inn i kommunens regnskapssystem. Vi har følgelig ikke kunnet gjennomføre de revisjonshandlinger som vi anser nødvendige for å bekrefte at årsregnskapet ikke inneholder vesentlige feil eller mangler.</w:t>
      </w:r>
    </w:p>
    <w:p w14:paraId="02F9E6EB" w14:textId="77777777" w:rsidR="00B75173" w:rsidRDefault="00B75173" w:rsidP="00B75173">
      <w:pPr>
        <w:rPr>
          <w:rFonts w:asciiTheme="minorHAnsi" w:hAnsiTheme="minorHAnsi"/>
          <w:snapToGrid w:val="0"/>
          <w:sz w:val="22"/>
          <w:szCs w:val="22"/>
        </w:rPr>
      </w:pPr>
    </w:p>
    <w:p w14:paraId="0CA483F6" w14:textId="36ECC453" w:rsidR="00DA77EF" w:rsidRPr="002D24E2" w:rsidRDefault="00DA77EF" w:rsidP="00DA77EF">
      <w:pPr>
        <w:rPr>
          <w:rFonts w:asciiTheme="minorHAnsi" w:hAnsiTheme="minorHAnsi"/>
          <w:i/>
          <w:sz w:val="22"/>
          <w:szCs w:val="22"/>
        </w:rPr>
      </w:pPr>
      <w:r w:rsidRPr="002D24E2">
        <w:rPr>
          <w:rFonts w:asciiTheme="minorHAnsi" w:hAnsiTheme="minorHAnsi"/>
          <w:i/>
          <w:sz w:val="22"/>
          <w:szCs w:val="22"/>
        </w:rPr>
        <w:t>Konklusjon om at vi ikke kan uttale oss om års</w:t>
      </w:r>
      <w:r w:rsidR="004D1133">
        <w:rPr>
          <w:rFonts w:asciiTheme="minorHAnsi" w:hAnsiTheme="minorHAnsi"/>
          <w:i/>
          <w:sz w:val="22"/>
          <w:szCs w:val="22"/>
        </w:rPr>
        <w:t>beretningen</w:t>
      </w:r>
    </w:p>
    <w:p w14:paraId="1E6720A7" w14:textId="65F93E9B" w:rsidR="00DA77EF" w:rsidRDefault="006B2320" w:rsidP="006B2320">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Vår konklusjon om årsregnskapet ovenfor dekker ikke informasjonen i årsberetningen.</w:t>
      </w:r>
    </w:p>
    <w:p w14:paraId="7F62B871" w14:textId="77777777" w:rsidR="00E64196" w:rsidRDefault="00E64196" w:rsidP="006B2320">
      <w:pPr>
        <w:rPr>
          <w:rFonts w:asciiTheme="minorHAnsi" w:hAnsiTheme="minorHAnsi"/>
          <w:iCs/>
          <w:sz w:val="22"/>
          <w:szCs w:val="22"/>
        </w:rPr>
      </w:pPr>
    </w:p>
    <w:p w14:paraId="173CCBAC" w14:textId="2FE8513C" w:rsidR="00E64196" w:rsidRPr="006B2320" w:rsidRDefault="00E64196" w:rsidP="006B2320">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w:t>
      </w:r>
      <w:r w:rsidR="00480FC2">
        <w:rPr>
          <w:rFonts w:asciiTheme="minorHAnsi" w:hAnsiTheme="minorHAnsi"/>
          <w:iCs/>
          <w:sz w:val="22"/>
          <w:szCs w:val="22"/>
        </w:rPr>
        <w:t xml:space="preserve">og </w:t>
      </w:r>
      <w:proofErr w:type="gramStart"/>
      <w:r w:rsidR="00480FC2">
        <w:rPr>
          <w:rFonts w:asciiTheme="minorHAnsi" w:hAnsiTheme="minorHAnsi"/>
          <w:iCs/>
          <w:sz w:val="22"/>
          <w:szCs w:val="22"/>
        </w:rPr>
        <w:t>avgi</w:t>
      </w:r>
      <w:proofErr w:type="gramEnd"/>
      <w:r w:rsidR="00480FC2">
        <w:rPr>
          <w:rFonts w:asciiTheme="minorHAnsi" w:hAnsiTheme="minorHAnsi"/>
          <w:iCs/>
          <w:sz w:val="22"/>
          <w:szCs w:val="22"/>
        </w:rPr>
        <w:t xml:space="preserve"> en uttalelse om </w:t>
      </w:r>
      <w:r w:rsidRPr="00DD7D85">
        <w:rPr>
          <w:rFonts w:asciiTheme="minorHAnsi" w:hAnsiTheme="minorHAnsi"/>
          <w:iCs/>
          <w:sz w:val="22"/>
          <w:szCs w:val="22"/>
        </w:rPr>
        <w:t>årsberetningen.</w:t>
      </w:r>
      <w:r w:rsidR="00480FC2">
        <w:rPr>
          <w:rFonts w:asciiTheme="minorHAnsi" w:hAnsiTheme="minorHAnsi"/>
          <w:iCs/>
          <w:sz w:val="22"/>
          <w:szCs w:val="22"/>
        </w:rPr>
        <w:t xml:space="preserve"> På grunn av betydningen av forholdet som er</w:t>
      </w:r>
      <w:r w:rsidR="00C90263">
        <w:rPr>
          <w:rFonts w:asciiTheme="minorHAnsi" w:hAnsiTheme="minorHAnsi"/>
          <w:iCs/>
          <w:sz w:val="22"/>
          <w:szCs w:val="22"/>
        </w:rPr>
        <w:t xml:space="preserve"> omtalt i avsnittet </w:t>
      </w:r>
      <w:r w:rsidR="00C90263" w:rsidRPr="00D6041A">
        <w:rPr>
          <w:rFonts w:asciiTheme="minorHAnsi" w:hAnsiTheme="minorHAnsi"/>
          <w:i/>
          <w:sz w:val="22"/>
          <w:szCs w:val="22"/>
        </w:rPr>
        <w:t>«Grunnlag for konklusjonen om at vi ikke kan uttale oss om årsregnskapet»</w:t>
      </w:r>
      <w:r w:rsidR="009704E1">
        <w:rPr>
          <w:rFonts w:asciiTheme="minorHAnsi" w:hAnsiTheme="minorHAnsi"/>
          <w:iCs/>
          <w:sz w:val="22"/>
          <w:szCs w:val="22"/>
        </w:rPr>
        <w:t>, har vi ikke vært i stand til å danne oss en mening om årsberetningen. Vi kan følgelig ikke uttale oss om årsberetningen.</w:t>
      </w:r>
    </w:p>
    <w:p w14:paraId="2DE3EF4E" w14:textId="77777777" w:rsidR="00DA77EF" w:rsidRPr="00AD38DE" w:rsidRDefault="00DA77EF" w:rsidP="00B75173">
      <w:pPr>
        <w:rPr>
          <w:rFonts w:asciiTheme="minorHAnsi" w:hAnsiTheme="minorHAnsi"/>
          <w:snapToGrid w:val="0"/>
          <w:sz w:val="22"/>
          <w:szCs w:val="22"/>
        </w:rPr>
      </w:pPr>
    </w:p>
    <w:p w14:paraId="481C86BF" w14:textId="60642CA2" w:rsidR="00B75173" w:rsidRPr="002D24E2" w:rsidRDefault="00D35506" w:rsidP="00AD38DE">
      <w:pPr>
        <w:rPr>
          <w:rFonts w:asciiTheme="minorHAnsi" w:hAnsiTheme="minorHAnsi"/>
          <w:b/>
          <w:i/>
          <w:sz w:val="22"/>
          <w:szCs w:val="22"/>
        </w:rPr>
      </w:pPr>
      <w:r>
        <w:rPr>
          <w:rFonts w:asciiTheme="minorHAnsi" w:hAnsiTheme="minorHAnsi"/>
          <w:i/>
          <w:sz w:val="22"/>
          <w:szCs w:val="22"/>
        </w:rPr>
        <w:t>Kommunedirektøren</w:t>
      </w:r>
      <w:r w:rsidR="00B75173" w:rsidRPr="002D24E2">
        <w:rPr>
          <w:rFonts w:asciiTheme="minorHAnsi" w:hAnsiTheme="minorHAnsi"/>
          <w:i/>
          <w:sz w:val="22"/>
          <w:szCs w:val="22"/>
        </w:rPr>
        <w:t>s ansvar for årsregnskapet</w:t>
      </w:r>
    </w:p>
    <w:p w14:paraId="096A2685" w14:textId="000966E2" w:rsidR="00B75173" w:rsidRPr="00AD38DE" w:rsidRDefault="00920EA8" w:rsidP="00AD38DE">
      <w:pPr>
        <w:pStyle w:val="level2"/>
        <w:widowControl w:val="0"/>
        <w:spacing w:after="0" w:line="280" w:lineRule="exact"/>
        <w:ind w:left="0" w:firstLine="0"/>
        <w:rPr>
          <w:rFonts w:asciiTheme="minorHAnsi" w:hAnsiTheme="minorHAnsi"/>
          <w:kern w:val="0"/>
          <w:sz w:val="22"/>
          <w:szCs w:val="22"/>
          <w:lang w:val="nb-NO" w:eastAsia="nb-NO" w:bidi="ar-SA"/>
        </w:rPr>
      </w:pPr>
      <w:r w:rsidRPr="00920EA8">
        <w:rPr>
          <w:rFonts w:asciiTheme="minorHAnsi" w:hAnsiTheme="minorHAnsi"/>
          <w:kern w:val="0"/>
          <w:sz w:val="22"/>
          <w:szCs w:val="22"/>
          <w:lang w:val="nb-NO" w:eastAsia="nb-NO" w:bidi="ar-SA"/>
        </w:rPr>
        <w:t>Kommunedirektøren er ansvarlig for å utarbeide årsregnskapet og for at det gir en dekkende fremstilling i samsvar med kommunelovens bestemmelser og god kommunal regnskapsskikk i Norge</w:t>
      </w:r>
      <w:r w:rsidR="00B75173" w:rsidRPr="00AD38DE">
        <w:rPr>
          <w:rFonts w:asciiTheme="minorHAnsi" w:hAnsiTheme="minorHAnsi"/>
          <w:kern w:val="0"/>
          <w:sz w:val="22"/>
          <w:szCs w:val="22"/>
          <w:lang w:val="nb-NO" w:eastAsia="nb-NO" w:bidi="ar-SA"/>
        </w:rPr>
        <w:t xml:space="preserve">. </w:t>
      </w:r>
      <w:r w:rsidR="00D35506" w:rsidRPr="00AD38DE">
        <w:rPr>
          <w:rFonts w:asciiTheme="minorHAnsi" w:hAnsiTheme="minorHAnsi"/>
          <w:kern w:val="0"/>
          <w:sz w:val="22"/>
          <w:szCs w:val="22"/>
          <w:lang w:val="nb-NO" w:eastAsia="nb-NO" w:bidi="ar-SA"/>
        </w:rPr>
        <w:t>Kommunedirektøren</w:t>
      </w:r>
      <w:r w:rsidR="00B75173" w:rsidRPr="00AD38DE">
        <w:rPr>
          <w:rFonts w:asciiTheme="minorHAnsi" w:hAnsiTheme="minorHAnsi"/>
          <w:kern w:val="0"/>
          <w:sz w:val="22"/>
          <w:szCs w:val="22"/>
          <w:lang w:val="nb-NO" w:eastAsia="nb-NO" w:bidi="ar-SA"/>
        </w:rPr>
        <w:t xml:space="preserve"> er også ansvarlig for slik intern kontroll </w:t>
      </w:r>
      <w:r w:rsidR="00AA0351">
        <w:rPr>
          <w:rFonts w:asciiTheme="minorHAnsi" w:hAnsiTheme="minorHAnsi"/>
          <w:kern w:val="0"/>
          <w:sz w:val="22"/>
          <w:szCs w:val="22"/>
          <w:lang w:val="nb-NO" w:eastAsia="nb-NO" w:bidi="ar-SA"/>
        </w:rPr>
        <w:t>vedkommende</w:t>
      </w:r>
      <w:r w:rsidR="00B75173" w:rsidRPr="00AD38DE">
        <w:rPr>
          <w:rFonts w:asciiTheme="minorHAnsi" w:hAnsiTheme="minorHAnsi"/>
          <w:kern w:val="0"/>
          <w:sz w:val="22"/>
          <w:szCs w:val="22"/>
          <w:lang w:val="nb-NO" w:eastAsia="nb-NO" w:bidi="ar-SA"/>
        </w:rPr>
        <w:t xml:space="preserve"> finner nødvendig for å kunne utarbeide et årsregnskap som ikke inneholder vesentlig feilinformasjon, verken som følge av misligheter eller utilsiktede feil.</w:t>
      </w:r>
    </w:p>
    <w:p w14:paraId="485475F0" w14:textId="77777777" w:rsidR="00B75173" w:rsidRPr="002D24E2" w:rsidRDefault="00B75173" w:rsidP="00B75173">
      <w:pPr>
        <w:rPr>
          <w:rFonts w:asciiTheme="minorHAnsi" w:hAnsiTheme="minorHAnsi"/>
          <w:b/>
          <w:snapToGrid w:val="0"/>
          <w:sz w:val="22"/>
          <w:szCs w:val="22"/>
        </w:rPr>
      </w:pPr>
    </w:p>
    <w:p w14:paraId="6B3D45D0" w14:textId="77777777" w:rsidR="00B75173" w:rsidRPr="002D24E2" w:rsidRDefault="00B75173" w:rsidP="00B75173">
      <w:pPr>
        <w:rPr>
          <w:rFonts w:asciiTheme="minorHAnsi" w:hAnsiTheme="minorHAnsi"/>
          <w:b/>
          <w:i/>
          <w:sz w:val="22"/>
          <w:szCs w:val="22"/>
        </w:rPr>
      </w:pPr>
      <w:r w:rsidRPr="002D24E2">
        <w:rPr>
          <w:rFonts w:asciiTheme="minorHAnsi" w:hAnsiTheme="minorHAnsi"/>
          <w:i/>
          <w:sz w:val="22"/>
          <w:szCs w:val="22"/>
        </w:rPr>
        <w:t>Revisors oppgaver og plikter ved revisjonen av årsregnskapet</w:t>
      </w:r>
    </w:p>
    <w:p w14:paraId="28AC1D4C" w14:textId="77777777" w:rsidR="000C2160" w:rsidRPr="002D24E2" w:rsidRDefault="000C2160" w:rsidP="000C2160">
      <w:pPr>
        <w:pStyle w:val="level2"/>
        <w:widowControl w:val="0"/>
        <w:spacing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Vår oppgave er å utføre en revisjon av selskapets regnskap i samsvar med internasjonale revisjonsstandarder (ISA-ene) og å </w:t>
      </w:r>
      <w:proofErr w:type="gramStart"/>
      <w:r w:rsidRPr="002D24E2">
        <w:rPr>
          <w:rFonts w:asciiTheme="minorHAnsi" w:hAnsiTheme="minorHAnsi"/>
          <w:kern w:val="0"/>
          <w:sz w:val="22"/>
          <w:szCs w:val="22"/>
          <w:lang w:val="nb-NO" w:eastAsia="nb-NO" w:bidi="ar-SA"/>
        </w:rPr>
        <w:t>avgi</w:t>
      </w:r>
      <w:proofErr w:type="gramEnd"/>
      <w:r w:rsidRPr="002D24E2">
        <w:rPr>
          <w:rFonts w:asciiTheme="minorHAnsi" w:hAnsiTheme="minorHAnsi"/>
          <w:kern w:val="0"/>
          <w:sz w:val="22"/>
          <w:szCs w:val="22"/>
          <w:lang w:val="nb-NO" w:eastAsia="nb-NO" w:bidi="ar-SA"/>
        </w:rPr>
        <w:t xml:space="preserve"> en revisjonsberetning. På grunn av forholdene som er omtalt i avsnittet «Grunnlag for konklusjonen om at revisor ikke kan uttale seg om årsregnskapet» i vår beretning, har vi imidlertid ikke vært i stand til å innhente tilstrekkelig og hensiktsmessig revisjonsbevis som grunnlag for en konklusjon om dette årsregnskapet. </w:t>
      </w:r>
    </w:p>
    <w:p w14:paraId="6DECB344" w14:textId="77777777" w:rsidR="000C2160" w:rsidRPr="002D24E2" w:rsidRDefault="000C2160" w:rsidP="000C2160">
      <w:pPr>
        <w:pStyle w:val="level2"/>
        <w:widowControl w:val="0"/>
        <w:spacing w:after="0" w:line="280" w:lineRule="exact"/>
        <w:ind w:left="0" w:firstLine="0"/>
        <w:rPr>
          <w:rFonts w:asciiTheme="minorHAnsi" w:hAnsiTheme="minorHAnsi"/>
          <w:kern w:val="0"/>
          <w:sz w:val="22"/>
          <w:szCs w:val="22"/>
          <w:lang w:val="nb-NO" w:eastAsia="nb-NO" w:bidi="ar-SA"/>
        </w:rPr>
      </w:pPr>
    </w:p>
    <w:p w14:paraId="2CA61C8F" w14:textId="77777777" w:rsidR="00D1600D" w:rsidRPr="002D24E2" w:rsidRDefault="000C2160" w:rsidP="000C2160">
      <w:pPr>
        <w:pStyle w:val="level2"/>
        <w:widowControl w:val="0"/>
        <w:spacing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Vi er uavhengige av kommunen slik det kreves i lov og forskrift, og har overholdt våre øvrige etiske forpliktelser i samsvar med disse kravene.</w:t>
      </w:r>
      <w:r w:rsidR="00D1600D" w:rsidRPr="002D24E2">
        <w:rPr>
          <w:rFonts w:asciiTheme="minorHAnsi" w:hAnsiTheme="minorHAnsi"/>
          <w:kern w:val="0"/>
          <w:sz w:val="22"/>
          <w:szCs w:val="22"/>
          <w:lang w:val="nb-NO" w:eastAsia="nb-NO" w:bidi="ar-SA"/>
        </w:rPr>
        <w:t xml:space="preserve"> </w:t>
      </w:r>
    </w:p>
    <w:p w14:paraId="7BA2604E" w14:textId="77777777" w:rsidR="00B75173" w:rsidRPr="002D24E2" w:rsidRDefault="00B75173" w:rsidP="000C2160">
      <w:pPr>
        <w:rPr>
          <w:rFonts w:asciiTheme="minorHAnsi" w:hAnsiTheme="minorHAnsi"/>
          <w:sz w:val="22"/>
          <w:szCs w:val="22"/>
        </w:rPr>
      </w:pPr>
    </w:p>
    <w:p w14:paraId="334C7221" w14:textId="77777777" w:rsidR="00B773AF" w:rsidRPr="00831BED" w:rsidRDefault="00B773AF" w:rsidP="00B830D7">
      <w:pPr>
        <w:pStyle w:val="Overskrift4"/>
      </w:pPr>
      <w:r w:rsidRPr="00831BED">
        <w:t>Uttalelse om øvrige lovmessige krav</w:t>
      </w:r>
    </w:p>
    <w:p w14:paraId="16C33634" w14:textId="69372663" w:rsidR="00B773AF" w:rsidRPr="00561445" w:rsidRDefault="00B773AF" w:rsidP="00B773AF">
      <w:pPr>
        <w:pStyle w:val="Overskrift4"/>
      </w:pPr>
      <w:r w:rsidRPr="00561445">
        <w:t xml:space="preserve">Konklusjon </w:t>
      </w:r>
      <w:r>
        <w:t xml:space="preserve">med forbehold </w:t>
      </w:r>
      <w:r w:rsidRPr="00561445">
        <w:t>om registrering og dokumentasjon</w:t>
      </w:r>
    </w:p>
    <w:p w14:paraId="5A03370A" w14:textId="2EFBAC2A" w:rsidR="00B773AF" w:rsidRPr="00555278" w:rsidRDefault="00B773AF" w:rsidP="00B773AF">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av historisk finansiell informasjon», mener vi</w:t>
      </w:r>
      <w:r w:rsidRPr="002D24E2">
        <w:rPr>
          <w:rFonts w:asciiTheme="minorHAnsi" w:hAnsiTheme="minorHAnsi"/>
          <w:sz w:val="22"/>
          <w:szCs w:val="22"/>
        </w:rPr>
        <w:t xml:space="preserve">, med unntak av forholdet omtalt i avsnittet </w:t>
      </w:r>
      <w:r w:rsidR="00D062C7" w:rsidRPr="00D6041A">
        <w:rPr>
          <w:rFonts w:asciiTheme="minorHAnsi" w:hAnsiTheme="minorHAnsi"/>
          <w:i/>
          <w:iCs/>
          <w:sz w:val="22"/>
          <w:szCs w:val="22"/>
        </w:rPr>
        <w:t>«</w:t>
      </w:r>
      <w:r w:rsidRPr="00D6041A">
        <w:rPr>
          <w:rFonts w:asciiTheme="minorHAnsi" w:hAnsiTheme="minorHAnsi"/>
          <w:i/>
          <w:iCs/>
          <w:sz w:val="22"/>
          <w:szCs w:val="22"/>
        </w:rPr>
        <w:t>Grunnlag for konklusjon om at vi ikke kan uttale oss om årsregnskapet</w:t>
      </w:r>
      <w:r w:rsidR="00D062C7" w:rsidRPr="00D6041A">
        <w:rPr>
          <w:rFonts w:asciiTheme="minorHAnsi" w:hAnsiTheme="minorHAnsi"/>
          <w:i/>
          <w:iCs/>
          <w:sz w:val="22"/>
          <w:szCs w:val="22"/>
        </w:rPr>
        <w:t>»</w:t>
      </w:r>
      <w:r w:rsidRPr="002D24E2">
        <w:rPr>
          <w:rFonts w:asciiTheme="minorHAnsi" w:hAnsiTheme="minorHAnsi"/>
          <w:sz w:val="22"/>
          <w:szCs w:val="22"/>
        </w:rPr>
        <w:t xml:space="preserve"> ovenfor, </w:t>
      </w:r>
      <w:r w:rsidRPr="00555278">
        <w:rPr>
          <w:rFonts w:asciiTheme="minorHAnsi" w:hAnsiTheme="minorHAnsi"/>
          <w:sz w:val="22"/>
          <w:szCs w:val="22"/>
        </w:rPr>
        <w:t>at ledelsen har oppfylt sin plikt til å sørge for ordentlig og oversiktlig registrering og dokumentasjon av kommunens regnskapsopplysninger i samsvar med lov og god bokføringsskikk i Norge.</w:t>
      </w:r>
    </w:p>
    <w:p w14:paraId="486365C8" w14:textId="77777777" w:rsidR="00B773AF" w:rsidRPr="006E63E3" w:rsidRDefault="00B773AF" w:rsidP="00B773AF">
      <w:pPr>
        <w:rPr>
          <w:rFonts w:asciiTheme="minorHAnsi" w:hAnsiTheme="minorHAnsi" w:cstheme="minorHAnsi"/>
          <w:sz w:val="22"/>
          <w:szCs w:val="22"/>
        </w:rPr>
      </w:pPr>
    </w:p>
    <w:p w14:paraId="4F2B4AB8" w14:textId="77777777" w:rsidR="00B773AF" w:rsidRPr="00CC6F17" w:rsidRDefault="00B773AF" w:rsidP="00B773AF">
      <w:pPr>
        <w:pStyle w:val="Overskrift4"/>
      </w:pPr>
      <w:r w:rsidRPr="00CC6F17">
        <w:t>Uttalelse om redegjørelse for vesentlige budsjettavvik</w:t>
      </w:r>
    </w:p>
    <w:p w14:paraId="4ADE6469" w14:textId="6BD0A56D" w:rsidR="00B773AF" w:rsidRPr="006E63E3" w:rsidRDefault="00A22266" w:rsidP="00B773AF">
      <w:pPr>
        <w:rPr>
          <w:rFonts w:asciiTheme="minorHAnsi" w:hAnsiTheme="minorHAnsi" w:cstheme="minorHAnsi"/>
          <w:b/>
          <w:sz w:val="22"/>
          <w:szCs w:val="22"/>
        </w:rPr>
      </w:pPr>
      <w:r w:rsidRPr="00A22266">
        <w:rPr>
          <w:rFonts w:asciiTheme="minorHAnsi" w:hAnsiTheme="minorHAnsi" w:cstheme="minorHAnsi"/>
          <w:sz w:val="22"/>
          <w:szCs w:val="22"/>
        </w:rPr>
        <w:t xml:space="preserve">Som en del av regnskapsrevisjonen skal vi også </w:t>
      </w:r>
      <w:r w:rsidR="00B773AF" w:rsidRPr="006E63E3">
        <w:rPr>
          <w:rFonts w:asciiTheme="minorHAnsi" w:hAnsiTheme="minorHAnsi" w:cstheme="minorHAnsi"/>
          <w:sz w:val="22"/>
          <w:szCs w:val="22"/>
        </w:rPr>
        <w:t>utfør</w:t>
      </w:r>
      <w:r w:rsidR="007A09A7">
        <w:rPr>
          <w:rFonts w:asciiTheme="minorHAnsi" w:hAnsiTheme="minorHAnsi" w:cstheme="minorHAnsi"/>
          <w:sz w:val="22"/>
          <w:szCs w:val="22"/>
        </w:rPr>
        <w:t>e</w:t>
      </w:r>
      <w:r w:rsidR="00B773AF" w:rsidRPr="006E63E3">
        <w:rPr>
          <w:rFonts w:asciiTheme="minorHAnsi" w:hAnsiTheme="minorHAnsi" w:cstheme="minorHAnsi"/>
          <w:sz w:val="22"/>
          <w:szCs w:val="22"/>
        </w:rPr>
        <w:t xml:space="preserve"> et attestasjonsoppdrag som skal gi moderat sikkerhet, i forbindelse med </w:t>
      </w:r>
      <w:r w:rsidR="006D2403">
        <w:rPr>
          <w:rFonts w:asciiTheme="minorHAnsi" w:hAnsiTheme="minorHAnsi" w:cstheme="minorHAnsi"/>
          <w:sz w:val="22"/>
          <w:szCs w:val="22"/>
        </w:rPr>
        <w:t>Abc</w:t>
      </w:r>
      <w:r w:rsidR="00B773AF"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50BEFBBE" w14:textId="77777777" w:rsidR="00B773AF" w:rsidRPr="006E63E3" w:rsidRDefault="00B773AF" w:rsidP="00B773AF">
      <w:pPr>
        <w:rPr>
          <w:rFonts w:asciiTheme="minorHAnsi" w:hAnsiTheme="minorHAnsi" w:cstheme="minorHAnsi"/>
          <w:sz w:val="22"/>
          <w:szCs w:val="22"/>
        </w:rPr>
      </w:pPr>
    </w:p>
    <w:p w14:paraId="49CC7B91" w14:textId="53BF6DE6" w:rsidR="00B773AF" w:rsidRPr="006E63E3" w:rsidRDefault="00B773AF" w:rsidP="00B773AF">
      <w:pPr>
        <w:rPr>
          <w:rFonts w:asciiTheme="minorHAnsi" w:hAnsiTheme="minorHAnsi"/>
          <w:i/>
          <w:sz w:val="22"/>
          <w:szCs w:val="22"/>
        </w:rPr>
      </w:pPr>
      <w:r w:rsidRPr="006E63E3">
        <w:rPr>
          <w:rFonts w:asciiTheme="minorHAnsi" w:hAnsiTheme="minorHAnsi"/>
          <w:i/>
          <w:sz w:val="22"/>
          <w:szCs w:val="22"/>
        </w:rPr>
        <w:t xml:space="preserve">Konklusjon </w:t>
      </w:r>
      <w:r w:rsidR="005210C2">
        <w:rPr>
          <w:rFonts w:asciiTheme="minorHAnsi" w:hAnsiTheme="minorHAnsi"/>
          <w:i/>
          <w:sz w:val="22"/>
          <w:szCs w:val="22"/>
        </w:rPr>
        <w:t xml:space="preserve">om </w:t>
      </w:r>
      <w:r w:rsidR="0051590D">
        <w:rPr>
          <w:rFonts w:asciiTheme="minorHAnsi" w:hAnsiTheme="minorHAnsi"/>
          <w:i/>
          <w:sz w:val="22"/>
          <w:szCs w:val="22"/>
        </w:rPr>
        <w:t>at vi ikke kan uttale oss</w:t>
      </w:r>
      <w:r w:rsidR="00E7012B">
        <w:rPr>
          <w:rFonts w:asciiTheme="minorHAnsi" w:hAnsiTheme="minorHAnsi"/>
          <w:i/>
          <w:sz w:val="22"/>
          <w:szCs w:val="22"/>
        </w:rPr>
        <w:t xml:space="preserve"> om redegjørelse for vesentlige budsjettavvik</w:t>
      </w:r>
    </w:p>
    <w:p w14:paraId="44AD57D2" w14:textId="1D0A6357" w:rsidR="00B773AF" w:rsidRPr="006E63E3" w:rsidRDefault="0051590D" w:rsidP="00B773AF">
      <w:pPr>
        <w:rPr>
          <w:rFonts w:asciiTheme="minorHAnsi" w:hAnsiTheme="minorHAnsi" w:cstheme="minorHAnsi"/>
          <w:sz w:val="22"/>
          <w:szCs w:val="22"/>
        </w:rPr>
      </w:pPr>
      <w:r w:rsidRPr="002D24E2">
        <w:rPr>
          <w:rFonts w:asciiTheme="minorHAnsi" w:hAnsiTheme="minorHAnsi"/>
          <w:sz w:val="22"/>
          <w:szCs w:val="22"/>
        </w:rPr>
        <w:t xml:space="preserve">På grunn av betydningen av forholdet som er omtalt i avsnittet </w:t>
      </w:r>
      <w:r w:rsidRPr="00D6041A">
        <w:rPr>
          <w:rFonts w:asciiTheme="minorHAnsi" w:hAnsiTheme="minorHAnsi"/>
          <w:i/>
          <w:iCs/>
          <w:sz w:val="22"/>
          <w:szCs w:val="22"/>
        </w:rPr>
        <w:t>«Grunnlag for konklusjonen om at vi ikke kan uttale oss om årsregnskapet»</w:t>
      </w:r>
      <w:r w:rsidRPr="002D24E2">
        <w:rPr>
          <w:rFonts w:asciiTheme="minorHAnsi" w:hAnsiTheme="minorHAnsi"/>
          <w:sz w:val="22"/>
          <w:szCs w:val="22"/>
        </w:rPr>
        <w:t xml:space="preserve">, kan vi heller ikke uttale oss om </w:t>
      </w:r>
      <w:r>
        <w:rPr>
          <w:rFonts w:asciiTheme="minorHAnsi" w:hAnsiTheme="minorHAnsi"/>
          <w:sz w:val="22"/>
          <w:szCs w:val="22"/>
        </w:rPr>
        <w:t>redegjørelsen for vesentlige budsjettavvik</w:t>
      </w:r>
      <w:r w:rsidRPr="002D24E2">
        <w:rPr>
          <w:rFonts w:asciiTheme="minorHAnsi" w:hAnsiTheme="minorHAnsi"/>
          <w:sz w:val="22"/>
          <w:szCs w:val="22"/>
        </w:rPr>
        <w:t>.</w:t>
      </w:r>
    </w:p>
    <w:p w14:paraId="490EED94" w14:textId="77777777" w:rsidR="00B773AF" w:rsidRPr="006E63E3" w:rsidRDefault="00B773AF" w:rsidP="00B773AF">
      <w:pPr>
        <w:rPr>
          <w:rFonts w:asciiTheme="minorHAnsi" w:hAnsiTheme="minorHAnsi" w:cstheme="minorHAnsi"/>
          <w:sz w:val="22"/>
          <w:szCs w:val="22"/>
        </w:rPr>
      </w:pPr>
    </w:p>
    <w:p w14:paraId="7EB68675" w14:textId="270ABB57" w:rsidR="00B773AF" w:rsidRPr="006E63E3" w:rsidRDefault="00B773AF" w:rsidP="00B773AF">
      <w:pPr>
        <w:rPr>
          <w:rFonts w:asciiTheme="minorHAnsi" w:hAnsiTheme="minorHAnsi" w:cstheme="minorHAnsi"/>
          <w:sz w:val="22"/>
          <w:szCs w:val="22"/>
        </w:rPr>
      </w:pPr>
    </w:p>
    <w:p w14:paraId="3B5139DB" w14:textId="77777777" w:rsidR="00B773AF" w:rsidRPr="00555278" w:rsidRDefault="00B773AF" w:rsidP="00B773AF">
      <w:pPr>
        <w:rPr>
          <w:rFonts w:asciiTheme="minorHAnsi" w:hAnsiTheme="minorHAnsi"/>
          <w:sz w:val="22"/>
          <w:szCs w:val="22"/>
        </w:rPr>
      </w:pPr>
      <w:r w:rsidRPr="00555278">
        <w:rPr>
          <w:rFonts w:asciiTheme="minorHAnsi" w:hAnsiTheme="minorHAnsi"/>
          <w:sz w:val="22"/>
          <w:szCs w:val="22"/>
        </w:rPr>
        <w:t>(Sted og dato)</w:t>
      </w:r>
    </w:p>
    <w:p w14:paraId="36254A12" w14:textId="77777777" w:rsidR="00B773AF" w:rsidRPr="00555278" w:rsidRDefault="00B773AF" w:rsidP="00B773AF">
      <w:pPr>
        <w:rPr>
          <w:rFonts w:asciiTheme="minorHAnsi" w:hAnsiTheme="minorHAnsi"/>
          <w:sz w:val="22"/>
          <w:szCs w:val="22"/>
        </w:rPr>
      </w:pPr>
      <w:r w:rsidRPr="00555278">
        <w:rPr>
          <w:rFonts w:asciiTheme="minorHAnsi" w:hAnsiTheme="minorHAnsi"/>
          <w:sz w:val="22"/>
          <w:szCs w:val="22"/>
        </w:rPr>
        <w:t>(Revisors underskrift og tittel)</w:t>
      </w:r>
    </w:p>
    <w:p w14:paraId="1B0BEB3E" w14:textId="77777777" w:rsidR="00B773AF" w:rsidRDefault="00B773AF" w:rsidP="00B75173">
      <w:pPr>
        <w:rPr>
          <w:rFonts w:asciiTheme="minorHAnsi" w:eastAsiaTheme="majorEastAsia" w:hAnsiTheme="minorHAnsi"/>
          <w:b/>
          <w:sz w:val="22"/>
          <w:szCs w:val="22"/>
        </w:rPr>
      </w:pPr>
    </w:p>
    <w:p w14:paraId="37234FC2" w14:textId="77777777" w:rsidR="00372437" w:rsidRDefault="00372437">
      <w:pPr>
        <w:overflowPunct/>
        <w:autoSpaceDE/>
        <w:autoSpaceDN/>
        <w:adjustRightInd/>
        <w:textAlignment w:val="auto"/>
        <w:rPr>
          <w:rFonts w:asciiTheme="minorHAnsi" w:hAnsiTheme="minorHAnsi"/>
          <w:szCs w:val="24"/>
        </w:rPr>
      </w:pPr>
      <w:r>
        <w:rPr>
          <w:rFonts w:asciiTheme="minorHAnsi" w:hAnsiTheme="minorHAnsi"/>
          <w:szCs w:val="24"/>
        </w:rPr>
        <w:br w:type="page"/>
      </w:r>
    </w:p>
    <w:p w14:paraId="59DEDBE2" w14:textId="2B6ECFDF" w:rsidR="00121FE9" w:rsidRPr="00450D82" w:rsidRDefault="00121FE9" w:rsidP="00121FE9">
      <w:pPr>
        <w:pStyle w:val="Overskrift2"/>
      </w:pPr>
      <w:bookmarkStart w:id="94" w:name="_Toc126921882"/>
      <w:r>
        <w:lastRenderedPageBreak/>
        <w:t xml:space="preserve">Ikke avlagt fullstendig årsregnskap – </w:t>
      </w:r>
      <w:r w:rsidR="000359ED">
        <w:t>ikke avlagt konsolidert årsregnskap</w:t>
      </w:r>
      <w:bookmarkEnd w:id="94"/>
    </w:p>
    <w:p w14:paraId="55A647B0" w14:textId="77777777" w:rsidR="00121FE9" w:rsidRPr="00450D82" w:rsidRDefault="00121FE9" w:rsidP="00121F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21FE9" w:rsidRPr="002D24E2" w14:paraId="58B84753" w14:textId="77777777" w:rsidTr="002F0AF5">
        <w:tc>
          <w:tcPr>
            <w:tcW w:w="9212" w:type="dxa"/>
            <w:shd w:val="clear" w:color="auto" w:fill="auto"/>
          </w:tcPr>
          <w:p w14:paraId="67191BED" w14:textId="77777777" w:rsidR="00121FE9" w:rsidRPr="002D24E2" w:rsidRDefault="00121FE9" w:rsidP="002F0AF5">
            <w:pPr>
              <w:rPr>
                <w:rFonts w:asciiTheme="minorHAnsi" w:hAnsiTheme="minorHAnsi"/>
                <w:b/>
                <w:bCs/>
                <w:sz w:val="22"/>
                <w:szCs w:val="22"/>
              </w:rPr>
            </w:pPr>
            <w:r w:rsidRPr="002D24E2">
              <w:rPr>
                <w:rFonts w:asciiTheme="minorHAnsi" w:hAnsiTheme="minorHAnsi"/>
                <w:b/>
                <w:sz w:val="22"/>
                <w:szCs w:val="22"/>
              </w:rPr>
              <w:t>Forutsetninger:</w:t>
            </w:r>
          </w:p>
          <w:p w14:paraId="49515001" w14:textId="77777777" w:rsidR="00121FE9" w:rsidRPr="002D24E2" w:rsidRDefault="00121FE9" w:rsidP="002F0AF5">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4F770856" w14:textId="778FD64E" w:rsidR="00121FE9" w:rsidRPr="002D24E2" w:rsidRDefault="000359ED" w:rsidP="007840CF">
            <w:pPr>
              <w:pStyle w:val="Listeavsnitt"/>
              <w:numPr>
                <w:ilvl w:val="0"/>
                <w:numId w:val="28"/>
              </w:numPr>
              <w:rPr>
                <w:rFonts w:asciiTheme="minorHAnsi" w:hAnsiTheme="minorHAnsi"/>
                <w:szCs w:val="22"/>
              </w:rPr>
            </w:pPr>
            <w:r>
              <w:rPr>
                <w:rFonts w:asciiTheme="minorHAnsi" w:hAnsiTheme="minorHAnsi"/>
                <w:szCs w:val="22"/>
              </w:rPr>
              <w:t>Kommunen har et kommunalt foretak</w:t>
            </w:r>
            <w:r w:rsidR="008644D2">
              <w:rPr>
                <w:rFonts w:asciiTheme="minorHAnsi" w:hAnsiTheme="minorHAnsi"/>
                <w:szCs w:val="22"/>
              </w:rPr>
              <w:t>, men det er ikke avlagt konsolidert årsregnskap</w:t>
            </w:r>
            <w:r w:rsidR="0080617A">
              <w:rPr>
                <w:rFonts w:asciiTheme="minorHAnsi" w:hAnsiTheme="minorHAnsi"/>
                <w:szCs w:val="22"/>
              </w:rPr>
              <w:t xml:space="preserve"> på tidspunkt for avleggelse av revisjonsberetning</w:t>
            </w:r>
            <w:r w:rsidR="00121FE9" w:rsidRPr="002D24E2">
              <w:rPr>
                <w:rFonts w:asciiTheme="minorHAnsi" w:hAnsiTheme="minorHAnsi"/>
                <w:szCs w:val="22"/>
              </w:rPr>
              <w:t>.</w:t>
            </w:r>
            <w:r w:rsidR="00E666B8">
              <w:rPr>
                <w:rFonts w:asciiTheme="minorHAnsi" w:hAnsiTheme="minorHAnsi"/>
                <w:szCs w:val="22"/>
              </w:rPr>
              <w:t xml:space="preserve"> </w:t>
            </w:r>
            <w:r w:rsidR="001315FB">
              <w:rPr>
                <w:rFonts w:asciiTheme="minorHAnsi" w:hAnsiTheme="minorHAnsi"/>
                <w:szCs w:val="22"/>
              </w:rPr>
              <w:t>Konsolidert årsregnskap</w:t>
            </w:r>
            <w:r w:rsidR="0080617A">
              <w:rPr>
                <w:rFonts w:asciiTheme="minorHAnsi" w:hAnsiTheme="minorHAnsi"/>
                <w:szCs w:val="22"/>
              </w:rPr>
              <w:t xml:space="preserve"> forventes avlagt </w:t>
            </w:r>
            <w:r w:rsidR="001315FB">
              <w:rPr>
                <w:rFonts w:asciiTheme="minorHAnsi" w:hAnsiTheme="minorHAnsi"/>
                <w:szCs w:val="22"/>
              </w:rPr>
              <w:t>på et senere tidspunkt.</w:t>
            </w:r>
          </w:p>
          <w:p w14:paraId="0CF13960" w14:textId="77777777" w:rsidR="00121FE9" w:rsidRPr="007840CF" w:rsidRDefault="008644D2" w:rsidP="008411F3">
            <w:pPr>
              <w:pStyle w:val="Listeavsnitt"/>
              <w:numPr>
                <w:ilvl w:val="0"/>
                <w:numId w:val="28"/>
              </w:numPr>
              <w:rPr>
                <w:rFonts w:asciiTheme="minorHAnsi" w:hAnsiTheme="minorHAnsi"/>
                <w:szCs w:val="22"/>
              </w:rPr>
            </w:pPr>
            <w:r>
              <w:rPr>
                <w:rFonts w:asciiTheme="minorHAnsi" w:hAnsiTheme="minorHAnsi"/>
                <w:szCs w:val="22"/>
              </w:rPr>
              <w:t xml:space="preserve">Kommunekassens årsregnskap er revidert </w:t>
            </w:r>
            <w:r w:rsidR="008411F3">
              <w:rPr>
                <w:rFonts w:asciiTheme="minorHAnsi" w:hAnsiTheme="minorHAnsi"/>
                <w:szCs w:val="22"/>
              </w:rPr>
              <w:t>og det kan konkluderes positivt på dette</w:t>
            </w:r>
            <w:r w:rsidR="00121FE9" w:rsidRPr="007840CF">
              <w:rPr>
                <w:rFonts w:asciiTheme="minorHAnsi" w:hAnsiTheme="minorHAnsi"/>
                <w:szCs w:val="22"/>
              </w:rPr>
              <w:t>.</w:t>
            </w:r>
          </w:p>
          <w:p w14:paraId="01313B30" w14:textId="7B89659E" w:rsidR="00402D5B" w:rsidRPr="008411F3" w:rsidRDefault="00402D5B" w:rsidP="008411F3">
            <w:pPr>
              <w:pStyle w:val="Listeavsnitt"/>
              <w:numPr>
                <w:ilvl w:val="0"/>
                <w:numId w:val="28"/>
              </w:numPr>
              <w:rPr>
                <w:rFonts w:asciiTheme="minorHAnsi" w:hAnsiTheme="minorHAnsi"/>
                <w:szCs w:val="22"/>
              </w:rPr>
            </w:pPr>
            <w:r>
              <w:rPr>
                <w:rFonts w:asciiTheme="minorHAnsi" w:hAnsiTheme="minorHAnsi"/>
                <w:szCs w:val="22"/>
              </w:rPr>
              <w:t xml:space="preserve">Manglende avleggelse av konsolidert årsregnskap anses ikke å ha konsekvenser for de øvrige </w:t>
            </w:r>
            <w:r w:rsidR="007840CF">
              <w:rPr>
                <w:rFonts w:asciiTheme="minorHAnsi" w:hAnsiTheme="minorHAnsi"/>
                <w:szCs w:val="22"/>
              </w:rPr>
              <w:t>konklusjonene i revisjonsberetningen.</w:t>
            </w:r>
          </w:p>
        </w:tc>
      </w:tr>
    </w:tbl>
    <w:p w14:paraId="30951F69" w14:textId="77777777" w:rsidR="00121FE9" w:rsidRPr="002D24E2" w:rsidRDefault="00121FE9" w:rsidP="00121FE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121FE9" w:rsidRPr="002D24E2" w14:paraId="6AA0674C" w14:textId="77777777" w:rsidTr="002F0AF5">
        <w:trPr>
          <w:cantSplit/>
          <w:trHeight w:hRule="exact" w:val="1399"/>
        </w:trPr>
        <w:tc>
          <w:tcPr>
            <w:tcW w:w="6167" w:type="dxa"/>
          </w:tcPr>
          <w:p w14:paraId="63E2BF6E" w14:textId="77777777" w:rsidR="00121FE9" w:rsidRPr="002D24E2" w:rsidRDefault="00121FE9" w:rsidP="002F0AF5">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Pr>
                <w:rFonts w:asciiTheme="minorHAnsi" w:hAnsiTheme="minorHAnsi"/>
                <w:sz w:val="22"/>
                <w:szCs w:val="22"/>
              </w:rPr>
              <w:t>Abc</w:t>
            </w:r>
            <w:r w:rsidRPr="002D24E2">
              <w:rPr>
                <w:rFonts w:asciiTheme="minorHAnsi" w:hAnsiTheme="minorHAnsi"/>
                <w:sz w:val="22"/>
                <w:szCs w:val="22"/>
              </w:rPr>
              <w:t xml:space="preserve"> kommune/fylke</w:t>
            </w:r>
          </w:p>
          <w:p w14:paraId="0CD6D953" w14:textId="77777777" w:rsidR="00121FE9" w:rsidRPr="002D24E2" w:rsidRDefault="00121FE9" w:rsidP="002F0AF5">
            <w:pPr>
              <w:rPr>
                <w:rFonts w:asciiTheme="minorHAnsi" w:hAnsiTheme="minorHAnsi"/>
                <w:sz w:val="22"/>
                <w:szCs w:val="22"/>
              </w:rPr>
            </w:pPr>
          </w:p>
        </w:tc>
        <w:tc>
          <w:tcPr>
            <w:tcW w:w="3685" w:type="dxa"/>
          </w:tcPr>
          <w:p w14:paraId="295BEA05" w14:textId="77777777" w:rsidR="00121FE9" w:rsidRPr="002D24E2" w:rsidRDefault="00121FE9" w:rsidP="002F0AF5">
            <w:pPr>
              <w:rPr>
                <w:rFonts w:asciiTheme="minorHAnsi" w:hAnsiTheme="minorHAnsi"/>
                <w:sz w:val="22"/>
                <w:szCs w:val="22"/>
              </w:rPr>
            </w:pPr>
            <w:r w:rsidRPr="002D24E2">
              <w:rPr>
                <w:rFonts w:asciiTheme="minorHAnsi" w:hAnsiTheme="minorHAnsi"/>
                <w:sz w:val="22"/>
                <w:szCs w:val="22"/>
              </w:rPr>
              <w:t xml:space="preserve">Kopi: </w:t>
            </w:r>
          </w:p>
          <w:p w14:paraId="462D8361" w14:textId="77777777" w:rsidR="00121FE9" w:rsidRPr="002D24E2" w:rsidRDefault="00121FE9" w:rsidP="002F0AF5">
            <w:pPr>
              <w:rPr>
                <w:rFonts w:asciiTheme="minorHAnsi" w:hAnsiTheme="minorHAnsi"/>
                <w:sz w:val="22"/>
                <w:szCs w:val="22"/>
              </w:rPr>
            </w:pPr>
            <w:r w:rsidRPr="002D24E2">
              <w:rPr>
                <w:rFonts w:asciiTheme="minorHAnsi" w:hAnsiTheme="minorHAnsi"/>
                <w:sz w:val="22"/>
                <w:szCs w:val="22"/>
              </w:rPr>
              <w:t>Kontrollutvalget</w:t>
            </w:r>
          </w:p>
          <w:p w14:paraId="5B15F79A" w14:textId="77777777" w:rsidR="00121FE9" w:rsidRPr="002D24E2" w:rsidRDefault="00121FE9" w:rsidP="002F0AF5">
            <w:pPr>
              <w:rPr>
                <w:rFonts w:asciiTheme="minorHAnsi" w:hAnsiTheme="minorHAnsi"/>
                <w:sz w:val="22"/>
                <w:szCs w:val="22"/>
              </w:rPr>
            </w:pPr>
            <w:r w:rsidRPr="002D24E2">
              <w:rPr>
                <w:rFonts w:asciiTheme="minorHAnsi" w:hAnsiTheme="minorHAnsi"/>
                <w:sz w:val="22"/>
                <w:szCs w:val="22"/>
              </w:rPr>
              <w:t>Formannskapet/fylkesutvalget</w:t>
            </w:r>
          </w:p>
          <w:p w14:paraId="74C8C734" w14:textId="77777777" w:rsidR="00121FE9" w:rsidRPr="002D24E2" w:rsidRDefault="00121FE9" w:rsidP="002F0AF5">
            <w:pPr>
              <w:rPr>
                <w:rFonts w:asciiTheme="minorHAnsi" w:hAnsiTheme="minorHAnsi"/>
                <w:sz w:val="22"/>
                <w:szCs w:val="22"/>
              </w:rPr>
            </w:pPr>
            <w:r>
              <w:rPr>
                <w:rFonts w:asciiTheme="minorHAnsi" w:hAnsiTheme="minorHAnsi"/>
                <w:sz w:val="22"/>
                <w:szCs w:val="22"/>
              </w:rPr>
              <w:t>Kommunedirektøren</w:t>
            </w:r>
            <w:r w:rsidRPr="002D24E2">
              <w:rPr>
                <w:rFonts w:asciiTheme="minorHAnsi" w:hAnsiTheme="minorHAnsi"/>
                <w:sz w:val="22"/>
                <w:szCs w:val="22"/>
              </w:rPr>
              <w:t>/</w:t>
            </w:r>
          </w:p>
          <w:p w14:paraId="558F042F" w14:textId="77777777" w:rsidR="00121FE9" w:rsidRPr="002D24E2" w:rsidRDefault="00121FE9" w:rsidP="002F0AF5">
            <w:pPr>
              <w:rPr>
                <w:rFonts w:asciiTheme="minorHAnsi" w:hAnsiTheme="minorHAnsi"/>
                <w:sz w:val="22"/>
                <w:szCs w:val="22"/>
              </w:rPr>
            </w:pPr>
            <w:r w:rsidRPr="002D24E2">
              <w:rPr>
                <w:rFonts w:asciiTheme="minorHAnsi" w:hAnsiTheme="minorHAnsi"/>
                <w:sz w:val="22"/>
                <w:szCs w:val="22"/>
              </w:rPr>
              <w:t>Kommune-/fylkesrådet</w:t>
            </w:r>
          </w:p>
        </w:tc>
      </w:tr>
    </w:tbl>
    <w:p w14:paraId="26A7C1DA" w14:textId="77777777" w:rsidR="00121FE9" w:rsidRPr="002D24E2" w:rsidRDefault="00121FE9" w:rsidP="00121FE9">
      <w:pPr>
        <w:pStyle w:val="Overskrift3"/>
      </w:pPr>
      <w:r w:rsidRPr="002D24E2">
        <w:t>UAVHENGIG REVISORS BERETNING</w:t>
      </w:r>
    </w:p>
    <w:p w14:paraId="0CC4899C" w14:textId="77777777" w:rsidR="00121FE9" w:rsidRPr="002D24E2" w:rsidRDefault="00121FE9" w:rsidP="00121FE9">
      <w:pPr>
        <w:rPr>
          <w:rFonts w:asciiTheme="minorHAnsi" w:hAnsiTheme="minorHAnsi"/>
          <w:sz w:val="22"/>
          <w:szCs w:val="22"/>
        </w:rPr>
      </w:pPr>
    </w:p>
    <w:p w14:paraId="6ADFEF19" w14:textId="77777777" w:rsidR="00121FE9" w:rsidRPr="002D24E2" w:rsidRDefault="00121FE9" w:rsidP="00121FE9">
      <w:pPr>
        <w:rPr>
          <w:rFonts w:asciiTheme="minorHAnsi" w:hAnsiTheme="minorHAnsi"/>
          <w:b/>
          <w:sz w:val="22"/>
          <w:szCs w:val="22"/>
        </w:rPr>
      </w:pPr>
      <w:r>
        <w:rPr>
          <w:rFonts w:asciiTheme="minorHAnsi" w:eastAsiaTheme="majorEastAsia" w:hAnsiTheme="minorHAnsi"/>
          <w:b/>
          <w:sz w:val="22"/>
          <w:szCs w:val="22"/>
        </w:rPr>
        <w:t>Uttalelse om årsregnskapet</w:t>
      </w:r>
    </w:p>
    <w:p w14:paraId="2BE49296" w14:textId="77777777" w:rsidR="00121FE9" w:rsidRPr="002D24E2" w:rsidRDefault="00121FE9" w:rsidP="00121FE9">
      <w:pPr>
        <w:rPr>
          <w:rFonts w:asciiTheme="minorHAnsi" w:hAnsiTheme="minorHAnsi"/>
          <w:b/>
          <w:i/>
          <w:sz w:val="22"/>
          <w:szCs w:val="22"/>
        </w:rPr>
      </w:pPr>
    </w:p>
    <w:p w14:paraId="7AD84BBF" w14:textId="1C09A32B" w:rsidR="00121FE9" w:rsidRPr="002D24E2" w:rsidRDefault="00121FE9" w:rsidP="00121FE9">
      <w:pPr>
        <w:rPr>
          <w:rFonts w:asciiTheme="minorHAnsi" w:hAnsiTheme="minorHAnsi"/>
          <w:i/>
          <w:sz w:val="22"/>
          <w:szCs w:val="22"/>
        </w:rPr>
      </w:pPr>
      <w:r w:rsidRPr="002D24E2">
        <w:rPr>
          <w:rFonts w:asciiTheme="minorHAnsi" w:hAnsiTheme="minorHAnsi"/>
          <w:i/>
          <w:sz w:val="22"/>
          <w:szCs w:val="22"/>
        </w:rPr>
        <w:t xml:space="preserve">Konklusjon om </w:t>
      </w:r>
      <w:r w:rsidR="002F3289">
        <w:rPr>
          <w:rFonts w:asciiTheme="minorHAnsi" w:hAnsiTheme="minorHAnsi"/>
          <w:i/>
          <w:sz w:val="22"/>
          <w:szCs w:val="22"/>
        </w:rPr>
        <w:t>kommunekassens årsregnskap</w:t>
      </w:r>
    </w:p>
    <w:p w14:paraId="483EE98A" w14:textId="0680132B" w:rsidR="00370081" w:rsidRPr="00370081" w:rsidRDefault="00370081" w:rsidP="00370081">
      <w:pPr>
        <w:rPr>
          <w:rFonts w:asciiTheme="minorHAnsi" w:hAnsiTheme="minorHAnsi" w:cstheme="minorHAnsi"/>
          <w:sz w:val="22"/>
          <w:szCs w:val="22"/>
        </w:rPr>
      </w:pPr>
      <w:r w:rsidRPr="00370081">
        <w:rPr>
          <w:rFonts w:asciiTheme="minorHAnsi" w:hAnsiTheme="minorHAnsi" w:cstheme="minorHAnsi"/>
          <w:sz w:val="22"/>
          <w:szCs w:val="22"/>
        </w:rPr>
        <w:t xml:space="preserve">Vi har revidert årsregnskap for Abc kommune som viser et netto driftsresultat på kr xxx [og et merforbruk på kr xxx]. Årsregnskapet består av </w:t>
      </w:r>
      <w:r w:rsidRPr="00370081">
        <w:rPr>
          <w:rFonts w:asciiTheme="minorHAnsi" w:hAnsiTheme="minorHAnsi" w:cstheme="minorHAnsi"/>
          <w:spacing w:val="-1"/>
          <w:sz w:val="22"/>
          <w:szCs w:val="22"/>
        </w:rPr>
        <w:t xml:space="preserve">balanse per 31. desember 2022, bevilgningsoversikter drift og investering, økonomisk oversikt drift og oversikt over samlet budsjettavvik og </w:t>
      </w:r>
      <w:r w:rsidRPr="00370081">
        <w:rPr>
          <w:rFonts w:asciiTheme="minorHAnsi" w:hAnsiTheme="minorHAnsi" w:cstheme="minorHAnsi"/>
          <w:sz w:val="22"/>
          <w:szCs w:val="22"/>
        </w:rPr>
        <w:t xml:space="preserve">årsavslutningsdisposisjoner </w:t>
      </w:r>
      <w:r w:rsidRPr="00370081">
        <w:rPr>
          <w:rFonts w:asciiTheme="minorHAnsi" w:hAnsiTheme="minorHAnsi" w:cstheme="minorHAnsi"/>
          <w:spacing w:val="-1"/>
          <w:sz w:val="22"/>
          <w:szCs w:val="22"/>
        </w:rPr>
        <w:t>for regnskapsåret avsluttet per denne datoen og noter til årsregnskapet</w:t>
      </w:r>
      <w:r w:rsidRPr="00370081">
        <w:rPr>
          <w:rFonts w:asciiTheme="minorHAnsi" w:hAnsiTheme="minorHAnsi" w:cstheme="minorHAnsi"/>
          <w:sz w:val="22"/>
          <w:szCs w:val="22"/>
        </w:rPr>
        <w:t>, herunder et sammendrag av viktige regnskapsprinsipper.</w:t>
      </w:r>
    </w:p>
    <w:p w14:paraId="309239DC" w14:textId="77777777" w:rsidR="00370081" w:rsidRPr="00370081" w:rsidRDefault="00370081" w:rsidP="00370081">
      <w:pPr>
        <w:rPr>
          <w:rFonts w:asciiTheme="minorHAnsi" w:hAnsiTheme="minorHAnsi" w:cstheme="minorHAnsi"/>
          <w:sz w:val="22"/>
          <w:szCs w:val="22"/>
        </w:rPr>
      </w:pPr>
    </w:p>
    <w:p w14:paraId="74C287E2" w14:textId="77777777" w:rsidR="00370081" w:rsidRPr="00370081" w:rsidRDefault="00370081" w:rsidP="00370081">
      <w:pPr>
        <w:rPr>
          <w:rFonts w:asciiTheme="minorHAnsi" w:hAnsiTheme="minorHAnsi" w:cstheme="minorHAnsi"/>
          <w:sz w:val="22"/>
          <w:szCs w:val="22"/>
        </w:rPr>
      </w:pPr>
      <w:bookmarkStart w:id="95" w:name="_Hlk93328676"/>
      <w:r w:rsidRPr="00370081">
        <w:rPr>
          <w:rFonts w:asciiTheme="minorHAnsi" w:hAnsiTheme="minorHAnsi" w:cstheme="minorHAnsi"/>
          <w:sz w:val="22"/>
          <w:szCs w:val="22"/>
        </w:rPr>
        <w:t xml:space="preserve">Etter vår mening </w:t>
      </w:r>
    </w:p>
    <w:p w14:paraId="65E3D692" w14:textId="77777777" w:rsidR="00370081" w:rsidRPr="00370081" w:rsidRDefault="00370081" w:rsidP="00370081">
      <w:pPr>
        <w:pStyle w:val="Listeavsnitt"/>
        <w:widowControl w:val="0"/>
        <w:numPr>
          <w:ilvl w:val="0"/>
          <w:numId w:val="49"/>
        </w:numPr>
        <w:tabs>
          <w:tab w:val="right" w:pos="360"/>
          <w:tab w:val="left" w:pos="993"/>
        </w:tabs>
        <w:ind w:left="567" w:hanging="207"/>
        <w:rPr>
          <w:rFonts w:asciiTheme="minorHAnsi" w:hAnsiTheme="minorHAnsi" w:cstheme="minorHAnsi"/>
          <w:szCs w:val="22"/>
        </w:rPr>
      </w:pPr>
      <w:r w:rsidRPr="00370081">
        <w:rPr>
          <w:rFonts w:asciiTheme="minorHAnsi" w:hAnsiTheme="minorHAnsi" w:cstheme="minorHAnsi"/>
          <w:szCs w:val="22"/>
        </w:rPr>
        <w:t xml:space="preserve">oppfyller årsregnskapet gjeldende lovkrav, og </w:t>
      </w:r>
    </w:p>
    <w:p w14:paraId="70AB8769" w14:textId="77777777" w:rsidR="00370081" w:rsidRPr="00370081" w:rsidRDefault="00370081" w:rsidP="00370081">
      <w:pPr>
        <w:pStyle w:val="Listeavsnitt"/>
        <w:widowControl w:val="0"/>
        <w:numPr>
          <w:ilvl w:val="0"/>
          <w:numId w:val="49"/>
        </w:numPr>
        <w:tabs>
          <w:tab w:val="right" w:pos="360"/>
          <w:tab w:val="left" w:pos="993"/>
        </w:tabs>
        <w:ind w:left="567" w:hanging="207"/>
        <w:rPr>
          <w:rFonts w:asciiTheme="minorHAnsi" w:hAnsiTheme="minorHAnsi" w:cstheme="minorHAnsi"/>
          <w:szCs w:val="22"/>
        </w:rPr>
      </w:pPr>
      <w:r w:rsidRPr="00370081">
        <w:rPr>
          <w:rFonts w:asciiTheme="minorHAnsi" w:hAnsiTheme="minorHAnsi" w:cstheme="minorHAnsi"/>
          <w:szCs w:val="22"/>
        </w:rPr>
        <w:t xml:space="preserve">gir årsregnskapet en dekkende fremstilling av den finansielle stillingen til kommunekassen per 31. desember 2022, og av resultatet for regnskapsåret </w:t>
      </w:r>
      <w:r w:rsidRPr="00370081">
        <w:rPr>
          <w:rFonts w:asciiTheme="minorHAnsi" w:hAnsiTheme="minorHAnsi" w:cstheme="minorHAnsi"/>
          <w:spacing w:val="-1"/>
          <w:szCs w:val="22"/>
        </w:rPr>
        <w:t>avsluttet per denne datoen</w:t>
      </w:r>
      <w:r w:rsidRPr="00370081">
        <w:rPr>
          <w:rFonts w:asciiTheme="minorHAnsi" w:hAnsiTheme="minorHAnsi" w:cstheme="minorHAnsi"/>
          <w:szCs w:val="22"/>
        </w:rPr>
        <w:t xml:space="preserve"> i samsvar med kommunelovens regler og god kommunal regnskapsskikk i Norge.</w:t>
      </w:r>
      <w:bookmarkEnd w:id="95"/>
      <w:r w:rsidRPr="00370081">
        <w:rPr>
          <w:rFonts w:asciiTheme="minorHAnsi" w:hAnsiTheme="minorHAnsi" w:cstheme="minorHAnsi"/>
          <w:szCs w:val="22"/>
        </w:rPr>
        <w:t xml:space="preserve"> </w:t>
      </w:r>
    </w:p>
    <w:p w14:paraId="57B07D0A" w14:textId="77777777" w:rsidR="006845AC" w:rsidRPr="00370081" w:rsidRDefault="006845AC" w:rsidP="005A6F54">
      <w:pPr>
        <w:rPr>
          <w:rFonts w:asciiTheme="minorHAnsi" w:hAnsiTheme="minorHAnsi" w:cstheme="minorHAnsi"/>
          <w:sz w:val="22"/>
          <w:szCs w:val="22"/>
        </w:rPr>
      </w:pPr>
    </w:p>
    <w:p w14:paraId="53E92643" w14:textId="02F40B1F" w:rsidR="00121FE9" w:rsidRPr="002D24E2" w:rsidRDefault="00121FE9" w:rsidP="00121FE9">
      <w:pPr>
        <w:rPr>
          <w:rFonts w:asciiTheme="minorHAnsi" w:hAnsiTheme="minorHAnsi"/>
          <w:i/>
          <w:sz w:val="22"/>
          <w:szCs w:val="22"/>
        </w:rPr>
      </w:pPr>
      <w:r w:rsidRPr="002D24E2">
        <w:rPr>
          <w:rFonts w:asciiTheme="minorHAnsi" w:hAnsiTheme="minorHAnsi"/>
          <w:i/>
          <w:sz w:val="22"/>
          <w:szCs w:val="22"/>
        </w:rPr>
        <w:t>Grunnlag for konklusjonen</w:t>
      </w:r>
    </w:p>
    <w:p w14:paraId="326DB254" w14:textId="5B866C96" w:rsidR="00121FE9" w:rsidRPr="00950B50" w:rsidRDefault="00950B50" w:rsidP="00950B50">
      <w:pPr>
        <w:rPr>
          <w:rFonts w:asciiTheme="minorHAnsi" w:hAnsiTheme="minorHAnsi" w:cstheme="minorHAnsi"/>
          <w:sz w:val="22"/>
          <w:szCs w:val="22"/>
        </w:rPr>
      </w:pPr>
      <w:r w:rsidRPr="00950B50">
        <w:rPr>
          <w:rFonts w:asciiTheme="minorHAnsi" w:hAnsiTheme="minorHAnsi" w:cstheme="minorHAnsi"/>
          <w:sz w:val="22"/>
          <w:szCs w:val="22"/>
        </w:rPr>
        <w:t>Vi har gjennomført revisjonen i samsvar med lov, forskrift, god kommunal revisjonsskikk i Norge og International Standards on Auditing (ISA-ene). Våre oppgaver og plikter i henhold til disse standardene er beskrevet nedenfor under Revisors oppgaver og plikter ved revisjon av årsregnskapet. Vi er uavhengige av kommunen i samsvar med kravene i relevante lover og forskrifter i Norge, og har overholdt våre øvrige etiske forpliktelser i samsvar med disse kravene. Innhentet revisjonsbevis er etter vår vurdering tilstrekkelig og hensiktsmessig som grunnlag for vår konklusjon.</w:t>
      </w:r>
    </w:p>
    <w:p w14:paraId="355F2020" w14:textId="77777777" w:rsidR="00121FE9" w:rsidRDefault="00121FE9" w:rsidP="00121FE9">
      <w:pPr>
        <w:rPr>
          <w:rFonts w:asciiTheme="minorHAnsi" w:hAnsiTheme="minorHAnsi"/>
          <w:snapToGrid w:val="0"/>
          <w:sz w:val="22"/>
          <w:szCs w:val="22"/>
        </w:rPr>
      </w:pPr>
    </w:p>
    <w:p w14:paraId="0455F91D" w14:textId="6087F9F7" w:rsidR="00BB2551" w:rsidRPr="00AE0E9F" w:rsidRDefault="00BB2551" w:rsidP="00121FE9">
      <w:pPr>
        <w:rPr>
          <w:rFonts w:asciiTheme="minorHAnsi" w:hAnsiTheme="minorHAnsi"/>
          <w:i/>
          <w:iCs/>
          <w:snapToGrid w:val="0"/>
          <w:sz w:val="22"/>
          <w:szCs w:val="22"/>
        </w:rPr>
      </w:pPr>
      <w:r w:rsidRPr="00AE0E9F">
        <w:rPr>
          <w:rFonts w:asciiTheme="minorHAnsi" w:hAnsiTheme="minorHAnsi"/>
          <w:i/>
          <w:iCs/>
          <w:snapToGrid w:val="0"/>
          <w:sz w:val="22"/>
          <w:szCs w:val="22"/>
        </w:rPr>
        <w:t>Konklusjon om at vi ikke kan uttale oss om konsolidert årsregnskap</w:t>
      </w:r>
    </w:p>
    <w:p w14:paraId="4B3CABB2" w14:textId="4AE9B99F" w:rsidR="00BB2551" w:rsidRDefault="00EF6827" w:rsidP="00121FE9">
      <w:pPr>
        <w:rPr>
          <w:rFonts w:asciiTheme="minorHAnsi" w:hAnsiTheme="minorHAnsi"/>
          <w:snapToGrid w:val="0"/>
          <w:sz w:val="22"/>
          <w:szCs w:val="22"/>
        </w:rPr>
      </w:pPr>
      <w:r w:rsidRPr="00EF6827">
        <w:rPr>
          <w:rFonts w:asciiTheme="minorHAnsi" w:hAnsiTheme="minorHAnsi"/>
          <w:snapToGrid w:val="0"/>
          <w:sz w:val="22"/>
          <w:szCs w:val="22"/>
        </w:rPr>
        <w:t xml:space="preserve">Vi er valgt til å revidere </w:t>
      </w:r>
      <w:r>
        <w:rPr>
          <w:rFonts w:asciiTheme="minorHAnsi" w:hAnsiTheme="minorHAnsi"/>
          <w:snapToGrid w:val="0"/>
          <w:sz w:val="22"/>
          <w:szCs w:val="22"/>
        </w:rPr>
        <w:t>Abc</w:t>
      </w:r>
      <w:r w:rsidRPr="00EF6827">
        <w:rPr>
          <w:rFonts w:asciiTheme="minorHAnsi" w:hAnsiTheme="minorHAnsi"/>
          <w:snapToGrid w:val="0"/>
          <w:sz w:val="22"/>
          <w:szCs w:val="22"/>
        </w:rPr>
        <w:t xml:space="preserve"> kommunes konsoliderte årsregnskapet. Det konsoliderte årsregnskapet er ikke avlagt, og vi kan følgelig ikke uttale oss om dette regnskapet.</w:t>
      </w:r>
    </w:p>
    <w:p w14:paraId="09898E32" w14:textId="77777777" w:rsidR="00EF6827" w:rsidRDefault="00EF6827" w:rsidP="00121FE9">
      <w:pPr>
        <w:rPr>
          <w:rFonts w:asciiTheme="minorHAnsi" w:hAnsiTheme="minorHAnsi"/>
          <w:snapToGrid w:val="0"/>
          <w:sz w:val="22"/>
          <w:szCs w:val="22"/>
        </w:rPr>
      </w:pPr>
    </w:p>
    <w:p w14:paraId="0FFBC34C" w14:textId="06B03331" w:rsidR="001A532C" w:rsidRPr="00207F8F" w:rsidRDefault="001A532C" w:rsidP="00121FE9">
      <w:pPr>
        <w:rPr>
          <w:rFonts w:asciiTheme="minorHAnsi" w:hAnsiTheme="minorHAnsi"/>
          <w:i/>
          <w:iCs/>
          <w:snapToGrid w:val="0"/>
          <w:sz w:val="22"/>
          <w:szCs w:val="22"/>
        </w:rPr>
      </w:pPr>
      <w:r w:rsidRPr="00207F8F">
        <w:rPr>
          <w:rFonts w:asciiTheme="minorHAnsi" w:hAnsiTheme="minorHAnsi"/>
          <w:i/>
          <w:iCs/>
          <w:snapToGrid w:val="0"/>
          <w:sz w:val="22"/>
          <w:szCs w:val="22"/>
        </w:rPr>
        <w:t xml:space="preserve">Grunnlag for konklusjonen om at vi ikke kan uttale oss om </w:t>
      </w:r>
      <w:r w:rsidR="00207F8F" w:rsidRPr="00207F8F">
        <w:rPr>
          <w:rFonts w:asciiTheme="minorHAnsi" w:hAnsiTheme="minorHAnsi"/>
          <w:i/>
          <w:iCs/>
          <w:snapToGrid w:val="0"/>
          <w:sz w:val="22"/>
          <w:szCs w:val="22"/>
        </w:rPr>
        <w:t>konsolidert årsregnskap</w:t>
      </w:r>
    </w:p>
    <w:p w14:paraId="6F2F7486" w14:textId="5FEE1A0A" w:rsidR="00927790" w:rsidRDefault="00EF6827" w:rsidP="00927790">
      <w:pPr>
        <w:rPr>
          <w:rFonts w:asciiTheme="minorHAnsi" w:hAnsiTheme="minorHAnsi"/>
          <w:snapToGrid w:val="0"/>
          <w:sz w:val="22"/>
          <w:szCs w:val="22"/>
        </w:rPr>
      </w:pPr>
      <w:r>
        <w:rPr>
          <w:rFonts w:asciiTheme="minorHAnsi" w:hAnsiTheme="minorHAnsi"/>
          <w:sz w:val="22"/>
          <w:szCs w:val="22"/>
        </w:rPr>
        <w:t>Abc kommune har et kommunalt foretak, Abc KF</w:t>
      </w:r>
      <w:r w:rsidR="005B1086">
        <w:rPr>
          <w:rFonts w:asciiTheme="minorHAnsi" w:hAnsiTheme="minorHAnsi"/>
          <w:sz w:val="22"/>
          <w:szCs w:val="22"/>
        </w:rPr>
        <w:t>, og skulle derfor avlagt konsolidert årsregnskap. Ved avleggelse av denne revisjonsberetningen har ikke k</w:t>
      </w:r>
      <w:r w:rsidR="00927790">
        <w:rPr>
          <w:rFonts w:asciiTheme="minorHAnsi" w:hAnsiTheme="minorHAnsi"/>
          <w:sz w:val="22"/>
          <w:szCs w:val="22"/>
        </w:rPr>
        <w:t xml:space="preserve">ommunedirektøren </w:t>
      </w:r>
      <w:r w:rsidR="005B1086">
        <w:rPr>
          <w:rFonts w:asciiTheme="minorHAnsi" w:hAnsiTheme="minorHAnsi"/>
          <w:sz w:val="22"/>
          <w:szCs w:val="22"/>
        </w:rPr>
        <w:t>avlagt</w:t>
      </w:r>
      <w:r w:rsidR="00927790">
        <w:rPr>
          <w:rFonts w:asciiTheme="minorHAnsi" w:hAnsiTheme="minorHAnsi"/>
          <w:sz w:val="22"/>
          <w:szCs w:val="22"/>
        </w:rPr>
        <w:t xml:space="preserve"> et konsolidert årsregnskap.</w:t>
      </w:r>
      <w:r w:rsidR="00927790">
        <w:rPr>
          <w:rFonts w:asciiTheme="minorHAnsi" w:hAnsiTheme="minorHAnsi"/>
          <w:snapToGrid w:val="0"/>
          <w:sz w:val="22"/>
          <w:szCs w:val="22"/>
        </w:rPr>
        <w:t xml:space="preserve"> </w:t>
      </w:r>
      <w:r w:rsidR="00927790" w:rsidRPr="00530432">
        <w:rPr>
          <w:rFonts w:asciiTheme="minorHAnsi" w:hAnsiTheme="minorHAnsi"/>
          <w:snapToGrid w:val="0"/>
          <w:sz w:val="22"/>
          <w:szCs w:val="22"/>
        </w:rPr>
        <w:t xml:space="preserve">Vi har følgelig ikke vært i stand til å </w:t>
      </w:r>
      <w:r w:rsidR="00927790">
        <w:rPr>
          <w:rFonts w:asciiTheme="minorHAnsi" w:hAnsiTheme="minorHAnsi"/>
          <w:snapToGrid w:val="0"/>
          <w:sz w:val="22"/>
          <w:szCs w:val="22"/>
        </w:rPr>
        <w:t>gjennomføre</w:t>
      </w:r>
      <w:r w:rsidR="00927790" w:rsidRPr="00530432">
        <w:rPr>
          <w:rFonts w:asciiTheme="minorHAnsi" w:hAnsiTheme="minorHAnsi"/>
          <w:snapToGrid w:val="0"/>
          <w:sz w:val="22"/>
          <w:szCs w:val="22"/>
        </w:rPr>
        <w:t xml:space="preserve"> revisjonen </w:t>
      </w:r>
      <w:r w:rsidR="00927790">
        <w:rPr>
          <w:rFonts w:asciiTheme="minorHAnsi" w:hAnsiTheme="minorHAnsi"/>
          <w:snapToGrid w:val="0"/>
          <w:sz w:val="22"/>
          <w:szCs w:val="22"/>
        </w:rPr>
        <w:t>av</w:t>
      </w:r>
      <w:r w:rsidR="00927790" w:rsidRPr="00530432">
        <w:rPr>
          <w:rFonts w:asciiTheme="minorHAnsi" w:hAnsiTheme="minorHAnsi"/>
          <w:snapToGrid w:val="0"/>
          <w:sz w:val="22"/>
          <w:szCs w:val="22"/>
        </w:rPr>
        <w:t xml:space="preserve"> det konsolidert</w:t>
      </w:r>
      <w:r w:rsidR="005B1086">
        <w:rPr>
          <w:rFonts w:asciiTheme="minorHAnsi" w:hAnsiTheme="minorHAnsi"/>
          <w:snapToGrid w:val="0"/>
          <w:sz w:val="22"/>
          <w:szCs w:val="22"/>
        </w:rPr>
        <w:t>e</w:t>
      </w:r>
      <w:r w:rsidR="00927790" w:rsidRPr="00530432">
        <w:rPr>
          <w:rFonts w:asciiTheme="minorHAnsi" w:hAnsiTheme="minorHAnsi"/>
          <w:snapToGrid w:val="0"/>
          <w:sz w:val="22"/>
          <w:szCs w:val="22"/>
        </w:rPr>
        <w:t xml:space="preserve"> årsregnskapet</w:t>
      </w:r>
      <w:r w:rsidR="00927790">
        <w:rPr>
          <w:rFonts w:asciiTheme="minorHAnsi" w:hAnsiTheme="minorHAnsi"/>
          <w:snapToGrid w:val="0"/>
          <w:sz w:val="22"/>
          <w:szCs w:val="22"/>
        </w:rPr>
        <w:t xml:space="preserve"> og kan ikke uttale oss om </w:t>
      </w:r>
      <w:r w:rsidR="005B1086">
        <w:rPr>
          <w:rFonts w:asciiTheme="minorHAnsi" w:hAnsiTheme="minorHAnsi"/>
          <w:snapToGrid w:val="0"/>
          <w:sz w:val="22"/>
          <w:szCs w:val="22"/>
        </w:rPr>
        <w:t>dette</w:t>
      </w:r>
      <w:r w:rsidR="00927790" w:rsidRPr="00530432">
        <w:rPr>
          <w:rFonts w:asciiTheme="minorHAnsi" w:hAnsiTheme="minorHAnsi"/>
          <w:snapToGrid w:val="0"/>
          <w:sz w:val="22"/>
          <w:szCs w:val="22"/>
        </w:rPr>
        <w:t xml:space="preserve">. De konklusjoner som </w:t>
      </w:r>
      <w:proofErr w:type="gramStart"/>
      <w:r w:rsidR="00927790">
        <w:rPr>
          <w:rFonts w:asciiTheme="minorHAnsi" w:hAnsiTheme="minorHAnsi"/>
          <w:snapToGrid w:val="0"/>
          <w:sz w:val="22"/>
          <w:szCs w:val="22"/>
        </w:rPr>
        <w:t>fremkommer</w:t>
      </w:r>
      <w:proofErr w:type="gramEnd"/>
      <w:r w:rsidR="00927790" w:rsidRPr="00530432">
        <w:rPr>
          <w:rFonts w:asciiTheme="minorHAnsi" w:hAnsiTheme="minorHAnsi"/>
          <w:snapToGrid w:val="0"/>
          <w:sz w:val="22"/>
          <w:szCs w:val="22"/>
        </w:rPr>
        <w:t xml:space="preserve"> under her gjelder </w:t>
      </w:r>
      <w:r w:rsidR="00927790" w:rsidRPr="00530432">
        <w:rPr>
          <w:rFonts w:asciiTheme="minorHAnsi" w:hAnsiTheme="minorHAnsi"/>
          <w:snapToGrid w:val="0"/>
          <w:sz w:val="22"/>
          <w:szCs w:val="22"/>
        </w:rPr>
        <w:lastRenderedPageBreak/>
        <w:t>kommunekassens årsregnskap. Denne revisjonsberetningen vil trekkes tilbake når det konsoliderte årsregnskapet avlegges.</w:t>
      </w:r>
    </w:p>
    <w:p w14:paraId="131E9DDD" w14:textId="77777777" w:rsidR="00207F8F" w:rsidRDefault="00207F8F" w:rsidP="00121FE9">
      <w:pPr>
        <w:rPr>
          <w:rFonts w:asciiTheme="minorHAnsi" w:hAnsiTheme="minorHAnsi"/>
          <w:snapToGrid w:val="0"/>
          <w:sz w:val="22"/>
          <w:szCs w:val="22"/>
        </w:rPr>
      </w:pPr>
    </w:p>
    <w:p w14:paraId="1F94B190" w14:textId="77777777" w:rsidR="00207F8F" w:rsidRDefault="00207F8F" w:rsidP="00121FE9">
      <w:pPr>
        <w:rPr>
          <w:rFonts w:asciiTheme="minorHAnsi" w:hAnsiTheme="minorHAnsi"/>
          <w:snapToGrid w:val="0"/>
          <w:sz w:val="22"/>
          <w:szCs w:val="22"/>
        </w:rPr>
      </w:pPr>
    </w:p>
    <w:p w14:paraId="0EF3B05E" w14:textId="77777777" w:rsidR="007A0E84" w:rsidRPr="00DD7D85" w:rsidRDefault="007A0E84" w:rsidP="007A0E84">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35C1B9DA" w14:textId="77777777" w:rsidR="007A0E84" w:rsidRPr="00DD7D85" w:rsidRDefault="007A0E84" w:rsidP="007A0E84">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6403A068" w14:textId="77777777" w:rsidR="007A0E84" w:rsidRPr="00DD7D85" w:rsidRDefault="007A0E84" w:rsidP="007A0E84">
      <w:pPr>
        <w:rPr>
          <w:rFonts w:asciiTheme="minorHAnsi" w:hAnsiTheme="minorHAnsi"/>
          <w:iCs/>
          <w:sz w:val="22"/>
          <w:szCs w:val="22"/>
        </w:rPr>
      </w:pPr>
    </w:p>
    <w:p w14:paraId="7A2DA92B" w14:textId="77777777" w:rsidR="007A0E84" w:rsidRPr="00D6219C" w:rsidRDefault="007A0E84" w:rsidP="007A0E84">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har plikt til å rapportere dersom årsberetningen [eller annen øvrig informasjon] fremstår som vesentlig feil. Vi har ingenting å rapportere i så henseende. </w:t>
      </w:r>
    </w:p>
    <w:p w14:paraId="44BFCC55" w14:textId="77777777" w:rsidR="007A0E84" w:rsidRPr="00DD7D85" w:rsidRDefault="007A0E84" w:rsidP="007A0E84">
      <w:pPr>
        <w:rPr>
          <w:rFonts w:asciiTheme="minorHAnsi" w:hAnsiTheme="minorHAnsi"/>
          <w:iCs/>
          <w:sz w:val="22"/>
          <w:szCs w:val="22"/>
        </w:rPr>
      </w:pPr>
      <w:r w:rsidRPr="00DD7D85">
        <w:rPr>
          <w:rFonts w:asciiTheme="minorHAnsi" w:hAnsiTheme="minorHAnsi"/>
          <w:iCs/>
          <w:sz w:val="22"/>
          <w:szCs w:val="22"/>
        </w:rPr>
        <w:t xml:space="preserve"> </w:t>
      </w:r>
    </w:p>
    <w:p w14:paraId="0D0EC082" w14:textId="77777777" w:rsidR="007A0E84" w:rsidRPr="00DD7D85" w:rsidRDefault="007A0E84" w:rsidP="007A0E84">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p>
    <w:p w14:paraId="09FBF6B9" w14:textId="77777777" w:rsidR="007A0E84" w:rsidRPr="00DD7D85" w:rsidRDefault="007A0E84" w:rsidP="007A0E84">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2234D33A" w14:textId="77777777" w:rsidR="007A0E84" w:rsidRPr="00DD7D85" w:rsidRDefault="007A0E84" w:rsidP="007A0E84">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5F981E80" w14:textId="77777777" w:rsidR="007A0E84" w:rsidRPr="00DD7D85" w:rsidRDefault="007A0E84" w:rsidP="007A0E84">
      <w:pPr>
        <w:rPr>
          <w:rFonts w:asciiTheme="minorHAnsi" w:hAnsiTheme="minorHAnsi"/>
          <w:iCs/>
          <w:sz w:val="22"/>
          <w:szCs w:val="22"/>
        </w:rPr>
      </w:pPr>
    </w:p>
    <w:p w14:paraId="69D70ACF" w14:textId="77777777" w:rsidR="007A0E84" w:rsidRDefault="007A0E84" w:rsidP="007A0E84">
      <w:pPr>
        <w:rPr>
          <w:rFonts w:asciiTheme="minorHAnsi" w:hAnsiTheme="minorHAnsi"/>
          <w:iCs/>
          <w:sz w:val="22"/>
          <w:szCs w:val="22"/>
        </w:rPr>
      </w:pPr>
      <w:r w:rsidRPr="00DD7D85">
        <w:rPr>
          <w:rFonts w:asciiTheme="minorHAnsi" w:hAnsiTheme="minorHAnsi"/>
          <w:iCs/>
          <w:sz w:val="22"/>
          <w:szCs w:val="22"/>
        </w:rPr>
        <w:t xml:space="preserve">Vi henviser </w:t>
      </w:r>
      <w:proofErr w:type="gramStart"/>
      <w:r w:rsidRPr="00DD7D85">
        <w:rPr>
          <w:rFonts w:asciiTheme="minorHAnsi" w:hAnsiTheme="minorHAnsi"/>
          <w:iCs/>
          <w:sz w:val="22"/>
          <w:szCs w:val="22"/>
        </w:rPr>
        <w:t>for øvrig</w:t>
      </w:r>
      <w:proofErr w:type="gramEnd"/>
      <w:r w:rsidRPr="00DD7D85">
        <w:rPr>
          <w:rFonts w:asciiTheme="minorHAnsi" w:hAnsiTheme="minorHAnsi"/>
          <w:iCs/>
          <w:sz w:val="22"/>
          <w:szCs w:val="22"/>
        </w:rPr>
        <w:t xml:space="preserve"> til avsnittet «Uttalelse om redegjørelse for vesentlige budsjettavvik» under uttalelse om øvrige lovmessige krav.</w:t>
      </w:r>
    </w:p>
    <w:p w14:paraId="79C6A021" w14:textId="77777777" w:rsidR="007A0E84" w:rsidRPr="002D24E2" w:rsidRDefault="007A0E84" w:rsidP="007A0E84">
      <w:pPr>
        <w:rPr>
          <w:rFonts w:asciiTheme="minorHAnsi" w:hAnsiTheme="minorHAnsi"/>
          <w:sz w:val="22"/>
          <w:szCs w:val="22"/>
        </w:rPr>
      </w:pPr>
    </w:p>
    <w:p w14:paraId="53FA18A2" w14:textId="77777777" w:rsidR="007A0E84" w:rsidRPr="002D24E2" w:rsidRDefault="007A0E84" w:rsidP="007A0E84">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3C8FE86D" w14:textId="77777777" w:rsidR="007A0E84" w:rsidRDefault="007A0E84" w:rsidP="007A0E84">
      <w:pPr>
        <w:rPr>
          <w:rFonts w:asciiTheme="minorHAnsi" w:hAnsiTheme="minorHAnsi"/>
          <w:sz w:val="22"/>
          <w:szCs w:val="22"/>
        </w:rPr>
      </w:pPr>
      <w:r w:rsidRPr="00920EA8">
        <w:rPr>
          <w:rFonts w:asciiTheme="minorHAnsi" w:hAnsiTheme="minorHAnsi"/>
          <w:sz w:val="22"/>
          <w:szCs w:val="22"/>
        </w:rPr>
        <w:t>Kommunedirektøren er ansvarlig for å utarbeide årsregnskapet og for at det gir en dekkende fremstilling i samsvar med kommunelovens bestemmelser og god kommunal regnskapsskikk i Norge</w:t>
      </w:r>
      <w:r w:rsidRPr="00C84EF2">
        <w:rPr>
          <w:rFonts w:asciiTheme="minorHAnsi" w:hAnsiTheme="minorHAnsi"/>
          <w:sz w:val="22"/>
          <w:szCs w:val="22"/>
        </w:rPr>
        <w:t xml:space="preserve">. Kommunedirektøren er også ansvarlig for slik intern kontroll som </w:t>
      </w:r>
      <w:r>
        <w:rPr>
          <w:rFonts w:asciiTheme="minorHAnsi" w:hAnsiTheme="minorHAnsi"/>
          <w:sz w:val="22"/>
          <w:szCs w:val="22"/>
        </w:rPr>
        <w:t>vedkommende finner</w:t>
      </w:r>
      <w:r w:rsidRPr="00C84EF2">
        <w:rPr>
          <w:rFonts w:asciiTheme="minorHAnsi" w:hAnsiTheme="minorHAnsi"/>
          <w:sz w:val="22"/>
          <w:szCs w:val="22"/>
        </w:rPr>
        <w:t xml:space="preserve"> nødvendig for å kunne utarbeide et årsregnskap som ikke inneholder vesentlig feilinformasjon, verken som følge av misligheter eller utilsiktede feil.</w:t>
      </w:r>
    </w:p>
    <w:p w14:paraId="77D474D0" w14:textId="77777777" w:rsidR="007A0E84" w:rsidRPr="002D24E2" w:rsidRDefault="007A0E84" w:rsidP="007A0E84">
      <w:pPr>
        <w:rPr>
          <w:rFonts w:asciiTheme="minorHAnsi" w:hAnsiTheme="minorHAnsi"/>
          <w:sz w:val="22"/>
          <w:szCs w:val="22"/>
        </w:rPr>
      </w:pPr>
    </w:p>
    <w:p w14:paraId="2C9239E3" w14:textId="77777777" w:rsidR="007A0E84" w:rsidRPr="002D24E2" w:rsidRDefault="007A0E84" w:rsidP="007A0E84">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00C389B8" w14:textId="77777777" w:rsidR="007A0E84" w:rsidRPr="002D24E2" w:rsidRDefault="007A0E84" w:rsidP="007A0E84">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2D24E2">
        <w:rPr>
          <w:rFonts w:asciiTheme="minorHAnsi" w:hAnsiTheme="minorHAnsi"/>
          <w:sz w:val="22"/>
          <w:szCs w:val="22"/>
        </w:rPr>
        <w:t>avgi</w:t>
      </w:r>
      <w:proofErr w:type="gramEnd"/>
      <w:r w:rsidRPr="002D24E2">
        <w:rPr>
          <w:rFonts w:asciiTheme="minorHAnsi" w:hAnsiTheme="minorHAnsi"/>
          <w:sz w:val="22"/>
          <w:szCs w:val="22"/>
        </w:rPr>
        <w:t xml:space="preserve"> en revisjonsberetning som inneholder vår konklusjon. </w:t>
      </w:r>
      <w:r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Pr>
          <w:rFonts w:asciiTheme="minorHAnsi" w:hAnsiTheme="minorHAnsi" w:cstheme="minorHAnsi"/>
          <w:sz w:val="22"/>
          <w:szCs w:val="22"/>
        </w:rPr>
        <w:t>er å anse</w:t>
      </w:r>
      <w:r w:rsidRPr="006E63E3">
        <w:rPr>
          <w:rFonts w:asciiTheme="minorHAnsi" w:hAnsiTheme="minorHAnsi" w:cstheme="minorHAnsi"/>
          <w:sz w:val="22"/>
          <w:szCs w:val="22"/>
        </w:rPr>
        <w:t xml:space="preserve"> som vesentlig dersom den enkeltvis eller samlet med rimelighet kan forventes å påvirke </w:t>
      </w:r>
      <w:r>
        <w:rPr>
          <w:rFonts w:asciiTheme="minorHAnsi" w:hAnsiTheme="minorHAnsi" w:cstheme="minorHAnsi"/>
          <w:sz w:val="22"/>
          <w:szCs w:val="22"/>
        </w:rPr>
        <w:t xml:space="preserve">de </w:t>
      </w:r>
      <w:r w:rsidRPr="006E63E3">
        <w:rPr>
          <w:rFonts w:asciiTheme="minorHAnsi" w:hAnsiTheme="minorHAnsi" w:cstheme="minorHAnsi"/>
          <w:sz w:val="22"/>
          <w:szCs w:val="22"/>
        </w:rPr>
        <w:t>økonomiske beslutninge</w:t>
      </w:r>
      <w:r>
        <w:rPr>
          <w:rFonts w:asciiTheme="minorHAnsi" w:hAnsiTheme="minorHAnsi" w:cstheme="minorHAnsi"/>
          <w:sz w:val="22"/>
          <w:szCs w:val="22"/>
        </w:rPr>
        <w:t>ne</w:t>
      </w:r>
      <w:r w:rsidRPr="006E63E3">
        <w:rPr>
          <w:rFonts w:asciiTheme="minorHAnsi" w:hAnsiTheme="minorHAnsi" w:cstheme="minorHAnsi"/>
          <w:sz w:val="22"/>
          <w:szCs w:val="22"/>
        </w:rPr>
        <w:t xml:space="preserve"> som brukerne foretar på </w:t>
      </w:r>
      <w:r>
        <w:rPr>
          <w:rFonts w:asciiTheme="minorHAnsi" w:hAnsiTheme="minorHAnsi" w:cstheme="minorHAnsi"/>
          <w:sz w:val="22"/>
          <w:szCs w:val="22"/>
        </w:rPr>
        <w:t xml:space="preserve">grunnlag av </w:t>
      </w:r>
      <w:r w:rsidRPr="006E63E3">
        <w:rPr>
          <w:rFonts w:asciiTheme="minorHAnsi" w:hAnsiTheme="minorHAnsi" w:cstheme="minorHAnsi"/>
          <w:sz w:val="22"/>
          <w:szCs w:val="22"/>
        </w:rPr>
        <w:t>årsregnskapet</w:t>
      </w:r>
      <w:r w:rsidRPr="002D24E2">
        <w:rPr>
          <w:rFonts w:asciiTheme="minorHAnsi" w:hAnsiTheme="minorHAnsi"/>
          <w:sz w:val="22"/>
          <w:szCs w:val="22"/>
        </w:rPr>
        <w:t xml:space="preserve">. </w:t>
      </w:r>
      <w:r w:rsidRPr="002D24E2">
        <w:rPr>
          <w:rFonts w:asciiTheme="minorHAnsi" w:hAnsiTheme="minorHAnsi"/>
          <w:sz w:val="22"/>
          <w:szCs w:val="22"/>
        </w:rPr>
        <w:br/>
      </w:r>
    </w:p>
    <w:p w14:paraId="6886F98F" w14:textId="77777777" w:rsidR="007A0E84" w:rsidRPr="006E63E3" w:rsidRDefault="007A0E84" w:rsidP="007A0E84">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D20D91D" w14:textId="77777777" w:rsidR="007A0E84" w:rsidRPr="006E63E3" w:rsidRDefault="007A0E84" w:rsidP="007A0E84">
      <w:pPr>
        <w:pStyle w:val="level2"/>
        <w:rPr>
          <w:rFonts w:asciiTheme="minorHAnsi" w:hAnsiTheme="minorHAnsi" w:cstheme="minorHAnsi"/>
          <w:sz w:val="22"/>
          <w:szCs w:val="22"/>
          <w:lang w:val="nb-NO"/>
        </w:rPr>
      </w:pPr>
      <w:hyperlink r:id="rId48" w:history="1">
        <w:r w:rsidRPr="006E63E3">
          <w:rPr>
            <w:rStyle w:val="Hyperkobling"/>
            <w:rFonts w:asciiTheme="minorHAnsi" w:hAnsiTheme="minorHAnsi" w:cstheme="minorHAnsi"/>
            <w:sz w:val="22"/>
            <w:szCs w:val="22"/>
            <w:lang w:val="nb-NO"/>
          </w:rPr>
          <w:t>www.nkrf.no/revisjonsberetninger</w:t>
        </w:r>
      </w:hyperlink>
      <w:r w:rsidRPr="006E63E3">
        <w:rPr>
          <w:rFonts w:asciiTheme="minorHAnsi" w:hAnsiTheme="minorHAnsi" w:cstheme="minorHAnsi"/>
          <w:sz w:val="22"/>
          <w:szCs w:val="22"/>
          <w:lang w:val="nb-NO"/>
        </w:rPr>
        <w:t xml:space="preserve"> </w:t>
      </w:r>
      <w:r>
        <w:rPr>
          <w:rFonts w:asciiTheme="minorHAnsi" w:hAnsiTheme="minorHAnsi" w:cstheme="minorHAnsi"/>
          <w:sz w:val="22"/>
          <w:szCs w:val="22"/>
          <w:lang w:val="nb-NO"/>
        </w:rPr>
        <w:t xml:space="preserve">- revisjonsberetning nr. 1 </w:t>
      </w:r>
    </w:p>
    <w:p w14:paraId="1035FDA3" w14:textId="77777777" w:rsidR="007A0E84" w:rsidRPr="002D24E2" w:rsidRDefault="007A0E84" w:rsidP="007A0E84">
      <w:pPr>
        <w:rPr>
          <w:rFonts w:asciiTheme="minorHAnsi" w:hAnsiTheme="minorHAnsi"/>
          <w:sz w:val="22"/>
          <w:szCs w:val="22"/>
        </w:rPr>
      </w:pPr>
    </w:p>
    <w:p w14:paraId="0250105D" w14:textId="77777777" w:rsidR="007A0E84" w:rsidRPr="002D24E2" w:rsidRDefault="007A0E84" w:rsidP="007A0E84">
      <w:pPr>
        <w:pStyle w:val="Overskrift4"/>
      </w:pPr>
      <w:r w:rsidRPr="002D24E2">
        <w:t>Uttalelse om øvrige lovmessige krav</w:t>
      </w:r>
    </w:p>
    <w:p w14:paraId="54907176" w14:textId="77777777" w:rsidR="007A0E84" w:rsidRPr="00561445" w:rsidRDefault="007A0E84" w:rsidP="007A0E84">
      <w:pPr>
        <w:pStyle w:val="Overskrift4"/>
      </w:pPr>
      <w:r w:rsidRPr="00561445">
        <w:t>Konklusjon om registrering og dokumentasjon</w:t>
      </w:r>
    </w:p>
    <w:p w14:paraId="445DA61E" w14:textId="77777777" w:rsidR="007A0E84" w:rsidRPr="006E63E3" w:rsidRDefault="007A0E84" w:rsidP="007A0E84">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 xml:space="preserve">av historisk finansiell </w:t>
      </w:r>
      <w:r w:rsidRPr="006E63E3">
        <w:rPr>
          <w:rFonts w:asciiTheme="minorHAnsi" w:hAnsiTheme="minorHAnsi" w:cstheme="minorHAnsi"/>
          <w:sz w:val="22"/>
          <w:szCs w:val="22"/>
        </w:rPr>
        <w:lastRenderedPageBreak/>
        <w:t>informasjon», mener vi at ledelsen har oppfylt sin plikt til å sørge for ordentlig og oversiktlig registrering og dokumentasjon av kommunens regnskapsopplysninger i samsvar med lov og god bokføringsskikk i Norge.</w:t>
      </w:r>
    </w:p>
    <w:p w14:paraId="57BAAD1B" w14:textId="77777777" w:rsidR="007A0E84" w:rsidRPr="006E63E3" w:rsidRDefault="007A0E84" w:rsidP="007A0E84">
      <w:pPr>
        <w:rPr>
          <w:rFonts w:asciiTheme="minorHAnsi" w:hAnsiTheme="minorHAnsi" w:cstheme="minorHAnsi"/>
          <w:sz w:val="22"/>
          <w:szCs w:val="22"/>
        </w:rPr>
      </w:pPr>
    </w:p>
    <w:p w14:paraId="2F8FC757" w14:textId="77777777" w:rsidR="007A0E84" w:rsidRPr="00CC6F17" w:rsidRDefault="007A0E84" w:rsidP="007A0E84">
      <w:pPr>
        <w:pStyle w:val="Overskrift4"/>
      </w:pPr>
      <w:r w:rsidRPr="00CC6F17">
        <w:t>Uttalelse om redegjørelse for vesentlige budsjettavvik</w:t>
      </w:r>
    </w:p>
    <w:p w14:paraId="39DF28FA" w14:textId="77777777" w:rsidR="007A0E84" w:rsidRPr="006E63E3" w:rsidRDefault="007A0E84" w:rsidP="007A0E84">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4133C687" w14:textId="77777777" w:rsidR="007A0E84" w:rsidRPr="006E63E3" w:rsidRDefault="007A0E84" w:rsidP="007A0E84">
      <w:pPr>
        <w:rPr>
          <w:rFonts w:asciiTheme="minorHAnsi" w:hAnsiTheme="minorHAnsi" w:cstheme="minorHAnsi"/>
          <w:sz w:val="22"/>
          <w:szCs w:val="22"/>
        </w:rPr>
      </w:pPr>
    </w:p>
    <w:p w14:paraId="7A53FC5C" w14:textId="77777777" w:rsidR="007A0E84" w:rsidRPr="006E63E3" w:rsidRDefault="007A0E84" w:rsidP="007A0E84">
      <w:pPr>
        <w:rPr>
          <w:rFonts w:asciiTheme="minorHAnsi" w:hAnsiTheme="minorHAnsi"/>
          <w:i/>
          <w:sz w:val="22"/>
          <w:szCs w:val="22"/>
        </w:rPr>
      </w:pPr>
      <w:r w:rsidRPr="006E63E3">
        <w:rPr>
          <w:rFonts w:asciiTheme="minorHAnsi" w:hAnsiTheme="minorHAnsi"/>
          <w:i/>
          <w:sz w:val="22"/>
          <w:szCs w:val="22"/>
        </w:rPr>
        <w:t xml:space="preserve">Konklusjon </w:t>
      </w:r>
    </w:p>
    <w:p w14:paraId="03055507" w14:textId="77777777" w:rsidR="007A0E84" w:rsidRPr="006E63E3" w:rsidRDefault="007A0E84" w:rsidP="007A0E84">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7E9BADE7" w14:textId="77777777" w:rsidR="007A0E84" w:rsidRPr="006E63E3" w:rsidRDefault="007A0E84" w:rsidP="007A0E84">
      <w:pPr>
        <w:rPr>
          <w:rFonts w:asciiTheme="minorHAnsi" w:hAnsiTheme="minorHAnsi" w:cstheme="minorHAnsi"/>
          <w:sz w:val="22"/>
          <w:szCs w:val="22"/>
        </w:rPr>
      </w:pPr>
    </w:p>
    <w:p w14:paraId="356B783F" w14:textId="77777777" w:rsidR="007A0E84" w:rsidRPr="006E63E3" w:rsidRDefault="007A0E84" w:rsidP="007A0E84">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76F0E712" w14:textId="77777777" w:rsidR="007A0E84" w:rsidRPr="006E63E3" w:rsidRDefault="007A0E84" w:rsidP="007A0E84">
      <w:pPr>
        <w:pStyle w:val="level2"/>
        <w:rPr>
          <w:rFonts w:asciiTheme="minorHAnsi" w:hAnsiTheme="minorHAnsi" w:cstheme="minorHAnsi"/>
          <w:sz w:val="22"/>
          <w:szCs w:val="22"/>
          <w:lang w:val="nb-NO"/>
        </w:rPr>
      </w:pPr>
      <w:hyperlink r:id="rId49" w:history="1">
        <w:r w:rsidRPr="006E63E3">
          <w:rPr>
            <w:rStyle w:val="Hyperkobling"/>
            <w:rFonts w:asciiTheme="minorHAnsi" w:hAnsiTheme="minorHAnsi" w:cstheme="minorHAnsi"/>
            <w:sz w:val="22"/>
            <w:szCs w:val="22"/>
            <w:lang w:val="nb-NO"/>
          </w:rPr>
          <w:t>www.nkrf.no/revisjonsberetninger</w:t>
        </w:r>
      </w:hyperlink>
      <w:r w:rsidRPr="006E63E3">
        <w:rPr>
          <w:rFonts w:asciiTheme="minorHAnsi" w:hAnsiTheme="minorHAnsi" w:cstheme="minorHAnsi"/>
          <w:sz w:val="22"/>
          <w:szCs w:val="22"/>
          <w:lang w:val="nb-NO"/>
        </w:rPr>
        <w:t xml:space="preserve"> </w:t>
      </w:r>
      <w:r>
        <w:rPr>
          <w:rFonts w:asciiTheme="minorHAnsi" w:hAnsiTheme="minorHAnsi" w:cstheme="minorHAnsi"/>
          <w:sz w:val="22"/>
          <w:szCs w:val="22"/>
          <w:lang w:val="nb-NO"/>
        </w:rPr>
        <w:t>– revisjonsberetning nr. 1</w:t>
      </w:r>
    </w:p>
    <w:p w14:paraId="12DD83BF" w14:textId="77777777" w:rsidR="007A0E84" w:rsidRPr="006E63E3" w:rsidRDefault="007A0E84" w:rsidP="007A0E84">
      <w:pPr>
        <w:rPr>
          <w:rFonts w:asciiTheme="minorHAnsi" w:hAnsiTheme="minorHAnsi" w:cstheme="minorHAnsi"/>
          <w:sz w:val="22"/>
          <w:szCs w:val="22"/>
        </w:rPr>
      </w:pPr>
    </w:p>
    <w:p w14:paraId="5713E092" w14:textId="77777777" w:rsidR="007A0E84" w:rsidRPr="00555278" w:rsidRDefault="007A0E84" w:rsidP="007A0E84">
      <w:pPr>
        <w:rPr>
          <w:rFonts w:asciiTheme="minorHAnsi" w:hAnsiTheme="minorHAnsi"/>
          <w:sz w:val="22"/>
          <w:szCs w:val="22"/>
        </w:rPr>
      </w:pPr>
      <w:r w:rsidRPr="00555278">
        <w:rPr>
          <w:rFonts w:asciiTheme="minorHAnsi" w:hAnsiTheme="minorHAnsi"/>
          <w:sz w:val="22"/>
          <w:szCs w:val="22"/>
        </w:rPr>
        <w:t>(Sted og dato)</w:t>
      </w:r>
    </w:p>
    <w:p w14:paraId="309B24FF" w14:textId="77777777" w:rsidR="007A0E84" w:rsidRPr="00555278" w:rsidRDefault="007A0E84" w:rsidP="007A0E84">
      <w:pPr>
        <w:rPr>
          <w:rFonts w:asciiTheme="minorHAnsi" w:hAnsiTheme="minorHAnsi"/>
          <w:sz w:val="22"/>
          <w:szCs w:val="22"/>
        </w:rPr>
      </w:pPr>
      <w:r w:rsidRPr="00555278">
        <w:rPr>
          <w:rFonts w:asciiTheme="minorHAnsi" w:hAnsiTheme="minorHAnsi"/>
          <w:sz w:val="22"/>
          <w:szCs w:val="22"/>
        </w:rPr>
        <w:t>(Revisors underskrift og tittel)</w:t>
      </w:r>
    </w:p>
    <w:p w14:paraId="27C396BC" w14:textId="77777777" w:rsidR="00121FE9" w:rsidRDefault="00121FE9" w:rsidP="00121FE9">
      <w:pPr>
        <w:rPr>
          <w:rFonts w:asciiTheme="minorHAnsi" w:eastAsiaTheme="majorEastAsia" w:hAnsiTheme="minorHAnsi"/>
          <w:b/>
          <w:sz w:val="22"/>
          <w:szCs w:val="22"/>
        </w:rPr>
      </w:pPr>
    </w:p>
    <w:p w14:paraId="3A193875" w14:textId="7ABCC6CB" w:rsidR="002F0643" w:rsidRDefault="002F0643">
      <w:pPr>
        <w:overflowPunct/>
        <w:autoSpaceDE/>
        <w:autoSpaceDN/>
        <w:adjustRightInd/>
        <w:textAlignment w:val="auto"/>
        <w:rPr>
          <w:rFonts w:asciiTheme="minorHAnsi" w:hAnsiTheme="minorHAnsi"/>
          <w:b/>
          <w:szCs w:val="24"/>
        </w:rPr>
      </w:pPr>
      <w:r>
        <w:rPr>
          <w:rFonts w:asciiTheme="minorHAnsi" w:hAnsiTheme="minorHAnsi"/>
          <w:szCs w:val="24"/>
        </w:rPr>
        <w:br w:type="page"/>
      </w:r>
    </w:p>
    <w:p w14:paraId="1AAF016F" w14:textId="21DBD94D" w:rsidR="001149C9" w:rsidRPr="00450D82" w:rsidRDefault="001149C9" w:rsidP="000332FC">
      <w:pPr>
        <w:pStyle w:val="Overskrift2"/>
      </w:pPr>
      <w:bookmarkStart w:id="96" w:name="_Toc63430253"/>
      <w:bookmarkStart w:id="97" w:name="_Toc126921883"/>
      <w:r>
        <w:lastRenderedPageBreak/>
        <w:t xml:space="preserve">Ikke </w:t>
      </w:r>
      <w:proofErr w:type="gramStart"/>
      <w:r>
        <w:t>avgitt</w:t>
      </w:r>
      <w:proofErr w:type="gramEnd"/>
      <w:r>
        <w:t xml:space="preserve"> fullstendig årsregnskap per 15.04. – regnskapet avgitt uten investeringsregnskap</w:t>
      </w:r>
      <w:bookmarkEnd w:id="96"/>
      <w:bookmarkEnd w:id="97"/>
    </w:p>
    <w:p w14:paraId="46D6B114" w14:textId="77777777" w:rsidR="001149C9" w:rsidRPr="00450D82" w:rsidRDefault="001149C9" w:rsidP="00B830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149C9" w:rsidRPr="002D24E2" w14:paraId="3096E5D0" w14:textId="77777777" w:rsidTr="001149C9">
        <w:tc>
          <w:tcPr>
            <w:tcW w:w="9212" w:type="dxa"/>
            <w:shd w:val="clear" w:color="auto" w:fill="auto"/>
          </w:tcPr>
          <w:p w14:paraId="3554171F" w14:textId="77777777" w:rsidR="001149C9" w:rsidRPr="002D24E2" w:rsidRDefault="001149C9" w:rsidP="001149C9">
            <w:pPr>
              <w:rPr>
                <w:rFonts w:asciiTheme="minorHAnsi" w:hAnsiTheme="minorHAnsi"/>
                <w:b/>
                <w:bCs/>
                <w:sz w:val="22"/>
                <w:szCs w:val="22"/>
              </w:rPr>
            </w:pPr>
            <w:r w:rsidRPr="002D24E2">
              <w:rPr>
                <w:rFonts w:asciiTheme="minorHAnsi" w:hAnsiTheme="minorHAnsi"/>
                <w:b/>
                <w:sz w:val="22"/>
                <w:szCs w:val="22"/>
              </w:rPr>
              <w:t>Forutsetninger:</w:t>
            </w:r>
          </w:p>
          <w:p w14:paraId="7607C558" w14:textId="77777777" w:rsidR="001149C9" w:rsidRPr="002D24E2" w:rsidRDefault="001149C9" w:rsidP="001149C9">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14:paraId="232AACF1" w14:textId="77777777" w:rsidR="001149C9" w:rsidRPr="002D24E2" w:rsidRDefault="001149C9" w:rsidP="001149C9">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På grunn av problemer i forbindelse med implementeringen av kommunens nye økonomisystem har kommunen ikke vært i stand til å fremlegge investeringsregnskap.</w:t>
            </w:r>
          </w:p>
          <w:p w14:paraId="373969A6" w14:textId="77777777" w:rsidR="001149C9" w:rsidRPr="002D24E2" w:rsidRDefault="001149C9" w:rsidP="001149C9">
            <w:pPr>
              <w:pStyle w:val="Listeavsnitt"/>
              <w:numPr>
                <w:ilvl w:val="0"/>
                <w:numId w:val="28"/>
              </w:numPr>
              <w:jc w:val="left"/>
              <w:rPr>
                <w:rFonts w:asciiTheme="minorHAnsi" w:hAnsiTheme="minorHAnsi"/>
                <w:szCs w:val="22"/>
              </w:rPr>
            </w:pPr>
            <w:r w:rsidRPr="002D24E2">
              <w:rPr>
                <w:rFonts w:asciiTheme="minorHAnsi" w:hAnsiTheme="minorHAnsi"/>
                <w:szCs w:val="22"/>
              </w:rPr>
              <w:t>De mulige konsekvensene vurderes som vesentlige og gjennomgripende for regnskapet.</w:t>
            </w:r>
          </w:p>
        </w:tc>
      </w:tr>
    </w:tbl>
    <w:p w14:paraId="27FB349B" w14:textId="77777777" w:rsidR="001149C9" w:rsidRPr="002D24E2" w:rsidRDefault="001149C9" w:rsidP="001149C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1149C9" w:rsidRPr="002D24E2" w14:paraId="720F727A" w14:textId="77777777" w:rsidTr="00BA253A">
        <w:trPr>
          <w:cantSplit/>
          <w:trHeight w:hRule="exact" w:val="1509"/>
        </w:trPr>
        <w:tc>
          <w:tcPr>
            <w:tcW w:w="6167" w:type="dxa"/>
          </w:tcPr>
          <w:p w14:paraId="6B1DE231" w14:textId="53FB488A" w:rsidR="001149C9" w:rsidRPr="002D24E2" w:rsidRDefault="001149C9" w:rsidP="001149C9">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747B615E" w14:textId="77777777" w:rsidR="001149C9" w:rsidRPr="002D24E2" w:rsidRDefault="001149C9" w:rsidP="001149C9">
            <w:pPr>
              <w:rPr>
                <w:rFonts w:asciiTheme="minorHAnsi" w:hAnsiTheme="minorHAnsi"/>
                <w:sz w:val="22"/>
                <w:szCs w:val="22"/>
              </w:rPr>
            </w:pPr>
          </w:p>
        </w:tc>
        <w:tc>
          <w:tcPr>
            <w:tcW w:w="3685" w:type="dxa"/>
          </w:tcPr>
          <w:p w14:paraId="3C533ED2"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 xml:space="preserve">Kopi: </w:t>
            </w:r>
          </w:p>
          <w:p w14:paraId="609DD8E0"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Kontrollutvalget</w:t>
            </w:r>
          </w:p>
          <w:p w14:paraId="2295FA5E"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Formannskapet/fylkesutvalget</w:t>
            </w:r>
          </w:p>
          <w:p w14:paraId="6EB2BEB0" w14:textId="6E56BE4F" w:rsidR="001149C9" w:rsidRPr="002D24E2" w:rsidRDefault="00D35506" w:rsidP="001149C9">
            <w:pPr>
              <w:rPr>
                <w:rFonts w:asciiTheme="minorHAnsi" w:hAnsiTheme="minorHAnsi"/>
                <w:sz w:val="22"/>
                <w:szCs w:val="22"/>
              </w:rPr>
            </w:pPr>
            <w:r>
              <w:rPr>
                <w:rFonts w:asciiTheme="minorHAnsi" w:hAnsiTheme="minorHAnsi"/>
                <w:sz w:val="22"/>
                <w:szCs w:val="22"/>
              </w:rPr>
              <w:t>Kommunedirektøren</w:t>
            </w:r>
            <w:r w:rsidR="001149C9" w:rsidRPr="002D24E2">
              <w:rPr>
                <w:rFonts w:asciiTheme="minorHAnsi" w:hAnsiTheme="minorHAnsi"/>
                <w:sz w:val="22"/>
                <w:szCs w:val="22"/>
              </w:rPr>
              <w:t>/</w:t>
            </w:r>
          </w:p>
          <w:p w14:paraId="5A4A5E45"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Kommune-/fylkesrådet</w:t>
            </w:r>
          </w:p>
        </w:tc>
      </w:tr>
    </w:tbl>
    <w:p w14:paraId="673A10D8" w14:textId="77777777" w:rsidR="002F0643" w:rsidRPr="002D24E2" w:rsidRDefault="002F0643" w:rsidP="00B830D7">
      <w:pPr>
        <w:pStyle w:val="Overskrift3"/>
      </w:pPr>
      <w:r w:rsidRPr="002D24E2">
        <w:t>UAVHENGIG REVISORS BERETNING</w:t>
      </w:r>
    </w:p>
    <w:p w14:paraId="39A5168B" w14:textId="77777777" w:rsidR="002F0643" w:rsidRPr="002D24E2" w:rsidRDefault="002F0643" w:rsidP="002F0643">
      <w:pPr>
        <w:rPr>
          <w:rFonts w:asciiTheme="minorHAnsi" w:hAnsiTheme="minorHAnsi"/>
          <w:sz w:val="22"/>
          <w:szCs w:val="22"/>
        </w:rPr>
      </w:pPr>
    </w:p>
    <w:p w14:paraId="0D5EB7CD" w14:textId="55ED3597" w:rsidR="002F0643" w:rsidRPr="002D24E2" w:rsidRDefault="00370550" w:rsidP="002F0643">
      <w:pPr>
        <w:rPr>
          <w:rFonts w:asciiTheme="minorHAnsi" w:hAnsiTheme="minorHAnsi"/>
          <w:b/>
          <w:sz w:val="22"/>
          <w:szCs w:val="22"/>
        </w:rPr>
      </w:pPr>
      <w:r>
        <w:rPr>
          <w:rFonts w:asciiTheme="minorHAnsi" w:eastAsiaTheme="majorEastAsia" w:hAnsiTheme="minorHAnsi"/>
          <w:b/>
          <w:sz w:val="22"/>
          <w:szCs w:val="22"/>
        </w:rPr>
        <w:t>Uttalelse om årsregnskapet</w:t>
      </w:r>
    </w:p>
    <w:p w14:paraId="05BDFD22" w14:textId="77777777" w:rsidR="002F0643" w:rsidRPr="002D24E2" w:rsidRDefault="002F0643" w:rsidP="002F0643">
      <w:pPr>
        <w:rPr>
          <w:rFonts w:asciiTheme="minorHAnsi" w:hAnsiTheme="minorHAnsi"/>
          <w:b/>
          <w:i/>
          <w:sz w:val="22"/>
          <w:szCs w:val="22"/>
        </w:rPr>
      </w:pPr>
    </w:p>
    <w:p w14:paraId="64A4A3AB" w14:textId="77777777" w:rsidR="002F0643" w:rsidRPr="002D24E2" w:rsidRDefault="002F0643" w:rsidP="002F0643">
      <w:pPr>
        <w:rPr>
          <w:rFonts w:asciiTheme="minorHAnsi" w:hAnsiTheme="minorHAnsi"/>
          <w:i/>
          <w:sz w:val="22"/>
          <w:szCs w:val="22"/>
        </w:rPr>
      </w:pPr>
      <w:r w:rsidRPr="002D24E2">
        <w:rPr>
          <w:rFonts w:asciiTheme="minorHAnsi" w:hAnsiTheme="minorHAnsi"/>
          <w:i/>
          <w:sz w:val="22"/>
          <w:szCs w:val="22"/>
        </w:rPr>
        <w:t>Konklusjon om at vi ikke kan uttale oss om årsregnskapet</w:t>
      </w:r>
    </w:p>
    <w:p w14:paraId="1B27B84E" w14:textId="7C00CC52" w:rsidR="002F0643" w:rsidRPr="006E63E3" w:rsidRDefault="002F0643" w:rsidP="002F0643">
      <w:pPr>
        <w:pStyle w:val="Ingenmellomrom"/>
        <w:spacing w:after="240"/>
        <w:rPr>
          <w:rFonts w:cstheme="minorHAnsi"/>
        </w:rPr>
      </w:pPr>
      <w:r w:rsidRPr="002D24E2">
        <w:t xml:space="preserve">Vi er valgt til å revidere </w:t>
      </w:r>
      <w:r w:rsidR="00B16800" w:rsidRPr="006E63E3">
        <w:rPr>
          <w:rFonts w:cstheme="minorHAnsi"/>
        </w:rPr>
        <w:t>årsregnskap</w:t>
      </w:r>
      <w:r w:rsidR="00B16800">
        <w:rPr>
          <w:rFonts w:cstheme="minorHAnsi"/>
        </w:rPr>
        <w:t>et for</w:t>
      </w:r>
      <w:r w:rsidR="00B16800" w:rsidRPr="006E63E3">
        <w:rPr>
          <w:rFonts w:cstheme="minorHAnsi"/>
        </w:rPr>
        <w:t xml:space="preserve"> </w:t>
      </w:r>
      <w:r w:rsidR="006D2403">
        <w:rPr>
          <w:rFonts w:cstheme="minorHAnsi"/>
        </w:rPr>
        <w:t>Abc</w:t>
      </w:r>
      <w:r w:rsidRPr="006E63E3">
        <w:rPr>
          <w:rFonts w:cstheme="minorHAnsi"/>
        </w:rPr>
        <w:t xml:space="preserve"> kommune som viser et netto driftsresultat på kr xxx [og et merforbruk på kr xxx] i kommunekassen, og et netto driftsresultat i det konsoliderte årsregnskapet på kr. xxx. Årsregnskapet består av: </w:t>
      </w:r>
    </w:p>
    <w:p w14:paraId="4989B59D" w14:textId="6C46E873" w:rsidR="00400193" w:rsidRPr="00400193" w:rsidRDefault="00400193" w:rsidP="00400193">
      <w:pPr>
        <w:pStyle w:val="Listeavsnitt"/>
        <w:widowControl w:val="0"/>
        <w:numPr>
          <w:ilvl w:val="0"/>
          <w:numId w:val="38"/>
        </w:numPr>
        <w:tabs>
          <w:tab w:val="right" w:pos="360"/>
          <w:tab w:val="left" w:pos="576"/>
        </w:tabs>
        <w:rPr>
          <w:rFonts w:asciiTheme="minorHAnsi" w:hAnsiTheme="minorHAnsi" w:cstheme="minorHAnsi"/>
          <w:szCs w:val="22"/>
        </w:rPr>
      </w:pPr>
      <w:r w:rsidRPr="00400193">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400193">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0222A550" w14:textId="711230D2" w:rsidR="002F0643" w:rsidRPr="006E63E3" w:rsidRDefault="00400193" w:rsidP="00400193">
      <w:pPr>
        <w:pStyle w:val="Listeavsnitt"/>
        <w:widowControl w:val="0"/>
        <w:numPr>
          <w:ilvl w:val="0"/>
          <w:numId w:val="38"/>
        </w:numPr>
        <w:tabs>
          <w:tab w:val="right" w:pos="360"/>
          <w:tab w:val="left" w:pos="576"/>
        </w:tabs>
        <w:rPr>
          <w:rFonts w:asciiTheme="minorHAnsi" w:hAnsiTheme="minorHAnsi" w:cstheme="minorHAnsi"/>
          <w:szCs w:val="22"/>
        </w:rPr>
      </w:pPr>
      <w:r w:rsidRPr="00400193">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400193">
        <w:rPr>
          <w:rFonts w:asciiTheme="minorHAnsi" w:hAnsiTheme="minorHAnsi" w:cstheme="minorHAnsi"/>
          <w:szCs w:val="22"/>
        </w:rPr>
        <w:t>, driftsregnskap og investeringsregnskap, for regnskapsåret avsluttet per denne datoen, og noter, herunder et sammendrag av viktige regnskapsprinsipper</w:t>
      </w:r>
      <w:r w:rsidR="002F0643" w:rsidRPr="006E63E3">
        <w:rPr>
          <w:rFonts w:asciiTheme="minorHAnsi" w:hAnsiTheme="minorHAnsi" w:cstheme="minorHAnsi"/>
          <w:szCs w:val="22"/>
        </w:rPr>
        <w:t>.</w:t>
      </w:r>
    </w:p>
    <w:p w14:paraId="062C9448" w14:textId="77777777" w:rsidR="002F0643" w:rsidRPr="002D24E2" w:rsidRDefault="002F0643" w:rsidP="002F0643">
      <w:pPr>
        <w:pStyle w:val="Ingenmellomrom"/>
        <w:spacing w:after="240"/>
      </w:pPr>
      <w:r w:rsidRPr="002D24E2">
        <w:br/>
        <w:t xml:space="preserve">På grunn av betydningen av forholdet som er omtalt under </w:t>
      </w:r>
      <w:r w:rsidRPr="00D6041A">
        <w:rPr>
          <w:i/>
          <w:iCs/>
        </w:rPr>
        <w:t>«Grunnlag for konklusjonen om at vi ikke kan uttale oss om årsregnskapet»</w:t>
      </w:r>
      <w:r w:rsidRPr="002D24E2">
        <w:t xml:space="preserve">, har vi ikke vært i stand til å innhente tilstrekkelig og hensiktsmessig revisjonsbevis som grunnlag for en konklusjon. Vi kan følgelig ikke uttale oss om årsregnskapet. </w:t>
      </w:r>
    </w:p>
    <w:p w14:paraId="774133B2" w14:textId="7B30B34F" w:rsidR="002F0643" w:rsidRPr="002D24E2" w:rsidRDefault="002F0643" w:rsidP="002F0643">
      <w:pPr>
        <w:rPr>
          <w:rFonts w:asciiTheme="minorHAnsi" w:hAnsiTheme="minorHAnsi"/>
          <w:sz w:val="22"/>
          <w:szCs w:val="22"/>
        </w:rPr>
      </w:pPr>
      <w:r w:rsidRPr="002D24E2">
        <w:rPr>
          <w:rFonts w:asciiTheme="minorHAnsi" w:hAnsiTheme="minorHAnsi"/>
          <w:sz w:val="22"/>
          <w:szCs w:val="22"/>
        </w:rPr>
        <w:t xml:space="preserve">Vi mener at årsregnskapet, slik det foreligger, ikke bør fastsettes som selskapets årsregnskap for </w:t>
      </w:r>
      <w:r w:rsidR="00890D4F">
        <w:rPr>
          <w:rFonts w:asciiTheme="minorHAnsi" w:hAnsiTheme="minorHAnsi"/>
          <w:sz w:val="22"/>
          <w:szCs w:val="22"/>
        </w:rPr>
        <w:t>2022</w:t>
      </w:r>
      <w:r w:rsidRPr="002D24E2">
        <w:rPr>
          <w:rFonts w:asciiTheme="minorHAnsi" w:hAnsiTheme="minorHAnsi"/>
          <w:sz w:val="22"/>
          <w:szCs w:val="22"/>
        </w:rPr>
        <w:t>.</w:t>
      </w:r>
      <w:r w:rsidRPr="002D24E2">
        <w:rPr>
          <w:rFonts w:asciiTheme="minorHAnsi" w:hAnsiTheme="minorHAnsi"/>
          <w:sz w:val="22"/>
          <w:szCs w:val="22"/>
          <w:vertAlign w:val="superscript"/>
        </w:rPr>
        <w:footnoteReference w:id="5"/>
      </w:r>
    </w:p>
    <w:p w14:paraId="1B692493" w14:textId="77777777" w:rsidR="002F0643" w:rsidRPr="002D24E2" w:rsidRDefault="002F0643" w:rsidP="002F0643">
      <w:pPr>
        <w:rPr>
          <w:rFonts w:asciiTheme="minorHAnsi" w:hAnsiTheme="minorHAnsi"/>
          <w:sz w:val="22"/>
          <w:szCs w:val="22"/>
        </w:rPr>
      </w:pPr>
    </w:p>
    <w:p w14:paraId="2BACDBC4" w14:textId="77777777" w:rsidR="002F0643" w:rsidRPr="002D24E2" w:rsidRDefault="002F0643" w:rsidP="002F0643">
      <w:pPr>
        <w:rPr>
          <w:rFonts w:asciiTheme="minorHAnsi" w:hAnsiTheme="minorHAnsi"/>
          <w:i/>
          <w:sz w:val="22"/>
          <w:szCs w:val="22"/>
        </w:rPr>
      </w:pPr>
      <w:r w:rsidRPr="002D24E2">
        <w:rPr>
          <w:rFonts w:asciiTheme="minorHAnsi" w:hAnsiTheme="minorHAnsi"/>
          <w:i/>
          <w:sz w:val="22"/>
          <w:szCs w:val="22"/>
        </w:rPr>
        <w:t>Grunnlag for konklusjonen om at vi ikke kan uttale oss om årsregnskapet</w:t>
      </w:r>
    </w:p>
    <w:p w14:paraId="50216629" w14:textId="7205F810" w:rsidR="00F81A47" w:rsidRPr="00F81A47" w:rsidRDefault="002F0643" w:rsidP="00F81A47">
      <w:pPr>
        <w:rPr>
          <w:rFonts w:asciiTheme="minorHAnsi" w:hAnsiTheme="minorHAnsi"/>
          <w:iCs/>
          <w:sz w:val="22"/>
          <w:szCs w:val="22"/>
        </w:rPr>
      </w:pPr>
      <w:r w:rsidRPr="002F0643">
        <w:rPr>
          <w:rFonts w:asciiTheme="minorHAnsi" w:hAnsiTheme="minorHAnsi"/>
          <w:sz w:val="22"/>
          <w:szCs w:val="22"/>
        </w:rPr>
        <w:t xml:space="preserve">Kommunedirektøren har ikke </w:t>
      </w:r>
      <w:proofErr w:type="gramStart"/>
      <w:r w:rsidRPr="002F0643">
        <w:rPr>
          <w:rFonts w:asciiTheme="minorHAnsi" w:hAnsiTheme="minorHAnsi"/>
          <w:sz w:val="22"/>
          <w:szCs w:val="22"/>
        </w:rPr>
        <w:t>avgitt</w:t>
      </w:r>
      <w:proofErr w:type="gramEnd"/>
      <w:r w:rsidRPr="002F0643">
        <w:rPr>
          <w:rFonts w:asciiTheme="minorHAnsi" w:hAnsiTheme="minorHAnsi"/>
          <w:sz w:val="22"/>
          <w:szCs w:val="22"/>
        </w:rPr>
        <w:t xml:space="preserve"> et fullstendig årsregnskap for </w:t>
      </w:r>
      <w:r w:rsidR="006D2403">
        <w:rPr>
          <w:rFonts w:asciiTheme="minorHAnsi" w:hAnsiTheme="minorHAnsi"/>
          <w:sz w:val="22"/>
          <w:szCs w:val="22"/>
        </w:rPr>
        <w:t>Abc</w:t>
      </w:r>
      <w:r w:rsidRPr="002F0643">
        <w:rPr>
          <w:rFonts w:asciiTheme="minorHAnsi" w:hAnsiTheme="minorHAnsi"/>
          <w:sz w:val="22"/>
          <w:szCs w:val="22"/>
        </w:rPr>
        <w:t xml:space="preserve"> kommune for regnskapsåret </w:t>
      </w:r>
      <w:r w:rsidR="00890D4F">
        <w:rPr>
          <w:rFonts w:asciiTheme="minorHAnsi" w:hAnsiTheme="minorHAnsi"/>
          <w:sz w:val="22"/>
          <w:szCs w:val="22"/>
        </w:rPr>
        <w:t>2022</w:t>
      </w:r>
      <w:r w:rsidRPr="002F0643">
        <w:rPr>
          <w:rFonts w:asciiTheme="minorHAnsi" w:hAnsiTheme="minorHAnsi"/>
          <w:sz w:val="22"/>
          <w:szCs w:val="22"/>
        </w:rPr>
        <w:t>, da det ikke er fremlagt investeringsregnskap. Dette skyldes problemer med implementeringen av kommunens nye økonomisystem. Etter vår mening har derfor kommunen ikke et regnskapssystem som muliggjør produksjon av pliktig regnskapsrapportering, slik forskrift om årsregnskap og årsberetning krever. Vi har følgelig ikke vært i stand til å fullføre revisjonen i samsvar med lov, forskrift og god kommunal revisjonsskikk.</w:t>
      </w:r>
    </w:p>
    <w:p w14:paraId="6424F8FC" w14:textId="77777777" w:rsidR="0071395E" w:rsidRDefault="0071395E" w:rsidP="0071395E">
      <w:pPr>
        <w:rPr>
          <w:rFonts w:asciiTheme="minorHAnsi" w:hAnsiTheme="minorHAnsi"/>
          <w:i/>
          <w:sz w:val="22"/>
          <w:szCs w:val="22"/>
        </w:rPr>
      </w:pPr>
    </w:p>
    <w:p w14:paraId="1D9ECCC2" w14:textId="5BD060F8" w:rsidR="0071395E" w:rsidRPr="002D24E2" w:rsidRDefault="0071395E" w:rsidP="0071395E">
      <w:pPr>
        <w:rPr>
          <w:rFonts w:asciiTheme="minorHAnsi" w:hAnsiTheme="minorHAnsi"/>
          <w:i/>
          <w:sz w:val="22"/>
          <w:szCs w:val="22"/>
        </w:rPr>
      </w:pPr>
      <w:r w:rsidRPr="002D24E2">
        <w:rPr>
          <w:rFonts w:asciiTheme="minorHAnsi" w:hAnsiTheme="minorHAnsi"/>
          <w:i/>
          <w:sz w:val="22"/>
          <w:szCs w:val="22"/>
        </w:rPr>
        <w:t>Konklusjon om at vi ikke kan uttale oss om års</w:t>
      </w:r>
      <w:r>
        <w:rPr>
          <w:rFonts w:asciiTheme="minorHAnsi" w:hAnsiTheme="minorHAnsi"/>
          <w:i/>
          <w:sz w:val="22"/>
          <w:szCs w:val="22"/>
        </w:rPr>
        <w:t>beretningen</w:t>
      </w:r>
    </w:p>
    <w:p w14:paraId="7021DD3B" w14:textId="77777777" w:rsidR="0071395E" w:rsidRDefault="0071395E" w:rsidP="0071395E">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Vår konklusjon om årsregnskapet ovenfor dekker ikke informasjonen i årsberetningen.</w:t>
      </w:r>
    </w:p>
    <w:p w14:paraId="5E310775" w14:textId="77777777" w:rsidR="0071395E" w:rsidRDefault="0071395E" w:rsidP="0071395E">
      <w:pPr>
        <w:rPr>
          <w:rFonts w:asciiTheme="minorHAnsi" w:hAnsiTheme="minorHAnsi"/>
          <w:iCs/>
          <w:sz w:val="22"/>
          <w:szCs w:val="22"/>
        </w:rPr>
      </w:pPr>
    </w:p>
    <w:p w14:paraId="19F80A6B" w14:textId="77777777" w:rsidR="0071395E" w:rsidRPr="006B2320" w:rsidRDefault="0071395E" w:rsidP="0071395E">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w:t>
      </w:r>
      <w:r>
        <w:rPr>
          <w:rFonts w:asciiTheme="minorHAnsi" w:hAnsiTheme="minorHAnsi"/>
          <w:iCs/>
          <w:sz w:val="22"/>
          <w:szCs w:val="22"/>
        </w:rPr>
        <w:t xml:space="preserve">og </w:t>
      </w:r>
      <w:proofErr w:type="gramStart"/>
      <w:r>
        <w:rPr>
          <w:rFonts w:asciiTheme="minorHAnsi" w:hAnsiTheme="minorHAnsi"/>
          <w:iCs/>
          <w:sz w:val="22"/>
          <w:szCs w:val="22"/>
        </w:rPr>
        <w:t>avgi</w:t>
      </w:r>
      <w:proofErr w:type="gramEnd"/>
      <w:r>
        <w:rPr>
          <w:rFonts w:asciiTheme="minorHAnsi" w:hAnsiTheme="minorHAnsi"/>
          <w:iCs/>
          <w:sz w:val="22"/>
          <w:szCs w:val="22"/>
        </w:rPr>
        <w:t xml:space="preserve"> en uttalelse om </w:t>
      </w:r>
      <w:r w:rsidRPr="00DD7D85">
        <w:rPr>
          <w:rFonts w:asciiTheme="minorHAnsi" w:hAnsiTheme="minorHAnsi"/>
          <w:iCs/>
          <w:sz w:val="22"/>
          <w:szCs w:val="22"/>
        </w:rPr>
        <w:t>årsberetningen.</w:t>
      </w:r>
      <w:r>
        <w:rPr>
          <w:rFonts w:asciiTheme="minorHAnsi" w:hAnsiTheme="minorHAnsi"/>
          <w:iCs/>
          <w:sz w:val="22"/>
          <w:szCs w:val="22"/>
        </w:rPr>
        <w:t xml:space="preserve"> På grunn av betydningen av forholdet som er omtalt i avsnittet </w:t>
      </w:r>
      <w:r w:rsidRPr="00D6041A">
        <w:rPr>
          <w:rFonts w:asciiTheme="minorHAnsi" w:hAnsiTheme="minorHAnsi"/>
          <w:i/>
          <w:sz w:val="22"/>
          <w:szCs w:val="22"/>
        </w:rPr>
        <w:t>«Grunnlag for konklusjonen om at vi ikke kan uttale oss om årsregnskapet»</w:t>
      </w:r>
      <w:r>
        <w:rPr>
          <w:rFonts w:asciiTheme="minorHAnsi" w:hAnsiTheme="minorHAnsi"/>
          <w:iCs/>
          <w:sz w:val="22"/>
          <w:szCs w:val="22"/>
        </w:rPr>
        <w:t>, har vi ikke vært i stand til å danne oss en mening om årsberetningen. Vi kan følgelig ikke uttale oss om årsberetningen.</w:t>
      </w:r>
    </w:p>
    <w:p w14:paraId="0B6D3DBB" w14:textId="77777777" w:rsidR="002F0643" w:rsidRPr="00AD38DE" w:rsidRDefault="002F0643" w:rsidP="002F0643">
      <w:pPr>
        <w:rPr>
          <w:rFonts w:asciiTheme="minorHAnsi" w:hAnsiTheme="minorHAnsi"/>
          <w:snapToGrid w:val="0"/>
          <w:sz w:val="22"/>
          <w:szCs w:val="22"/>
        </w:rPr>
      </w:pPr>
    </w:p>
    <w:p w14:paraId="78E5F0DE" w14:textId="77777777" w:rsidR="002F0643" w:rsidRPr="002D24E2" w:rsidRDefault="002F0643" w:rsidP="002F0643">
      <w:pPr>
        <w:rPr>
          <w:rFonts w:asciiTheme="minorHAnsi" w:hAnsiTheme="minorHAnsi"/>
          <w:b/>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28566EDC" w14:textId="4C049E51" w:rsidR="002F0643" w:rsidRPr="00AD38DE" w:rsidRDefault="00920EA8" w:rsidP="002F0643">
      <w:pPr>
        <w:pStyle w:val="level2"/>
        <w:widowControl w:val="0"/>
        <w:spacing w:after="0" w:line="280" w:lineRule="exact"/>
        <w:ind w:left="0" w:firstLine="0"/>
        <w:rPr>
          <w:rFonts w:asciiTheme="minorHAnsi" w:hAnsiTheme="minorHAnsi"/>
          <w:kern w:val="0"/>
          <w:sz w:val="22"/>
          <w:szCs w:val="22"/>
          <w:lang w:val="nb-NO" w:eastAsia="nb-NO" w:bidi="ar-SA"/>
        </w:rPr>
      </w:pPr>
      <w:r w:rsidRPr="00920EA8">
        <w:rPr>
          <w:rFonts w:asciiTheme="minorHAnsi" w:hAnsiTheme="minorHAnsi"/>
          <w:kern w:val="0"/>
          <w:sz w:val="22"/>
          <w:szCs w:val="22"/>
          <w:lang w:val="nb-NO" w:eastAsia="nb-NO" w:bidi="ar-SA"/>
        </w:rPr>
        <w:t>Kommunedirektøren er ansvarlig for å utarbeide årsregnskapet og for at det gir en dekkende fremstilling i samsvar med kommunelovens bestemmelser og god kommunal regnskapsskikk i Norge</w:t>
      </w:r>
      <w:r w:rsidR="002F0643" w:rsidRPr="00AD38DE">
        <w:rPr>
          <w:rFonts w:asciiTheme="minorHAnsi" w:hAnsiTheme="minorHAnsi"/>
          <w:kern w:val="0"/>
          <w:sz w:val="22"/>
          <w:szCs w:val="22"/>
          <w:lang w:val="nb-NO" w:eastAsia="nb-NO" w:bidi="ar-SA"/>
        </w:rPr>
        <w:t xml:space="preserve">. Kommunedirektøren er også ansvarlig for slik intern kontroll </w:t>
      </w:r>
      <w:r w:rsidR="00E423E2">
        <w:rPr>
          <w:rFonts w:asciiTheme="minorHAnsi" w:hAnsiTheme="minorHAnsi"/>
          <w:kern w:val="0"/>
          <w:sz w:val="22"/>
          <w:szCs w:val="22"/>
          <w:lang w:val="nb-NO" w:eastAsia="nb-NO" w:bidi="ar-SA"/>
        </w:rPr>
        <w:t>vedkommende</w:t>
      </w:r>
      <w:r w:rsidR="002F0643" w:rsidRPr="00AD38DE">
        <w:rPr>
          <w:rFonts w:asciiTheme="minorHAnsi" w:hAnsiTheme="minorHAnsi"/>
          <w:kern w:val="0"/>
          <w:sz w:val="22"/>
          <w:szCs w:val="22"/>
          <w:lang w:val="nb-NO" w:eastAsia="nb-NO" w:bidi="ar-SA"/>
        </w:rPr>
        <w:t xml:space="preserve"> finner nødvendig for å kunne utarbeide et årsregnskap som ikke inneholder vesentlig feilinformasjon, verken som følge av misligheter eller utilsiktede feil.</w:t>
      </w:r>
    </w:p>
    <w:p w14:paraId="16E7AB4A" w14:textId="77777777" w:rsidR="002F0643" w:rsidRPr="002D24E2" w:rsidRDefault="002F0643" w:rsidP="002F0643">
      <w:pPr>
        <w:rPr>
          <w:rFonts w:asciiTheme="minorHAnsi" w:hAnsiTheme="minorHAnsi"/>
          <w:b/>
          <w:snapToGrid w:val="0"/>
          <w:sz w:val="22"/>
          <w:szCs w:val="22"/>
        </w:rPr>
      </w:pPr>
    </w:p>
    <w:p w14:paraId="50A306A8" w14:textId="77777777" w:rsidR="002F0643" w:rsidRPr="002D24E2" w:rsidRDefault="002F0643" w:rsidP="002F0643">
      <w:pPr>
        <w:rPr>
          <w:rFonts w:asciiTheme="minorHAnsi" w:hAnsiTheme="minorHAnsi"/>
          <w:b/>
          <w:i/>
          <w:sz w:val="22"/>
          <w:szCs w:val="22"/>
        </w:rPr>
      </w:pPr>
      <w:r w:rsidRPr="002D24E2">
        <w:rPr>
          <w:rFonts w:asciiTheme="minorHAnsi" w:hAnsiTheme="minorHAnsi"/>
          <w:i/>
          <w:sz w:val="22"/>
          <w:szCs w:val="22"/>
        </w:rPr>
        <w:t>Revisors oppgaver og plikter ved revisjonen av årsregnskapet</w:t>
      </w:r>
    </w:p>
    <w:p w14:paraId="19432D88" w14:textId="06526A07" w:rsidR="002F0643" w:rsidRPr="002D24E2" w:rsidRDefault="002F0643" w:rsidP="002F0643">
      <w:pPr>
        <w:pStyle w:val="level2"/>
        <w:widowControl w:val="0"/>
        <w:spacing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Vår oppgave er å utføre en revisjon av selskapets regnskap i samsvar med internasjonale revisjonsstandarder (ISA-ene) og å </w:t>
      </w:r>
      <w:proofErr w:type="gramStart"/>
      <w:r w:rsidRPr="002D24E2">
        <w:rPr>
          <w:rFonts w:asciiTheme="minorHAnsi" w:hAnsiTheme="minorHAnsi"/>
          <w:kern w:val="0"/>
          <w:sz w:val="22"/>
          <w:szCs w:val="22"/>
          <w:lang w:val="nb-NO" w:eastAsia="nb-NO" w:bidi="ar-SA"/>
        </w:rPr>
        <w:t>avgi</w:t>
      </w:r>
      <w:proofErr w:type="gramEnd"/>
      <w:r w:rsidRPr="002D24E2">
        <w:rPr>
          <w:rFonts w:asciiTheme="minorHAnsi" w:hAnsiTheme="minorHAnsi"/>
          <w:kern w:val="0"/>
          <w:sz w:val="22"/>
          <w:szCs w:val="22"/>
          <w:lang w:val="nb-NO" w:eastAsia="nb-NO" w:bidi="ar-SA"/>
        </w:rPr>
        <w:t xml:space="preserve"> en revisjonsberetning. På grunn av forholdene som er omtalt i avsnittet </w:t>
      </w:r>
      <w:r w:rsidRPr="003C2904">
        <w:rPr>
          <w:rFonts w:asciiTheme="minorHAnsi" w:hAnsiTheme="minorHAnsi"/>
          <w:i/>
          <w:iCs/>
          <w:kern w:val="0"/>
          <w:sz w:val="22"/>
          <w:szCs w:val="22"/>
          <w:lang w:val="nb-NO" w:eastAsia="nb-NO" w:bidi="ar-SA"/>
        </w:rPr>
        <w:t>«</w:t>
      </w:r>
      <w:r w:rsidR="003C2904" w:rsidRPr="000C5580">
        <w:rPr>
          <w:rFonts w:asciiTheme="minorHAnsi" w:hAnsiTheme="minorHAnsi"/>
          <w:i/>
          <w:sz w:val="22"/>
          <w:szCs w:val="22"/>
          <w:lang w:val="nb-NO"/>
        </w:rPr>
        <w:t>Grunnlag for konklusjonen om at vi ikke kan uttale oss om årsregnskapet</w:t>
      </w:r>
      <w:r w:rsidRPr="00642DD7">
        <w:rPr>
          <w:rFonts w:asciiTheme="minorHAnsi" w:hAnsiTheme="minorHAnsi"/>
          <w:i/>
          <w:iCs/>
          <w:kern w:val="0"/>
          <w:sz w:val="22"/>
          <w:szCs w:val="22"/>
          <w:lang w:val="nb-NO" w:eastAsia="nb-NO" w:bidi="ar-SA"/>
        </w:rPr>
        <w:t>»</w:t>
      </w:r>
      <w:r w:rsidRPr="002D24E2">
        <w:rPr>
          <w:rFonts w:asciiTheme="minorHAnsi" w:hAnsiTheme="minorHAnsi"/>
          <w:kern w:val="0"/>
          <w:sz w:val="22"/>
          <w:szCs w:val="22"/>
          <w:lang w:val="nb-NO" w:eastAsia="nb-NO" w:bidi="ar-SA"/>
        </w:rPr>
        <w:t xml:space="preserve"> i vår beretning, har vi imidlertid ikke vært i stand til å innhente tilstrekkelig og hensiktsmessig revisjonsbevis som grunnlag for en konklusjon om dette årsregnskapet. </w:t>
      </w:r>
    </w:p>
    <w:p w14:paraId="41366D5C" w14:textId="77777777" w:rsidR="002F0643" w:rsidRPr="002D24E2" w:rsidRDefault="002F0643" w:rsidP="002F0643">
      <w:pPr>
        <w:pStyle w:val="level2"/>
        <w:widowControl w:val="0"/>
        <w:spacing w:after="0" w:line="280" w:lineRule="exact"/>
        <w:ind w:left="0" w:firstLine="0"/>
        <w:rPr>
          <w:rFonts w:asciiTheme="minorHAnsi" w:hAnsiTheme="minorHAnsi"/>
          <w:kern w:val="0"/>
          <w:sz w:val="22"/>
          <w:szCs w:val="22"/>
          <w:lang w:val="nb-NO" w:eastAsia="nb-NO" w:bidi="ar-SA"/>
        </w:rPr>
      </w:pPr>
    </w:p>
    <w:p w14:paraId="600E29AD" w14:textId="77777777" w:rsidR="002F0643" w:rsidRPr="002D24E2" w:rsidRDefault="002F0643" w:rsidP="002F0643">
      <w:pPr>
        <w:pStyle w:val="level2"/>
        <w:widowControl w:val="0"/>
        <w:spacing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Vi er uavhengige av kommunen slik det kreves i lov og forskrift, og har overholdt våre øvrige etiske forpliktelser i samsvar med disse kravene. </w:t>
      </w:r>
    </w:p>
    <w:p w14:paraId="1A61C816" w14:textId="77777777" w:rsidR="002F0643" w:rsidRPr="002D24E2" w:rsidRDefault="002F0643" w:rsidP="002F0643">
      <w:pPr>
        <w:rPr>
          <w:rFonts w:asciiTheme="minorHAnsi" w:hAnsiTheme="minorHAnsi"/>
          <w:sz w:val="22"/>
          <w:szCs w:val="22"/>
        </w:rPr>
      </w:pPr>
    </w:p>
    <w:p w14:paraId="3445BF99" w14:textId="77777777" w:rsidR="002F0643" w:rsidRPr="00831BED" w:rsidRDefault="002F0643" w:rsidP="00B830D7">
      <w:pPr>
        <w:pStyle w:val="Overskrift4"/>
      </w:pPr>
      <w:r w:rsidRPr="00831BED">
        <w:t>Uttalelse om øvrige lovmessige krav</w:t>
      </w:r>
    </w:p>
    <w:p w14:paraId="72D40E9F" w14:textId="4C70E582" w:rsidR="002F0643" w:rsidRPr="00561445" w:rsidRDefault="002F0643" w:rsidP="002F0643">
      <w:pPr>
        <w:pStyle w:val="Overskrift4"/>
      </w:pPr>
      <w:r>
        <w:t>Negativ k</w:t>
      </w:r>
      <w:r w:rsidRPr="00561445">
        <w:t>onklusjon om registrering og dokumentasjon</w:t>
      </w:r>
    </w:p>
    <w:p w14:paraId="00E3BEA8" w14:textId="2F75382F" w:rsidR="002F0643" w:rsidRDefault="002F0643" w:rsidP="002F0643">
      <w:pPr>
        <w:rPr>
          <w:rFonts w:asciiTheme="minorHAnsi" w:hAnsiTheme="minorHAnsi"/>
          <w:sz w:val="22"/>
          <w:szCs w:val="22"/>
        </w:rPr>
      </w:pPr>
      <w:r w:rsidRPr="002D24E2">
        <w:rPr>
          <w:rFonts w:asciiTheme="minorHAnsi" w:hAnsiTheme="minorHAnsi"/>
          <w:sz w:val="22"/>
          <w:szCs w:val="22"/>
        </w:rPr>
        <w:t>På grunn av betydningen av forholdet som er omtalt i avsnittet "Grunnlag for konklusjon om at vi ikke kan uttale oss om årsregnskapet", mener vi at ledelsen ikke har oppfylt sin plikt til å sørge for ordentlig og oversiktlig registrering og dokumentasjon av kommunens regnskapsopplysninger i samsvar med lov og god bokføringsskikk i Norge.</w:t>
      </w:r>
    </w:p>
    <w:p w14:paraId="14442250" w14:textId="77777777" w:rsidR="002F0643" w:rsidRPr="006E63E3" w:rsidRDefault="002F0643" w:rsidP="002F0643">
      <w:pPr>
        <w:rPr>
          <w:rFonts w:asciiTheme="minorHAnsi" w:hAnsiTheme="minorHAnsi" w:cstheme="minorHAnsi"/>
          <w:sz w:val="22"/>
          <w:szCs w:val="22"/>
        </w:rPr>
      </w:pPr>
    </w:p>
    <w:p w14:paraId="06AD4ADD" w14:textId="77777777" w:rsidR="002F0643" w:rsidRPr="00CC6F17" w:rsidRDefault="002F0643" w:rsidP="002F0643">
      <w:pPr>
        <w:pStyle w:val="Overskrift4"/>
      </w:pPr>
      <w:r w:rsidRPr="00CC6F17">
        <w:t>Uttalelse om redegjørelse for vesentlige budsjettavvik</w:t>
      </w:r>
    </w:p>
    <w:p w14:paraId="411DA4B3" w14:textId="570AF6C8" w:rsidR="002F0643" w:rsidRPr="006E63E3" w:rsidRDefault="00BB667E" w:rsidP="002F0643">
      <w:pPr>
        <w:rPr>
          <w:rFonts w:asciiTheme="minorHAnsi" w:hAnsiTheme="minorHAnsi" w:cstheme="minorHAnsi"/>
          <w:b/>
          <w:sz w:val="22"/>
          <w:szCs w:val="22"/>
        </w:rPr>
      </w:pPr>
      <w:r w:rsidRPr="00BB667E">
        <w:rPr>
          <w:rFonts w:asciiTheme="minorHAnsi" w:hAnsiTheme="minorHAnsi" w:cstheme="minorHAnsi"/>
          <w:sz w:val="22"/>
          <w:szCs w:val="22"/>
        </w:rPr>
        <w:t>Som en del av regnskapsrevisjonen skal vi også</w:t>
      </w:r>
      <w:r w:rsidRPr="00BB667E" w:rsidDel="00BB667E">
        <w:rPr>
          <w:rFonts w:asciiTheme="minorHAnsi" w:hAnsiTheme="minorHAnsi" w:cstheme="minorHAnsi"/>
          <w:sz w:val="22"/>
          <w:szCs w:val="22"/>
        </w:rPr>
        <w:t xml:space="preserve"> </w:t>
      </w:r>
      <w:r w:rsidR="002F0643">
        <w:rPr>
          <w:rFonts w:asciiTheme="minorHAnsi" w:hAnsiTheme="minorHAnsi" w:cstheme="minorHAnsi"/>
          <w:sz w:val="22"/>
          <w:szCs w:val="22"/>
        </w:rPr>
        <w:t>å</w:t>
      </w:r>
      <w:r w:rsidR="002F0643" w:rsidRPr="006E63E3">
        <w:rPr>
          <w:rFonts w:asciiTheme="minorHAnsi" w:hAnsiTheme="minorHAnsi" w:cstheme="minorHAnsi"/>
          <w:sz w:val="22"/>
          <w:szCs w:val="22"/>
        </w:rPr>
        <w:t xml:space="preserve"> utfør</w:t>
      </w:r>
      <w:r w:rsidR="002F0643">
        <w:rPr>
          <w:rFonts w:asciiTheme="minorHAnsi" w:hAnsiTheme="minorHAnsi" w:cstheme="minorHAnsi"/>
          <w:sz w:val="22"/>
          <w:szCs w:val="22"/>
        </w:rPr>
        <w:t>e</w:t>
      </w:r>
      <w:r w:rsidR="002F0643" w:rsidRPr="006E63E3">
        <w:rPr>
          <w:rFonts w:asciiTheme="minorHAnsi" w:hAnsiTheme="minorHAnsi" w:cstheme="minorHAnsi"/>
          <w:sz w:val="22"/>
          <w:szCs w:val="22"/>
        </w:rPr>
        <w:t xml:space="preserve"> et attestasjonsoppdrag som skal gi moderat sikkerhet, i forbindelse med </w:t>
      </w:r>
      <w:r w:rsidR="006D2403">
        <w:rPr>
          <w:rFonts w:asciiTheme="minorHAnsi" w:hAnsiTheme="minorHAnsi" w:cstheme="minorHAnsi"/>
          <w:sz w:val="22"/>
          <w:szCs w:val="22"/>
        </w:rPr>
        <w:t>Abc</w:t>
      </w:r>
      <w:r w:rsidR="002F0643"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29444B82" w14:textId="77777777" w:rsidR="002F0643" w:rsidRPr="006E63E3" w:rsidRDefault="002F0643" w:rsidP="002F0643">
      <w:pPr>
        <w:rPr>
          <w:rFonts w:asciiTheme="minorHAnsi" w:hAnsiTheme="minorHAnsi" w:cstheme="minorHAnsi"/>
          <w:sz w:val="22"/>
          <w:szCs w:val="22"/>
        </w:rPr>
      </w:pPr>
    </w:p>
    <w:p w14:paraId="3C1183F5" w14:textId="27B11E87" w:rsidR="002F0643" w:rsidRPr="006E63E3" w:rsidRDefault="002F0643" w:rsidP="002F0643">
      <w:pPr>
        <w:rPr>
          <w:rFonts w:asciiTheme="minorHAnsi" w:hAnsiTheme="minorHAnsi"/>
          <w:i/>
          <w:sz w:val="22"/>
          <w:szCs w:val="22"/>
        </w:rPr>
      </w:pPr>
      <w:r w:rsidRPr="006E63E3">
        <w:rPr>
          <w:rFonts w:asciiTheme="minorHAnsi" w:hAnsiTheme="minorHAnsi"/>
          <w:i/>
          <w:sz w:val="22"/>
          <w:szCs w:val="22"/>
        </w:rPr>
        <w:t xml:space="preserve">Konklusjon </w:t>
      </w:r>
      <w:r>
        <w:rPr>
          <w:rFonts w:asciiTheme="minorHAnsi" w:hAnsiTheme="minorHAnsi"/>
          <w:i/>
          <w:sz w:val="22"/>
          <w:szCs w:val="22"/>
        </w:rPr>
        <w:t>med at vi ikke kan uttale oss</w:t>
      </w:r>
      <w:r w:rsidR="00E423E2" w:rsidRPr="00E423E2">
        <w:rPr>
          <w:rFonts w:asciiTheme="minorHAnsi" w:hAnsiTheme="minorHAnsi"/>
          <w:i/>
          <w:sz w:val="22"/>
          <w:szCs w:val="22"/>
        </w:rPr>
        <w:t xml:space="preserve"> </w:t>
      </w:r>
      <w:r w:rsidR="00E423E2">
        <w:rPr>
          <w:rFonts w:asciiTheme="minorHAnsi" w:hAnsiTheme="minorHAnsi"/>
          <w:i/>
          <w:sz w:val="22"/>
          <w:szCs w:val="22"/>
        </w:rPr>
        <w:t>om redegjørelse for vesentlige budsjettavvik</w:t>
      </w:r>
    </w:p>
    <w:p w14:paraId="07001DA8" w14:textId="77777777" w:rsidR="002F0643" w:rsidRPr="006E63E3" w:rsidRDefault="002F0643" w:rsidP="002F0643">
      <w:pPr>
        <w:rPr>
          <w:rFonts w:asciiTheme="minorHAnsi" w:hAnsiTheme="minorHAnsi" w:cstheme="minorHAnsi"/>
          <w:sz w:val="22"/>
          <w:szCs w:val="22"/>
        </w:rPr>
      </w:pPr>
      <w:r w:rsidRPr="002D24E2">
        <w:rPr>
          <w:rFonts w:asciiTheme="minorHAnsi" w:hAnsiTheme="minorHAnsi"/>
          <w:sz w:val="22"/>
          <w:szCs w:val="22"/>
        </w:rPr>
        <w:t xml:space="preserve">På grunn av betydningen av forholdet som er omtalt i avsnittet </w:t>
      </w:r>
      <w:r w:rsidRPr="00642DD7">
        <w:rPr>
          <w:rFonts w:asciiTheme="minorHAnsi" w:hAnsiTheme="minorHAnsi"/>
          <w:i/>
          <w:iCs/>
          <w:sz w:val="22"/>
          <w:szCs w:val="22"/>
        </w:rPr>
        <w:t>«Grunnlag for konklusjonen om at vi ikke kan uttale oss om årsregnskapet»</w:t>
      </w:r>
      <w:r w:rsidRPr="002D24E2">
        <w:rPr>
          <w:rFonts w:asciiTheme="minorHAnsi" w:hAnsiTheme="minorHAnsi"/>
          <w:sz w:val="22"/>
          <w:szCs w:val="22"/>
        </w:rPr>
        <w:t xml:space="preserve">, kan vi heller ikke uttale oss om </w:t>
      </w:r>
      <w:r>
        <w:rPr>
          <w:rFonts w:asciiTheme="minorHAnsi" w:hAnsiTheme="minorHAnsi"/>
          <w:sz w:val="22"/>
          <w:szCs w:val="22"/>
        </w:rPr>
        <w:t>redegjørelsen for vesentlige budsjettavvik</w:t>
      </w:r>
      <w:r w:rsidRPr="002D24E2">
        <w:rPr>
          <w:rFonts w:asciiTheme="minorHAnsi" w:hAnsiTheme="minorHAnsi"/>
          <w:sz w:val="22"/>
          <w:szCs w:val="22"/>
        </w:rPr>
        <w:t>.</w:t>
      </w:r>
    </w:p>
    <w:p w14:paraId="2A7E6CBB" w14:textId="77777777" w:rsidR="002F0643" w:rsidRPr="006E63E3" w:rsidRDefault="002F0643" w:rsidP="002F0643">
      <w:pPr>
        <w:rPr>
          <w:rFonts w:asciiTheme="minorHAnsi" w:hAnsiTheme="minorHAnsi" w:cstheme="minorHAnsi"/>
          <w:sz w:val="22"/>
          <w:szCs w:val="22"/>
        </w:rPr>
      </w:pPr>
    </w:p>
    <w:p w14:paraId="4F1E0C56" w14:textId="77777777" w:rsidR="002F0643" w:rsidRPr="006E63E3" w:rsidRDefault="002F0643" w:rsidP="002F0643">
      <w:pPr>
        <w:rPr>
          <w:rFonts w:asciiTheme="minorHAnsi" w:hAnsiTheme="minorHAnsi" w:cstheme="minorHAnsi"/>
          <w:sz w:val="22"/>
          <w:szCs w:val="22"/>
        </w:rPr>
      </w:pPr>
    </w:p>
    <w:p w14:paraId="4ECC273E" w14:textId="77777777" w:rsidR="002F0643" w:rsidRPr="00555278" w:rsidRDefault="002F0643" w:rsidP="002F0643">
      <w:pPr>
        <w:rPr>
          <w:rFonts w:asciiTheme="minorHAnsi" w:hAnsiTheme="minorHAnsi"/>
          <w:sz w:val="22"/>
          <w:szCs w:val="22"/>
        </w:rPr>
      </w:pPr>
      <w:r w:rsidRPr="00555278">
        <w:rPr>
          <w:rFonts w:asciiTheme="minorHAnsi" w:hAnsiTheme="minorHAnsi"/>
          <w:sz w:val="22"/>
          <w:szCs w:val="22"/>
        </w:rPr>
        <w:t>(Sted og dato)</w:t>
      </w:r>
    </w:p>
    <w:p w14:paraId="2C9EE814" w14:textId="090A53DD" w:rsidR="002F0643" w:rsidRDefault="002F0643" w:rsidP="002F0643">
      <w:pPr>
        <w:rPr>
          <w:rFonts w:asciiTheme="minorHAnsi" w:hAnsiTheme="minorHAnsi"/>
          <w:b/>
          <w:sz w:val="22"/>
          <w:szCs w:val="22"/>
        </w:rPr>
      </w:pPr>
      <w:r w:rsidRPr="00555278">
        <w:rPr>
          <w:rFonts w:asciiTheme="minorHAnsi" w:hAnsiTheme="minorHAnsi"/>
          <w:sz w:val="22"/>
          <w:szCs w:val="22"/>
        </w:rPr>
        <w:t>(Revisors underskrift og tittel)</w:t>
      </w:r>
    </w:p>
    <w:p w14:paraId="36AE4A61" w14:textId="42A3B5D4" w:rsidR="001149C9" w:rsidRPr="00450D82" w:rsidRDefault="001149C9" w:rsidP="000332FC">
      <w:pPr>
        <w:pStyle w:val="Overskrift2"/>
      </w:pPr>
      <w:r w:rsidRPr="002D24E2">
        <w:rPr>
          <w:sz w:val="22"/>
          <w:szCs w:val="22"/>
        </w:rPr>
        <w:br w:type="page"/>
      </w:r>
      <w:bookmarkStart w:id="98" w:name="_Toc63430254"/>
      <w:bookmarkStart w:id="99" w:name="_Toc126921884"/>
      <w:r>
        <w:lastRenderedPageBreak/>
        <w:t xml:space="preserve">Ikke </w:t>
      </w:r>
      <w:proofErr w:type="gramStart"/>
      <w:r>
        <w:t>avgitt</w:t>
      </w:r>
      <w:proofErr w:type="gramEnd"/>
      <w:r>
        <w:t xml:space="preserve"> årsregnskap og årsberetning innen utløpet av </w:t>
      </w:r>
      <w:r w:rsidR="00C2371E">
        <w:t xml:space="preserve">lovens </w:t>
      </w:r>
      <w:r>
        <w:t>frist</w:t>
      </w:r>
      <w:bookmarkEnd w:id="98"/>
      <w:bookmarkEnd w:id="99"/>
    </w:p>
    <w:p w14:paraId="5768423B" w14:textId="77777777" w:rsidR="001149C9" w:rsidRPr="00450D82" w:rsidRDefault="001149C9" w:rsidP="002565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149C9" w:rsidRPr="002D24E2" w14:paraId="00DFC802" w14:textId="77777777" w:rsidTr="001149C9">
        <w:tc>
          <w:tcPr>
            <w:tcW w:w="9212" w:type="dxa"/>
            <w:shd w:val="clear" w:color="auto" w:fill="auto"/>
          </w:tcPr>
          <w:p w14:paraId="55C1A6DA" w14:textId="77777777" w:rsidR="001149C9" w:rsidRPr="002D24E2" w:rsidRDefault="001149C9" w:rsidP="001149C9">
            <w:pPr>
              <w:rPr>
                <w:rFonts w:asciiTheme="minorHAnsi" w:hAnsiTheme="minorHAnsi"/>
                <w:b/>
                <w:bCs/>
                <w:sz w:val="22"/>
                <w:szCs w:val="22"/>
              </w:rPr>
            </w:pPr>
            <w:r w:rsidRPr="002D24E2">
              <w:rPr>
                <w:rFonts w:asciiTheme="minorHAnsi" w:hAnsiTheme="minorHAnsi"/>
                <w:b/>
                <w:sz w:val="22"/>
                <w:szCs w:val="22"/>
              </w:rPr>
              <w:t>Forutsetninger:</w:t>
            </w:r>
          </w:p>
          <w:p w14:paraId="012AD5BC" w14:textId="77777777" w:rsidR="001149C9" w:rsidRPr="002D24E2" w:rsidRDefault="001149C9" w:rsidP="001149C9">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14:paraId="63564D49" w14:textId="0D0BFE37" w:rsidR="001149C9" w:rsidRPr="002D24E2" w:rsidRDefault="001149C9" w:rsidP="001149C9">
            <w:pPr>
              <w:pStyle w:val="Listeavsnitt"/>
              <w:numPr>
                <w:ilvl w:val="0"/>
                <w:numId w:val="28"/>
              </w:numPr>
              <w:jc w:val="left"/>
              <w:rPr>
                <w:rFonts w:asciiTheme="minorHAnsi" w:hAnsiTheme="minorHAnsi"/>
                <w:szCs w:val="22"/>
              </w:rPr>
            </w:pPr>
            <w:r w:rsidRPr="002D24E2">
              <w:rPr>
                <w:rFonts w:asciiTheme="minorHAnsi" w:hAnsiTheme="minorHAnsi"/>
                <w:szCs w:val="22"/>
              </w:rPr>
              <w:t>Kommunen har ikke avlagt årsregnskap og årsberetning innen utløpet av lovens frist.</w:t>
            </w:r>
          </w:p>
        </w:tc>
      </w:tr>
    </w:tbl>
    <w:p w14:paraId="2408B58B" w14:textId="77777777" w:rsidR="001149C9" w:rsidRPr="002D24E2" w:rsidRDefault="001149C9" w:rsidP="001149C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1149C9" w:rsidRPr="002D24E2" w14:paraId="559ED135" w14:textId="77777777" w:rsidTr="00BA253A">
        <w:trPr>
          <w:cantSplit/>
          <w:trHeight w:hRule="exact" w:val="1536"/>
        </w:trPr>
        <w:tc>
          <w:tcPr>
            <w:tcW w:w="6167" w:type="dxa"/>
          </w:tcPr>
          <w:p w14:paraId="7D294D8A" w14:textId="2F56C4DE" w:rsidR="001149C9" w:rsidRPr="002D24E2" w:rsidRDefault="001149C9" w:rsidP="001149C9">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3490ADBE" w14:textId="77777777" w:rsidR="001149C9" w:rsidRPr="002D24E2" w:rsidRDefault="001149C9" w:rsidP="001149C9">
            <w:pPr>
              <w:rPr>
                <w:rFonts w:asciiTheme="minorHAnsi" w:hAnsiTheme="minorHAnsi"/>
                <w:sz w:val="22"/>
                <w:szCs w:val="22"/>
              </w:rPr>
            </w:pPr>
          </w:p>
        </w:tc>
        <w:tc>
          <w:tcPr>
            <w:tcW w:w="3685" w:type="dxa"/>
          </w:tcPr>
          <w:p w14:paraId="2D6624F8"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 xml:space="preserve">Kopi: </w:t>
            </w:r>
          </w:p>
          <w:p w14:paraId="42A51ADB"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Kontrollutvalget</w:t>
            </w:r>
          </w:p>
          <w:p w14:paraId="53041874"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Formannskapet/fylkesutvalget</w:t>
            </w:r>
          </w:p>
          <w:p w14:paraId="5F2AEC43" w14:textId="549C54BC" w:rsidR="001149C9" w:rsidRPr="002D24E2" w:rsidRDefault="00D35506" w:rsidP="001149C9">
            <w:pPr>
              <w:rPr>
                <w:rFonts w:asciiTheme="minorHAnsi" w:hAnsiTheme="minorHAnsi"/>
                <w:sz w:val="22"/>
                <w:szCs w:val="22"/>
              </w:rPr>
            </w:pPr>
            <w:r>
              <w:rPr>
                <w:rFonts w:asciiTheme="minorHAnsi" w:hAnsiTheme="minorHAnsi"/>
                <w:sz w:val="22"/>
                <w:szCs w:val="22"/>
              </w:rPr>
              <w:t>Kommunedirektøren</w:t>
            </w:r>
            <w:r w:rsidR="001149C9" w:rsidRPr="002D24E2">
              <w:rPr>
                <w:rFonts w:asciiTheme="minorHAnsi" w:hAnsiTheme="minorHAnsi"/>
                <w:sz w:val="22"/>
                <w:szCs w:val="22"/>
              </w:rPr>
              <w:t>/</w:t>
            </w:r>
          </w:p>
          <w:p w14:paraId="0CB6A32E"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Kommune-/fylkesrådet</w:t>
            </w:r>
          </w:p>
        </w:tc>
      </w:tr>
    </w:tbl>
    <w:p w14:paraId="48CCD29E" w14:textId="77777777" w:rsidR="001149C9" w:rsidRPr="002D24E2" w:rsidRDefault="001149C9" w:rsidP="001149C9">
      <w:pPr>
        <w:rPr>
          <w:rFonts w:asciiTheme="minorHAnsi" w:hAnsiTheme="minorHAnsi"/>
          <w:sz w:val="22"/>
          <w:szCs w:val="22"/>
        </w:rPr>
      </w:pPr>
    </w:p>
    <w:p w14:paraId="74B8D49B" w14:textId="28F48F3A" w:rsidR="001149C9" w:rsidRPr="002D24E2" w:rsidRDefault="001149C9" w:rsidP="0025650B">
      <w:pPr>
        <w:pStyle w:val="Overskrift3"/>
      </w:pPr>
      <w:r w:rsidRPr="002D24E2">
        <w:t>UAVHENGIG REVISORS BERETNING</w:t>
      </w:r>
      <w:r w:rsidR="00221778">
        <w:t xml:space="preserve"> </w:t>
      </w:r>
    </w:p>
    <w:p w14:paraId="71C13D02" w14:textId="77777777" w:rsidR="001149C9" w:rsidRPr="002D24E2" w:rsidRDefault="001149C9">
      <w:pPr>
        <w:overflowPunct/>
        <w:autoSpaceDE/>
        <w:autoSpaceDN/>
        <w:adjustRightInd/>
        <w:textAlignment w:val="auto"/>
        <w:rPr>
          <w:sz w:val="22"/>
          <w:szCs w:val="22"/>
        </w:rPr>
      </w:pPr>
    </w:p>
    <w:p w14:paraId="1D4E7BED" w14:textId="423C5B31" w:rsidR="004D4F4E" w:rsidRPr="002D24E2" w:rsidRDefault="4FD50F8F" w:rsidP="6EBEA13C">
      <w:pPr>
        <w:pStyle w:val="level2"/>
        <w:widowControl w:val="0"/>
        <w:spacing w:before="120" w:after="0" w:line="280" w:lineRule="exact"/>
        <w:ind w:left="0" w:firstLine="0"/>
        <w:rPr>
          <w:rFonts w:asciiTheme="minorHAnsi" w:hAnsiTheme="minorHAnsi"/>
          <w:kern w:val="0"/>
          <w:sz w:val="22"/>
          <w:szCs w:val="22"/>
          <w:lang w:val="nb-NO" w:eastAsia="nb-NO" w:bidi="ar-SA"/>
        </w:rPr>
      </w:pPr>
      <w:r w:rsidRPr="6EBEA13C">
        <w:rPr>
          <w:rFonts w:asciiTheme="minorHAnsi" w:hAnsiTheme="minorHAnsi"/>
          <w:sz w:val="22"/>
          <w:szCs w:val="22"/>
          <w:lang w:val="nb-NO" w:eastAsia="nb-NO" w:bidi="ar-SA"/>
        </w:rPr>
        <w:t>Kommunedirektøren</w:t>
      </w:r>
      <w:r w:rsidR="3E7E062C" w:rsidRPr="6EBEA13C">
        <w:rPr>
          <w:rFonts w:asciiTheme="minorHAnsi" w:hAnsiTheme="minorHAnsi"/>
          <w:kern w:val="0"/>
          <w:sz w:val="22"/>
          <w:szCs w:val="22"/>
          <w:lang w:val="nb-NO" w:eastAsia="nb-NO" w:bidi="ar-SA"/>
        </w:rPr>
        <w:t xml:space="preserve"> har ikke </w:t>
      </w:r>
      <w:proofErr w:type="gramStart"/>
      <w:r w:rsidR="3E7E062C" w:rsidRPr="6EBEA13C">
        <w:rPr>
          <w:rFonts w:asciiTheme="minorHAnsi" w:hAnsiTheme="minorHAnsi"/>
          <w:kern w:val="0"/>
          <w:sz w:val="22"/>
          <w:szCs w:val="22"/>
          <w:lang w:val="nb-NO" w:eastAsia="nb-NO" w:bidi="ar-SA"/>
        </w:rPr>
        <w:t>avgitt</w:t>
      </w:r>
      <w:proofErr w:type="gramEnd"/>
      <w:r w:rsidR="3E7E062C" w:rsidRPr="6EBEA13C">
        <w:rPr>
          <w:rFonts w:asciiTheme="minorHAnsi" w:hAnsiTheme="minorHAnsi"/>
          <w:kern w:val="0"/>
          <w:sz w:val="22"/>
          <w:szCs w:val="22"/>
          <w:lang w:val="nb-NO" w:eastAsia="nb-NO" w:bidi="ar-SA"/>
        </w:rPr>
        <w:t xml:space="preserve"> et årsregnskap og årsberetning for </w:t>
      </w:r>
      <w:r w:rsidR="006D2403">
        <w:rPr>
          <w:rFonts w:asciiTheme="minorHAnsi" w:hAnsiTheme="minorHAnsi"/>
          <w:kern w:val="0"/>
          <w:sz w:val="22"/>
          <w:szCs w:val="22"/>
          <w:lang w:val="nb-NO" w:eastAsia="nb-NO" w:bidi="ar-SA"/>
        </w:rPr>
        <w:t>Abc</w:t>
      </w:r>
      <w:r w:rsidR="3E7E062C" w:rsidRPr="6EBEA13C">
        <w:rPr>
          <w:rFonts w:asciiTheme="minorHAnsi" w:hAnsiTheme="minorHAnsi"/>
          <w:kern w:val="0"/>
          <w:sz w:val="22"/>
          <w:szCs w:val="22"/>
          <w:lang w:val="nb-NO" w:eastAsia="nb-NO" w:bidi="ar-SA"/>
        </w:rPr>
        <w:t xml:space="preserve"> kommune</w:t>
      </w:r>
      <w:r w:rsidR="004314AD">
        <w:rPr>
          <w:rFonts w:asciiTheme="minorHAnsi" w:hAnsiTheme="minorHAnsi"/>
          <w:kern w:val="0"/>
          <w:sz w:val="22"/>
          <w:szCs w:val="22"/>
          <w:lang w:val="nb-NO" w:eastAsia="nb-NO" w:bidi="ar-SA"/>
        </w:rPr>
        <w:t>, samt konsolidert årsregnskap</w:t>
      </w:r>
      <w:r w:rsidR="3E7E062C" w:rsidRPr="6EBEA13C">
        <w:rPr>
          <w:rFonts w:asciiTheme="minorHAnsi" w:hAnsiTheme="minorHAnsi"/>
          <w:kern w:val="0"/>
          <w:sz w:val="22"/>
          <w:szCs w:val="22"/>
          <w:lang w:val="nb-NO" w:eastAsia="nb-NO" w:bidi="ar-SA"/>
        </w:rPr>
        <w:t xml:space="preserve"> for regnskapsåret </w:t>
      </w:r>
      <w:r w:rsidR="00890D4F">
        <w:rPr>
          <w:rFonts w:asciiTheme="minorHAnsi" w:hAnsiTheme="minorHAnsi"/>
          <w:kern w:val="0"/>
          <w:sz w:val="22"/>
          <w:szCs w:val="22"/>
          <w:lang w:val="nb-NO" w:eastAsia="nb-NO" w:bidi="ar-SA"/>
        </w:rPr>
        <w:t>2022</w:t>
      </w:r>
      <w:r w:rsidR="3E7E062C" w:rsidRPr="6EBEA13C">
        <w:rPr>
          <w:rFonts w:asciiTheme="minorHAnsi" w:hAnsiTheme="minorHAnsi"/>
          <w:kern w:val="0"/>
          <w:sz w:val="22"/>
          <w:szCs w:val="22"/>
          <w:lang w:val="nb-NO" w:eastAsia="nb-NO" w:bidi="ar-SA"/>
        </w:rPr>
        <w:t xml:space="preserve"> innen den frist som følger av </w:t>
      </w:r>
      <w:r w:rsidR="00E418A4">
        <w:rPr>
          <w:rFonts w:asciiTheme="minorHAnsi" w:hAnsiTheme="minorHAnsi"/>
          <w:kern w:val="0"/>
          <w:sz w:val="22"/>
          <w:szCs w:val="22"/>
          <w:lang w:val="nb-NO" w:eastAsia="nb-NO" w:bidi="ar-SA"/>
        </w:rPr>
        <w:t>kommuneloven</w:t>
      </w:r>
      <w:r w:rsidR="3E7E062C" w:rsidRPr="6EBEA13C">
        <w:rPr>
          <w:rFonts w:asciiTheme="minorHAnsi" w:hAnsiTheme="minorHAnsi"/>
          <w:kern w:val="0"/>
          <w:sz w:val="22"/>
          <w:szCs w:val="22"/>
          <w:lang w:val="nb-NO" w:eastAsia="nb-NO" w:bidi="ar-SA"/>
        </w:rPr>
        <w:t xml:space="preserve">. Vi har følgelig ikke vært i stand til å utføre revisjonen i samsvar med lov, forskrift og god kommunal revisjonsskikk innen fristen for å avgi revisjonsberetning 15. april, jf. </w:t>
      </w:r>
      <w:r w:rsidR="00DF3302">
        <w:rPr>
          <w:rFonts w:asciiTheme="minorHAnsi" w:hAnsiTheme="minorHAnsi"/>
          <w:kern w:val="0"/>
          <w:sz w:val="22"/>
          <w:szCs w:val="22"/>
          <w:lang w:val="nb-NO" w:eastAsia="nb-NO" w:bidi="ar-SA"/>
        </w:rPr>
        <w:t>kommuneloven § 24-8</w:t>
      </w:r>
      <w:r w:rsidR="3E7E062C" w:rsidRPr="00DA4218">
        <w:rPr>
          <w:rFonts w:asciiTheme="minorHAnsi" w:hAnsiTheme="minorHAnsi"/>
          <w:kern w:val="0"/>
          <w:sz w:val="22"/>
          <w:szCs w:val="22"/>
          <w:lang w:val="nb-NO" w:eastAsia="nb-NO" w:bidi="ar-SA"/>
        </w:rPr>
        <w:t>.</w:t>
      </w:r>
    </w:p>
    <w:p w14:paraId="66F4F2DC" w14:textId="77777777" w:rsidR="004D4F4E" w:rsidRPr="002D24E2" w:rsidRDefault="004D4F4E" w:rsidP="6EBEA13C">
      <w:pPr>
        <w:pStyle w:val="level2"/>
        <w:widowControl w:val="0"/>
        <w:spacing w:before="120" w:after="0" w:line="280" w:lineRule="exact"/>
        <w:ind w:left="0" w:firstLine="0"/>
        <w:rPr>
          <w:rFonts w:asciiTheme="minorHAnsi" w:hAnsiTheme="minorHAnsi"/>
          <w:kern w:val="0"/>
          <w:sz w:val="22"/>
          <w:szCs w:val="22"/>
          <w:lang w:val="nb-NO" w:eastAsia="nb-NO" w:bidi="ar-SA"/>
        </w:rPr>
      </w:pPr>
    </w:p>
    <w:p w14:paraId="5E15D1DD" w14:textId="2AF76B98" w:rsidR="004D4F4E" w:rsidRPr="002D24E2" w:rsidRDefault="004D4F4E" w:rsidP="004D4F4E">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Denne revisjonsberetningen vil bli trukket tilbake når årsregnskap</w:t>
      </w:r>
      <w:r w:rsidR="0001665F">
        <w:rPr>
          <w:rFonts w:asciiTheme="minorHAnsi" w:hAnsiTheme="minorHAnsi"/>
          <w:kern w:val="0"/>
          <w:sz w:val="22"/>
          <w:szCs w:val="22"/>
          <w:lang w:val="nb-NO" w:eastAsia="nb-NO" w:bidi="ar-SA"/>
        </w:rPr>
        <w:t>ene</w:t>
      </w:r>
      <w:r w:rsidRPr="002D24E2">
        <w:rPr>
          <w:rFonts w:asciiTheme="minorHAnsi" w:hAnsiTheme="minorHAnsi"/>
          <w:kern w:val="0"/>
          <w:sz w:val="22"/>
          <w:szCs w:val="22"/>
          <w:lang w:val="nb-NO" w:eastAsia="nb-NO" w:bidi="ar-SA"/>
        </w:rPr>
        <w:t xml:space="preserve"> og årsberetning er avgitt og vi har fått tid til å gjennomføre de revisjonshandlinger vi finner nødvendige for å bekrefte årsregnskape</w:t>
      </w:r>
      <w:r w:rsidR="0001665F">
        <w:rPr>
          <w:rFonts w:asciiTheme="minorHAnsi" w:hAnsiTheme="minorHAnsi"/>
          <w:kern w:val="0"/>
          <w:sz w:val="22"/>
          <w:szCs w:val="22"/>
          <w:lang w:val="nb-NO" w:eastAsia="nb-NO" w:bidi="ar-SA"/>
        </w:rPr>
        <w:t>ne</w:t>
      </w:r>
      <w:r w:rsidRPr="002D24E2">
        <w:rPr>
          <w:rFonts w:asciiTheme="minorHAnsi" w:hAnsiTheme="minorHAnsi"/>
          <w:kern w:val="0"/>
          <w:sz w:val="22"/>
          <w:szCs w:val="22"/>
          <w:lang w:val="nb-NO" w:eastAsia="nb-NO" w:bidi="ar-SA"/>
        </w:rPr>
        <w:t>.</w:t>
      </w:r>
      <w:r w:rsidRPr="002D24E2">
        <w:rPr>
          <w:rFonts w:asciiTheme="minorHAnsi" w:hAnsiTheme="minorHAnsi"/>
          <w:kern w:val="0"/>
          <w:sz w:val="22"/>
          <w:szCs w:val="22"/>
          <w:vertAlign w:val="superscript"/>
          <w:lang w:val="nb-NO" w:eastAsia="nb-NO" w:bidi="ar-SA"/>
        </w:rPr>
        <w:footnoteReference w:id="6"/>
      </w:r>
    </w:p>
    <w:p w14:paraId="0620F35D" w14:textId="77777777" w:rsidR="004D4F4E" w:rsidRPr="002D24E2" w:rsidRDefault="004D4F4E" w:rsidP="004D4F4E">
      <w:pPr>
        <w:pStyle w:val="level2"/>
        <w:widowControl w:val="0"/>
        <w:spacing w:before="120" w:after="0" w:line="280" w:lineRule="exact"/>
        <w:ind w:left="0" w:firstLine="0"/>
        <w:rPr>
          <w:rFonts w:asciiTheme="minorHAnsi" w:hAnsiTheme="minorHAnsi"/>
          <w:kern w:val="0"/>
          <w:sz w:val="22"/>
          <w:szCs w:val="22"/>
          <w:lang w:val="nb-NO" w:eastAsia="nb-NO" w:bidi="ar-SA"/>
        </w:rPr>
      </w:pPr>
    </w:p>
    <w:p w14:paraId="3924F5BA" w14:textId="77777777" w:rsidR="004D4F4E" w:rsidRPr="002D24E2" w:rsidRDefault="004D4F4E" w:rsidP="004D4F4E">
      <w:pPr>
        <w:pStyle w:val="level2"/>
        <w:widowControl w:val="0"/>
        <w:spacing w:before="120" w:after="0" w:line="280" w:lineRule="exact"/>
        <w:ind w:left="0" w:firstLine="0"/>
        <w:rPr>
          <w:rFonts w:asciiTheme="minorHAnsi" w:hAnsiTheme="minorHAnsi"/>
          <w:kern w:val="0"/>
          <w:sz w:val="22"/>
          <w:szCs w:val="22"/>
          <w:lang w:val="nb-NO" w:eastAsia="nb-NO" w:bidi="ar-SA"/>
        </w:rPr>
      </w:pPr>
    </w:p>
    <w:p w14:paraId="59F3AA39" w14:textId="77777777" w:rsidR="004D4F4E" w:rsidRPr="002D24E2" w:rsidRDefault="004D4F4E" w:rsidP="004D4F4E">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(Sted og dato)</w:t>
      </w:r>
    </w:p>
    <w:p w14:paraId="73D63BBF" w14:textId="77777777" w:rsidR="004D4F4E" w:rsidRPr="002D24E2" w:rsidRDefault="004D4F4E" w:rsidP="004D4F4E">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(Revisors underskrift og tittel)</w:t>
      </w:r>
    </w:p>
    <w:p w14:paraId="7CBF15EE" w14:textId="77777777" w:rsidR="001149C9" w:rsidRPr="002D24E2" w:rsidRDefault="001149C9">
      <w:pPr>
        <w:overflowPunct/>
        <w:autoSpaceDE/>
        <w:autoSpaceDN/>
        <w:adjustRightInd/>
        <w:textAlignment w:val="auto"/>
        <w:rPr>
          <w:rFonts w:asciiTheme="minorHAnsi" w:hAnsiTheme="minorHAnsi"/>
          <w:b/>
          <w:sz w:val="22"/>
          <w:szCs w:val="22"/>
          <w:u w:val="single"/>
        </w:rPr>
      </w:pPr>
    </w:p>
    <w:p w14:paraId="516A7D63" w14:textId="79B272B8" w:rsidR="0012514E" w:rsidRDefault="0012514E">
      <w:pPr>
        <w:overflowPunct/>
        <w:autoSpaceDE/>
        <w:autoSpaceDN/>
        <w:adjustRightInd/>
        <w:textAlignment w:val="auto"/>
        <w:rPr>
          <w:rFonts w:asciiTheme="minorHAnsi" w:hAnsiTheme="minorHAnsi"/>
          <w:sz w:val="22"/>
          <w:szCs w:val="22"/>
        </w:rPr>
      </w:pPr>
    </w:p>
    <w:p w14:paraId="49B93BEE" w14:textId="662C6D50" w:rsidR="001149C9" w:rsidRPr="002D24E2" w:rsidRDefault="001149C9">
      <w:pPr>
        <w:overflowPunct/>
        <w:autoSpaceDE/>
        <w:autoSpaceDN/>
        <w:adjustRightInd/>
        <w:textAlignment w:val="auto"/>
        <w:rPr>
          <w:rFonts w:asciiTheme="minorHAnsi" w:hAnsiTheme="minorHAnsi"/>
          <w:b/>
          <w:sz w:val="22"/>
          <w:szCs w:val="22"/>
          <w:u w:val="single"/>
        </w:rPr>
      </w:pPr>
      <w:r w:rsidRPr="002D24E2">
        <w:rPr>
          <w:rFonts w:asciiTheme="minorHAnsi" w:hAnsiTheme="minorHAnsi"/>
          <w:sz w:val="22"/>
          <w:szCs w:val="22"/>
        </w:rPr>
        <w:br w:type="page"/>
      </w:r>
    </w:p>
    <w:p w14:paraId="623CE5A9" w14:textId="3C65EF89" w:rsidR="00B37357" w:rsidRPr="00450D82" w:rsidRDefault="00B37357" w:rsidP="008C3743">
      <w:pPr>
        <w:pStyle w:val="Overskrift1"/>
      </w:pPr>
      <w:bookmarkStart w:id="100" w:name="_Toc63430256"/>
      <w:bookmarkStart w:id="101" w:name="_Toc126921885"/>
      <w:r w:rsidRPr="00450D82">
        <w:lastRenderedPageBreak/>
        <w:t xml:space="preserve">REVISJONSBERETNINGER </w:t>
      </w:r>
      <w:r>
        <w:t>MED PRESISERING OG AVSNITT OM «ANDRE FORHOLD»</w:t>
      </w:r>
      <w:r w:rsidRPr="00450D82">
        <w:t xml:space="preserve"> (ISA 70</w:t>
      </w:r>
      <w:r>
        <w:t>6</w:t>
      </w:r>
      <w:r w:rsidRPr="00450D82">
        <w:t>)</w:t>
      </w:r>
      <w:bookmarkEnd w:id="100"/>
      <w:bookmarkEnd w:id="101"/>
    </w:p>
    <w:p w14:paraId="55437A2E" w14:textId="77777777" w:rsidR="00B37357" w:rsidRDefault="00B37357" w:rsidP="00B37357"/>
    <w:p w14:paraId="139B20A0" w14:textId="77777777" w:rsidR="00655CDC" w:rsidRPr="00655CDC" w:rsidRDefault="00655CDC" w:rsidP="00655CDC">
      <w:pPr>
        <w:pStyle w:val="Listeavsnitt"/>
        <w:keepNext/>
        <w:numPr>
          <w:ilvl w:val="0"/>
          <w:numId w:val="41"/>
        </w:numPr>
        <w:overflowPunct w:val="0"/>
        <w:autoSpaceDE w:val="0"/>
        <w:autoSpaceDN w:val="0"/>
        <w:adjustRightInd w:val="0"/>
        <w:spacing w:before="0" w:after="0"/>
        <w:contextualSpacing w:val="0"/>
        <w:jc w:val="left"/>
        <w:textAlignment w:val="baseline"/>
        <w:outlineLvl w:val="1"/>
        <w:rPr>
          <w:rFonts w:asciiTheme="minorHAnsi" w:hAnsiTheme="minorHAnsi"/>
          <w:b/>
          <w:vanish/>
          <w:sz w:val="24"/>
          <w:lang w:eastAsia="nb-NO"/>
        </w:rPr>
      </w:pPr>
      <w:bookmarkStart w:id="102" w:name="_Toc95466235"/>
      <w:bookmarkStart w:id="103" w:name="_Toc96503306"/>
      <w:bookmarkStart w:id="104" w:name="_Toc96516400"/>
      <w:bookmarkStart w:id="105" w:name="_Toc123889222"/>
      <w:bookmarkStart w:id="106" w:name="_Toc63430257"/>
      <w:bookmarkStart w:id="107" w:name="_Toc126921793"/>
      <w:bookmarkStart w:id="108" w:name="_Toc126921886"/>
      <w:bookmarkEnd w:id="102"/>
      <w:bookmarkEnd w:id="103"/>
      <w:bookmarkEnd w:id="104"/>
      <w:bookmarkEnd w:id="105"/>
      <w:bookmarkEnd w:id="107"/>
      <w:bookmarkEnd w:id="108"/>
    </w:p>
    <w:p w14:paraId="18B3253C" w14:textId="1DB2F371" w:rsidR="00B37357" w:rsidRPr="002D24E2" w:rsidRDefault="00B37357" w:rsidP="000332FC">
      <w:pPr>
        <w:pStyle w:val="Overskrift2"/>
      </w:pPr>
      <w:bookmarkStart w:id="109" w:name="_Toc126921887"/>
      <w:r w:rsidRPr="002D24E2">
        <w:t>Presisering – endret praktisering av regnskapsprinsipp</w:t>
      </w:r>
      <w:bookmarkEnd w:id="106"/>
      <w:bookmarkEnd w:id="109"/>
    </w:p>
    <w:p w14:paraId="2BA81F34" w14:textId="77777777" w:rsidR="00B37357" w:rsidRPr="002D24E2" w:rsidRDefault="00B37357" w:rsidP="001B42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37357" w:rsidRPr="002D24E2" w14:paraId="565FF5B7" w14:textId="77777777" w:rsidTr="00883F75">
        <w:tc>
          <w:tcPr>
            <w:tcW w:w="9212" w:type="dxa"/>
            <w:shd w:val="clear" w:color="auto" w:fill="auto"/>
          </w:tcPr>
          <w:p w14:paraId="6BC1CE67" w14:textId="77777777" w:rsidR="00B37357" w:rsidRPr="002D24E2" w:rsidRDefault="00B37357" w:rsidP="00883F75">
            <w:pPr>
              <w:rPr>
                <w:rFonts w:asciiTheme="minorHAnsi" w:hAnsiTheme="minorHAnsi"/>
                <w:b/>
                <w:bCs/>
                <w:sz w:val="22"/>
                <w:szCs w:val="22"/>
              </w:rPr>
            </w:pPr>
            <w:r w:rsidRPr="002D24E2">
              <w:rPr>
                <w:rFonts w:asciiTheme="minorHAnsi" w:hAnsiTheme="minorHAnsi"/>
                <w:b/>
                <w:sz w:val="22"/>
                <w:szCs w:val="22"/>
              </w:rPr>
              <w:t>Forutsetninger:</w:t>
            </w:r>
          </w:p>
          <w:p w14:paraId="05182E52" w14:textId="77777777" w:rsidR="00B37357" w:rsidRPr="002D24E2" w:rsidRDefault="00B37357" w:rsidP="00883F75">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0BB5BEA8" w14:textId="77777777" w:rsidR="00B37357" w:rsidRPr="002D24E2" w:rsidRDefault="00B37357" w:rsidP="00883F75">
            <w:pPr>
              <w:pStyle w:val="Listeavsnitt"/>
              <w:numPr>
                <w:ilvl w:val="0"/>
                <w:numId w:val="28"/>
              </w:numPr>
              <w:rPr>
                <w:rFonts w:asciiTheme="minorHAnsi" w:hAnsiTheme="minorHAnsi"/>
                <w:szCs w:val="22"/>
              </w:rPr>
            </w:pPr>
            <w:r w:rsidRPr="002D24E2">
              <w:rPr>
                <w:rFonts w:asciiTheme="minorHAnsi" w:hAnsiTheme="minorHAnsi"/>
                <w:szCs w:val="22"/>
              </w:rPr>
              <w:t>Kommunen har endret periode for amortisering av premieavvik. Endringen er redegjort for i note til årsregnskapet.</w:t>
            </w:r>
          </w:p>
        </w:tc>
      </w:tr>
    </w:tbl>
    <w:p w14:paraId="3A6260A5" w14:textId="77777777" w:rsidR="00B37357" w:rsidRPr="002D24E2" w:rsidRDefault="00B37357" w:rsidP="00B37357">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B37357" w:rsidRPr="002D24E2" w14:paraId="3E967991" w14:textId="77777777" w:rsidTr="00DA4218">
        <w:trPr>
          <w:cantSplit/>
          <w:trHeight w:hRule="exact" w:val="1752"/>
        </w:trPr>
        <w:tc>
          <w:tcPr>
            <w:tcW w:w="6167" w:type="dxa"/>
          </w:tcPr>
          <w:p w14:paraId="6B227ABF" w14:textId="26A6ABE9" w:rsidR="00B37357" w:rsidRPr="002D24E2" w:rsidRDefault="00B37357" w:rsidP="00883F75">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24CBE54E" w14:textId="77777777" w:rsidR="00B37357" w:rsidRPr="002D24E2" w:rsidRDefault="00B37357" w:rsidP="00883F75">
            <w:pPr>
              <w:rPr>
                <w:rFonts w:asciiTheme="minorHAnsi" w:hAnsiTheme="minorHAnsi"/>
                <w:sz w:val="22"/>
                <w:szCs w:val="22"/>
              </w:rPr>
            </w:pPr>
          </w:p>
        </w:tc>
        <w:tc>
          <w:tcPr>
            <w:tcW w:w="3685" w:type="dxa"/>
          </w:tcPr>
          <w:p w14:paraId="3D2894D0" w14:textId="77777777" w:rsidR="00B37357" w:rsidRPr="002D24E2" w:rsidRDefault="00B37357" w:rsidP="00883F75">
            <w:pPr>
              <w:rPr>
                <w:rFonts w:asciiTheme="minorHAnsi" w:hAnsiTheme="minorHAnsi"/>
                <w:sz w:val="22"/>
                <w:szCs w:val="22"/>
              </w:rPr>
            </w:pPr>
            <w:r w:rsidRPr="002D24E2">
              <w:rPr>
                <w:rFonts w:asciiTheme="minorHAnsi" w:hAnsiTheme="minorHAnsi"/>
                <w:sz w:val="22"/>
                <w:szCs w:val="22"/>
              </w:rPr>
              <w:t xml:space="preserve">Kopi: </w:t>
            </w:r>
          </w:p>
          <w:p w14:paraId="58E1C13C" w14:textId="77777777" w:rsidR="00B37357" w:rsidRPr="002D24E2" w:rsidRDefault="00B37357" w:rsidP="00883F75">
            <w:pPr>
              <w:rPr>
                <w:rFonts w:asciiTheme="minorHAnsi" w:hAnsiTheme="minorHAnsi"/>
                <w:sz w:val="22"/>
                <w:szCs w:val="22"/>
              </w:rPr>
            </w:pPr>
            <w:r w:rsidRPr="002D24E2">
              <w:rPr>
                <w:rFonts w:asciiTheme="minorHAnsi" w:hAnsiTheme="minorHAnsi"/>
                <w:sz w:val="22"/>
                <w:szCs w:val="22"/>
              </w:rPr>
              <w:t>Kontrollutvalget</w:t>
            </w:r>
          </w:p>
          <w:p w14:paraId="67BEF42F" w14:textId="77777777" w:rsidR="00B37357" w:rsidRPr="002D24E2" w:rsidRDefault="00B37357" w:rsidP="00883F75">
            <w:pPr>
              <w:rPr>
                <w:rFonts w:asciiTheme="minorHAnsi" w:hAnsiTheme="minorHAnsi"/>
                <w:sz w:val="22"/>
                <w:szCs w:val="22"/>
              </w:rPr>
            </w:pPr>
            <w:r w:rsidRPr="002D24E2">
              <w:rPr>
                <w:rFonts w:asciiTheme="minorHAnsi" w:hAnsiTheme="minorHAnsi"/>
                <w:sz w:val="22"/>
                <w:szCs w:val="22"/>
              </w:rPr>
              <w:t>Formannskapet/fylkesutvalget</w:t>
            </w:r>
          </w:p>
          <w:p w14:paraId="23AAA3AA" w14:textId="6975ABD2" w:rsidR="00B37357" w:rsidRPr="002D24E2" w:rsidRDefault="00D35506" w:rsidP="00883F75">
            <w:pPr>
              <w:rPr>
                <w:rFonts w:asciiTheme="minorHAnsi" w:hAnsiTheme="minorHAnsi"/>
                <w:sz w:val="22"/>
                <w:szCs w:val="22"/>
              </w:rPr>
            </w:pPr>
            <w:r>
              <w:rPr>
                <w:rFonts w:asciiTheme="minorHAnsi" w:hAnsiTheme="minorHAnsi"/>
                <w:sz w:val="22"/>
                <w:szCs w:val="22"/>
              </w:rPr>
              <w:t>Kommunedirektøren</w:t>
            </w:r>
            <w:r w:rsidR="00B37357" w:rsidRPr="002D24E2">
              <w:rPr>
                <w:rFonts w:asciiTheme="minorHAnsi" w:hAnsiTheme="minorHAnsi"/>
                <w:sz w:val="22"/>
                <w:szCs w:val="22"/>
              </w:rPr>
              <w:t>/</w:t>
            </w:r>
          </w:p>
          <w:p w14:paraId="64557C82" w14:textId="77777777" w:rsidR="00B37357" w:rsidRPr="002D24E2" w:rsidRDefault="00B37357" w:rsidP="00883F75">
            <w:pPr>
              <w:rPr>
                <w:rFonts w:asciiTheme="minorHAnsi" w:hAnsiTheme="minorHAnsi"/>
                <w:sz w:val="22"/>
                <w:szCs w:val="22"/>
              </w:rPr>
            </w:pPr>
            <w:r w:rsidRPr="002D24E2">
              <w:rPr>
                <w:rFonts w:asciiTheme="minorHAnsi" w:hAnsiTheme="minorHAnsi"/>
                <w:sz w:val="22"/>
                <w:szCs w:val="22"/>
              </w:rPr>
              <w:t>Kommune-/fylkesrådet</w:t>
            </w:r>
          </w:p>
        </w:tc>
      </w:tr>
    </w:tbl>
    <w:p w14:paraId="7FB18F50" w14:textId="77777777" w:rsidR="00EF108B" w:rsidRDefault="00EF108B" w:rsidP="00883F75">
      <w:pPr>
        <w:rPr>
          <w:rFonts w:asciiTheme="minorHAnsi" w:hAnsiTheme="minorHAnsi"/>
          <w:b/>
          <w:sz w:val="22"/>
          <w:szCs w:val="22"/>
        </w:rPr>
      </w:pPr>
    </w:p>
    <w:p w14:paraId="1C309279" w14:textId="00F986B5" w:rsidR="00883F75" w:rsidRPr="002D24E2" w:rsidRDefault="00883F75" w:rsidP="001B4211">
      <w:pPr>
        <w:pStyle w:val="Overskrift3"/>
      </w:pPr>
      <w:r w:rsidRPr="002D24E2">
        <w:t>UAVHENGIG REVISORS BERETNING</w:t>
      </w:r>
    </w:p>
    <w:p w14:paraId="0E6FDB3D" w14:textId="77777777" w:rsidR="00883F75" w:rsidRPr="002D24E2" w:rsidRDefault="00883F75" w:rsidP="00883F75">
      <w:pPr>
        <w:rPr>
          <w:rFonts w:asciiTheme="minorHAnsi" w:hAnsiTheme="minorHAnsi"/>
          <w:sz w:val="22"/>
          <w:szCs w:val="22"/>
        </w:rPr>
      </w:pPr>
    </w:p>
    <w:p w14:paraId="743A7E3C" w14:textId="59C5A32F" w:rsidR="00883F75" w:rsidRPr="002D24E2" w:rsidRDefault="00370550" w:rsidP="00883F75">
      <w:pPr>
        <w:rPr>
          <w:rFonts w:asciiTheme="minorHAnsi" w:hAnsiTheme="minorHAnsi"/>
          <w:b/>
          <w:sz w:val="22"/>
          <w:szCs w:val="22"/>
        </w:rPr>
      </w:pPr>
      <w:r>
        <w:rPr>
          <w:rFonts w:asciiTheme="minorHAnsi" w:hAnsiTheme="minorHAnsi"/>
          <w:b/>
          <w:sz w:val="22"/>
          <w:szCs w:val="22"/>
        </w:rPr>
        <w:t>Uttalelse om årsregnskapet</w:t>
      </w:r>
    </w:p>
    <w:p w14:paraId="0309C427" w14:textId="77777777" w:rsidR="00883F75" w:rsidRPr="002D24E2" w:rsidRDefault="00883F75" w:rsidP="00883F75">
      <w:pPr>
        <w:rPr>
          <w:rFonts w:asciiTheme="minorHAnsi" w:hAnsiTheme="minorHAnsi"/>
          <w:sz w:val="22"/>
          <w:szCs w:val="22"/>
        </w:rPr>
      </w:pPr>
    </w:p>
    <w:p w14:paraId="28B6C57D" w14:textId="77777777"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Konklusjon</w:t>
      </w:r>
    </w:p>
    <w:p w14:paraId="55B0C25C" w14:textId="5E399D71" w:rsidR="008B5798" w:rsidRPr="008B5798" w:rsidRDefault="008B5798" w:rsidP="008B5798">
      <w:pPr>
        <w:rPr>
          <w:rFonts w:asciiTheme="minorHAnsi" w:hAnsiTheme="minorHAnsi"/>
          <w:sz w:val="22"/>
          <w:szCs w:val="22"/>
        </w:rPr>
      </w:pPr>
      <w:r w:rsidRPr="008B5798">
        <w:rPr>
          <w:rFonts w:asciiTheme="minorHAnsi" w:hAnsiTheme="minorHAnsi"/>
          <w:sz w:val="22"/>
          <w:szCs w:val="22"/>
        </w:rPr>
        <w:t xml:space="preserve">Vi har revidert </w:t>
      </w:r>
      <w:r w:rsidR="007E0F70" w:rsidRPr="008B5798">
        <w:rPr>
          <w:rFonts w:asciiTheme="minorHAnsi" w:hAnsiTheme="minorHAnsi"/>
          <w:sz w:val="22"/>
          <w:szCs w:val="22"/>
        </w:rPr>
        <w:t>årsregnskap</w:t>
      </w:r>
      <w:r w:rsidR="007E0F70">
        <w:rPr>
          <w:rFonts w:asciiTheme="minorHAnsi" w:hAnsiTheme="minorHAnsi"/>
          <w:sz w:val="22"/>
          <w:szCs w:val="22"/>
        </w:rPr>
        <w:t>et for</w:t>
      </w:r>
      <w:r w:rsidR="007E0F70" w:rsidRPr="008B5798">
        <w:rPr>
          <w:rFonts w:asciiTheme="minorHAnsi" w:hAnsiTheme="minorHAnsi"/>
          <w:sz w:val="22"/>
          <w:szCs w:val="22"/>
        </w:rPr>
        <w:t xml:space="preserve"> </w:t>
      </w:r>
      <w:r w:rsidR="006D2403">
        <w:rPr>
          <w:rFonts w:asciiTheme="minorHAnsi" w:hAnsiTheme="minorHAnsi"/>
          <w:sz w:val="22"/>
          <w:szCs w:val="22"/>
        </w:rPr>
        <w:t>Abc</w:t>
      </w:r>
      <w:r w:rsidRPr="008B5798">
        <w:rPr>
          <w:rFonts w:asciiTheme="minorHAnsi" w:hAnsiTheme="minorHAnsi"/>
          <w:sz w:val="22"/>
          <w:szCs w:val="22"/>
        </w:rPr>
        <w:t xml:space="preserve"> kommunes som viser et netto driftsresultat på kr xxx [og et merforbruk på kr xxx] i kommunekassen, og et netto driftsresultat i det konsoliderte årsregnskapet på kr. xxx. Årsregnskapet består av: </w:t>
      </w:r>
    </w:p>
    <w:p w14:paraId="27442F01" w14:textId="20833E05" w:rsidR="00D042E8" w:rsidRPr="00D042E8" w:rsidRDefault="00D042E8" w:rsidP="00D042E8">
      <w:pPr>
        <w:pStyle w:val="Listeavsnitt"/>
        <w:widowControl w:val="0"/>
        <w:numPr>
          <w:ilvl w:val="0"/>
          <w:numId w:val="38"/>
        </w:numPr>
        <w:tabs>
          <w:tab w:val="right" w:pos="360"/>
          <w:tab w:val="left" w:pos="576"/>
        </w:tabs>
        <w:rPr>
          <w:rFonts w:asciiTheme="minorHAnsi" w:hAnsiTheme="minorHAnsi" w:cstheme="minorHAnsi"/>
          <w:szCs w:val="22"/>
        </w:rPr>
      </w:pPr>
      <w:r w:rsidRPr="00D042E8">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D042E8">
        <w:rPr>
          <w:rFonts w:asciiTheme="minorHAnsi" w:hAnsiTheme="minorHAnsi" w:cstheme="minorHAnsi"/>
          <w:szCs w:val="22"/>
        </w:rPr>
        <w:t>, bevilgningsoversikter drift og investering, økonomisk drift og oversikt over samlet budsjettavvik og årsavslutningsdisposisjoner, for regnskapsåret avsluttet per denne datoen, og noter til årsregnskapet, herunder et sammendrag av viktige regnskapsprinsipper, og</w:t>
      </w:r>
    </w:p>
    <w:p w14:paraId="6D238312" w14:textId="5882728D" w:rsidR="008B5798" w:rsidRPr="00775746" w:rsidRDefault="00D042E8" w:rsidP="00D042E8">
      <w:pPr>
        <w:pStyle w:val="Listeavsnitt"/>
        <w:widowControl w:val="0"/>
        <w:numPr>
          <w:ilvl w:val="0"/>
          <w:numId w:val="38"/>
        </w:numPr>
        <w:tabs>
          <w:tab w:val="right" w:pos="360"/>
          <w:tab w:val="left" w:pos="576"/>
        </w:tabs>
        <w:rPr>
          <w:rFonts w:asciiTheme="minorHAnsi" w:hAnsiTheme="minorHAnsi" w:cstheme="minorHAnsi"/>
          <w:szCs w:val="22"/>
        </w:rPr>
      </w:pPr>
      <w:r w:rsidRPr="00D042E8">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D042E8">
        <w:rPr>
          <w:rFonts w:asciiTheme="minorHAnsi" w:hAnsiTheme="minorHAnsi" w:cstheme="minorHAnsi"/>
          <w:szCs w:val="22"/>
        </w:rPr>
        <w:t>, driftsregnskap og investeringsregnskap, for regnskapsåret avsluttet per denne datoen, og noter, herunder et sammendrag av viktige regnskapsprinsipper</w:t>
      </w:r>
      <w:r w:rsidR="008B5798" w:rsidRPr="00775746">
        <w:rPr>
          <w:rFonts w:asciiTheme="minorHAnsi" w:hAnsiTheme="minorHAnsi" w:cstheme="minorHAnsi"/>
          <w:szCs w:val="22"/>
        </w:rPr>
        <w:t>.</w:t>
      </w:r>
    </w:p>
    <w:p w14:paraId="066831EB" w14:textId="77777777" w:rsidR="008B5798" w:rsidRPr="008B5798" w:rsidRDefault="008B5798" w:rsidP="008B5798">
      <w:pPr>
        <w:rPr>
          <w:rFonts w:asciiTheme="minorHAnsi" w:hAnsiTheme="minorHAnsi"/>
          <w:sz w:val="22"/>
          <w:szCs w:val="22"/>
        </w:rPr>
      </w:pPr>
    </w:p>
    <w:p w14:paraId="664FB8E5" w14:textId="726CCC9B" w:rsidR="008B5798" w:rsidRPr="008B5798" w:rsidRDefault="008B5798" w:rsidP="008B5798">
      <w:pPr>
        <w:rPr>
          <w:rFonts w:asciiTheme="minorHAnsi" w:hAnsiTheme="minorHAnsi"/>
          <w:sz w:val="22"/>
          <w:szCs w:val="22"/>
        </w:rPr>
      </w:pPr>
      <w:r w:rsidRPr="008B5798">
        <w:rPr>
          <w:rFonts w:asciiTheme="minorHAnsi" w:hAnsiTheme="minorHAnsi"/>
          <w:sz w:val="22"/>
          <w:szCs w:val="22"/>
        </w:rPr>
        <w:t xml:space="preserve">Etter vår mening: </w:t>
      </w:r>
    </w:p>
    <w:p w14:paraId="7B0DDC0C" w14:textId="1B2C31A2" w:rsidR="00CF3F2B" w:rsidRPr="00CF3F2B" w:rsidRDefault="00CF3F2B" w:rsidP="00CF3F2B">
      <w:pPr>
        <w:pStyle w:val="Listeavsnitt"/>
        <w:widowControl w:val="0"/>
        <w:numPr>
          <w:ilvl w:val="0"/>
          <w:numId w:val="38"/>
        </w:numPr>
        <w:tabs>
          <w:tab w:val="right" w:pos="360"/>
          <w:tab w:val="left" w:pos="576"/>
        </w:tabs>
        <w:rPr>
          <w:rFonts w:asciiTheme="minorHAnsi" w:hAnsiTheme="minorHAnsi" w:cstheme="minorHAnsi"/>
          <w:szCs w:val="22"/>
        </w:rPr>
      </w:pPr>
      <w:r w:rsidRPr="00CF3F2B">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890D4F">
        <w:rPr>
          <w:rFonts w:asciiTheme="minorHAnsi" w:hAnsiTheme="minorHAnsi" w:cstheme="minorHAnsi"/>
          <w:szCs w:val="22"/>
        </w:rPr>
        <w:t>2022</w:t>
      </w:r>
      <w:r w:rsidRPr="00CF3F2B">
        <w:rPr>
          <w:rFonts w:asciiTheme="minorHAnsi" w:hAnsiTheme="minorHAnsi" w:cstheme="minorHAnsi"/>
          <w:szCs w:val="22"/>
        </w:rPr>
        <w:t xml:space="preserve">, og av resultatet for regnskapsåret avsluttet per denne datoen i samsvar med kommunelovens regler og god kommunal regnskapsskikk i Norge. </w:t>
      </w:r>
    </w:p>
    <w:p w14:paraId="1B57737B" w14:textId="515EF3A2" w:rsidR="008B5798" w:rsidRPr="00775746" w:rsidRDefault="00CF3F2B" w:rsidP="00CF3F2B">
      <w:pPr>
        <w:pStyle w:val="Listeavsnitt"/>
        <w:widowControl w:val="0"/>
        <w:numPr>
          <w:ilvl w:val="0"/>
          <w:numId w:val="38"/>
        </w:numPr>
        <w:tabs>
          <w:tab w:val="right" w:pos="360"/>
          <w:tab w:val="left" w:pos="576"/>
        </w:tabs>
        <w:rPr>
          <w:rFonts w:asciiTheme="minorHAnsi" w:hAnsiTheme="minorHAnsi" w:cstheme="minorHAnsi"/>
          <w:szCs w:val="22"/>
        </w:rPr>
      </w:pPr>
      <w:r w:rsidRPr="00CF3F2B">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CF3F2B">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CF3F2B">
        <w:rPr>
          <w:rFonts w:asciiTheme="minorHAnsi" w:hAnsiTheme="minorHAnsi" w:cstheme="minorHAnsi"/>
          <w:szCs w:val="22"/>
        </w:rPr>
        <w:t>, og av resultatet for regnskapsåret avsluttet per denne datoen i samsvar med kommunelovens regler og god kommunal regnskapsskikk i Norge</w:t>
      </w:r>
      <w:r w:rsidR="008B5798" w:rsidRPr="00775746">
        <w:rPr>
          <w:rFonts w:asciiTheme="minorHAnsi" w:hAnsiTheme="minorHAnsi" w:cstheme="minorHAnsi"/>
          <w:szCs w:val="22"/>
        </w:rPr>
        <w:t>.</w:t>
      </w:r>
    </w:p>
    <w:p w14:paraId="6857E311" w14:textId="617C3B21" w:rsidR="008B5798" w:rsidRDefault="008B5798" w:rsidP="00883F75">
      <w:pPr>
        <w:rPr>
          <w:rFonts w:asciiTheme="minorHAnsi" w:hAnsiTheme="minorHAnsi"/>
          <w:sz w:val="22"/>
          <w:szCs w:val="22"/>
        </w:rPr>
      </w:pPr>
    </w:p>
    <w:p w14:paraId="75F55340" w14:textId="4268C1D2" w:rsidR="00E7671B" w:rsidRPr="00E7671B" w:rsidRDefault="00E7671B" w:rsidP="00883F75">
      <w:pPr>
        <w:rPr>
          <w:rFonts w:asciiTheme="minorHAnsi" w:hAnsiTheme="minorHAnsi"/>
          <w:i/>
          <w:sz w:val="22"/>
          <w:szCs w:val="22"/>
        </w:rPr>
      </w:pPr>
      <w:r w:rsidRPr="00E7671B">
        <w:rPr>
          <w:rFonts w:asciiTheme="minorHAnsi" w:hAnsiTheme="minorHAnsi"/>
          <w:i/>
          <w:sz w:val="22"/>
          <w:szCs w:val="22"/>
        </w:rPr>
        <w:t>Grunnlag for konklusjonen</w:t>
      </w:r>
    </w:p>
    <w:p w14:paraId="4FE363E5" w14:textId="1854E977" w:rsidR="00E7671B" w:rsidRPr="00E7671B" w:rsidRDefault="00A91C3D" w:rsidP="00E7671B">
      <w:pPr>
        <w:rPr>
          <w:rFonts w:asciiTheme="minorHAnsi" w:hAnsiTheme="minorHAnsi"/>
          <w:iCs/>
          <w:sz w:val="22"/>
          <w:szCs w:val="22"/>
        </w:rPr>
      </w:pPr>
      <w:r w:rsidRPr="00B93AFE">
        <w:rPr>
          <w:rFonts w:asciiTheme="minorHAnsi" w:hAnsiTheme="minorHAnsi" w:cstheme="minorHAnsi"/>
          <w:sz w:val="22"/>
          <w:szCs w:val="22"/>
        </w:rPr>
        <w:t>Vi har gjennomført revisjonen i samsvar med lov, forskrift</w:t>
      </w:r>
      <w:r w:rsidR="00B61809">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B61809">
        <w:rPr>
          <w:rFonts w:asciiTheme="minorHAnsi" w:hAnsiTheme="minorHAnsi" w:cstheme="minorHAnsi"/>
          <w:sz w:val="22"/>
          <w:szCs w:val="22"/>
        </w:rPr>
        <w:t>og</w:t>
      </w:r>
      <w:r w:rsidR="00B61809"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xml:space="preserve">, og har </w:t>
      </w:r>
      <w:r w:rsidRPr="00B93AFE">
        <w:rPr>
          <w:rFonts w:asciiTheme="minorHAnsi" w:hAnsiTheme="minorHAnsi" w:cstheme="minorHAnsi"/>
          <w:sz w:val="22"/>
          <w:szCs w:val="22"/>
        </w:rPr>
        <w:lastRenderedPageBreak/>
        <w:t>overholdt våre øvrige etiske forpliktelser i samsvar med disse kravene. Innhentet revisjonsbevis er etter vår vurdering tilstrekkelig og hensiktsmessig som grunnlag for vår konklusjon</w:t>
      </w:r>
      <w:r w:rsidR="00E7671B" w:rsidRPr="00E7671B">
        <w:rPr>
          <w:rFonts w:asciiTheme="minorHAnsi" w:hAnsiTheme="minorHAnsi"/>
          <w:iCs/>
          <w:sz w:val="22"/>
          <w:szCs w:val="22"/>
        </w:rPr>
        <w:t>.</w:t>
      </w:r>
    </w:p>
    <w:p w14:paraId="1F0DF5DC" w14:textId="77777777" w:rsidR="00E7671B" w:rsidRDefault="00E7671B" w:rsidP="00883F75">
      <w:pPr>
        <w:rPr>
          <w:rFonts w:asciiTheme="minorHAnsi" w:hAnsiTheme="minorHAnsi"/>
          <w:i/>
          <w:sz w:val="22"/>
          <w:szCs w:val="22"/>
        </w:rPr>
      </w:pPr>
    </w:p>
    <w:p w14:paraId="6E1B1DB5" w14:textId="19319AD7"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Presisering</w:t>
      </w:r>
    </w:p>
    <w:p w14:paraId="214FA1B1" w14:textId="6B4F8F92" w:rsidR="00883F75" w:rsidRPr="002D24E2" w:rsidRDefault="00883F75" w:rsidP="00883F75">
      <w:pPr>
        <w:pStyle w:val="level2"/>
        <w:widowControl w:val="0"/>
        <w:spacing w:before="120" w:after="0" w:line="280" w:lineRule="exact"/>
        <w:ind w:left="0" w:firstLine="0"/>
        <w:jc w:val="left"/>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Vi viser til note x i årsregnskapet som beskriver virkningen av at kommunen har endret amortiseringsperioden for premieavvik fra ett til </w:t>
      </w:r>
      <w:r w:rsidR="0091635A">
        <w:rPr>
          <w:rFonts w:asciiTheme="minorHAnsi" w:hAnsiTheme="minorHAnsi"/>
          <w:kern w:val="0"/>
          <w:sz w:val="22"/>
          <w:szCs w:val="22"/>
          <w:lang w:val="nb-NO" w:eastAsia="nb-NO" w:bidi="ar-SA"/>
        </w:rPr>
        <w:t>7</w:t>
      </w:r>
      <w:r w:rsidR="0091635A" w:rsidRPr="002D24E2">
        <w:rPr>
          <w:rFonts w:asciiTheme="minorHAnsi" w:hAnsiTheme="minorHAnsi"/>
          <w:kern w:val="0"/>
          <w:sz w:val="22"/>
          <w:szCs w:val="22"/>
          <w:lang w:val="nb-NO" w:eastAsia="nb-NO" w:bidi="ar-SA"/>
        </w:rPr>
        <w:t xml:space="preserve"> </w:t>
      </w:r>
      <w:r w:rsidRPr="002D24E2">
        <w:rPr>
          <w:rFonts w:asciiTheme="minorHAnsi" w:hAnsiTheme="minorHAnsi"/>
          <w:kern w:val="0"/>
          <w:sz w:val="22"/>
          <w:szCs w:val="22"/>
          <w:lang w:val="nb-NO" w:eastAsia="nb-NO" w:bidi="ar-SA"/>
        </w:rPr>
        <w:t xml:space="preserve">år. Dette forholdet har ingen betydning for vår konklusjon om regnskapet. </w:t>
      </w:r>
    </w:p>
    <w:p w14:paraId="06FABD60" w14:textId="77777777" w:rsidR="00883F75" w:rsidRPr="002D24E2" w:rsidRDefault="00883F75" w:rsidP="00883F75">
      <w:pPr>
        <w:rPr>
          <w:rFonts w:asciiTheme="minorHAnsi" w:hAnsiTheme="minorHAnsi"/>
          <w:sz w:val="22"/>
          <w:szCs w:val="22"/>
        </w:rPr>
      </w:pPr>
    </w:p>
    <w:p w14:paraId="052E5A4E"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5E4B094C"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7FB093D4" w14:textId="77777777" w:rsidR="008D385B" w:rsidRPr="00DD7D85" w:rsidRDefault="008D385B" w:rsidP="008D385B">
      <w:pPr>
        <w:rPr>
          <w:rFonts w:asciiTheme="minorHAnsi" w:hAnsiTheme="minorHAnsi"/>
          <w:iCs/>
          <w:sz w:val="22"/>
          <w:szCs w:val="22"/>
        </w:rPr>
      </w:pPr>
    </w:p>
    <w:p w14:paraId="34242972" w14:textId="77777777" w:rsidR="008D385B" w:rsidRPr="00D6219C" w:rsidRDefault="008D385B" w:rsidP="008D385B">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har plikt til å rapportere dersom årsberetningen [eller annen øvrig informasjon] fremstår som vesentlig feil. Vi har ingenting å rapportere i så henseende. </w:t>
      </w:r>
    </w:p>
    <w:p w14:paraId="6A56D6F3"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 </w:t>
      </w:r>
    </w:p>
    <w:p w14:paraId="20810EA2"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p>
    <w:p w14:paraId="121B14FA"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3400702C"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0FDC080D" w14:textId="77777777" w:rsidR="008D385B" w:rsidRPr="00DD7D85" w:rsidRDefault="008D385B" w:rsidP="008D385B">
      <w:pPr>
        <w:rPr>
          <w:rFonts w:asciiTheme="minorHAnsi" w:hAnsiTheme="minorHAnsi"/>
          <w:iCs/>
          <w:sz w:val="22"/>
          <w:szCs w:val="22"/>
        </w:rPr>
      </w:pPr>
    </w:p>
    <w:p w14:paraId="072D99D1"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 xml:space="preserve">Vi henviser </w:t>
      </w:r>
      <w:proofErr w:type="gramStart"/>
      <w:r w:rsidRPr="00DD7D85">
        <w:rPr>
          <w:rFonts w:asciiTheme="minorHAnsi" w:hAnsiTheme="minorHAnsi"/>
          <w:iCs/>
          <w:sz w:val="22"/>
          <w:szCs w:val="22"/>
        </w:rPr>
        <w:t>for øvrig</w:t>
      </w:r>
      <w:proofErr w:type="gramEnd"/>
      <w:r w:rsidRPr="00DD7D85">
        <w:rPr>
          <w:rFonts w:asciiTheme="minorHAnsi" w:hAnsiTheme="minorHAnsi"/>
          <w:iCs/>
          <w:sz w:val="22"/>
          <w:szCs w:val="22"/>
        </w:rPr>
        <w:t xml:space="preserve"> til avsnittet «Uttalelse om redegjørelse for vesentlige budsjettavvik» under uttalelse om øvrige lovmessige krav.</w:t>
      </w:r>
    </w:p>
    <w:p w14:paraId="4836028C" w14:textId="77777777" w:rsidR="009B0D7C" w:rsidRPr="002D24E2" w:rsidRDefault="009B0D7C" w:rsidP="009B0D7C">
      <w:pPr>
        <w:rPr>
          <w:rFonts w:asciiTheme="minorHAnsi" w:hAnsiTheme="minorHAnsi"/>
          <w:sz w:val="22"/>
          <w:szCs w:val="22"/>
        </w:rPr>
      </w:pPr>
    </w:p>
    <w:p w14:paraId="6359EDFD" w14:textId="53274C0F" w:rsidR="00883F75" w:rsidRPr="002D24E2" w:rsidRDefault="00D35506" w:rsidP="00883F75">
      <w:pPr>
        <w:rPr>
          <w:rFonts w:asciiTheme="minorHAnsi" w:hAnsiTheme="minorHAnsi"/>
          <w:i/>
          <w:sz w:val="22"/>
          <w:szCs w:val="22"/>
        </w:rPr>
      </w:pPr>
      <w:r>
        <w:rPr>
          <w:rFonts w:asciiTheme="minorHAnsi" w:hAnsiTheme="minorHAnsi"/>
          <w:i/>
          <w:sz w:val="22"/>
          <w:szCs w:val="22"/>
        </w:rPr>
        <w:t>Kommunedirektøren</w:t>
      </w:r>
      <w:r w:rsidR="00883F75" w:rsidRPr="002D24E2">
        <w:rPr>
          <w:rFonts w:asciiTheme="minorHAnsi" w:hAnsiTheme="minorHAnsi"/>
          <w:i/>
          <w:sz w:val="22"/>
          <w:szCs w:val="22"/>
        </w:rPr>
        <w:t>s ansvar for årsregnskapet</w:t>
      </w:r>
    </w:p>
    <w:p w14:paraId="3E2C02E8" w14:textId="08DC6C9B" w:rsidR="00883F75" w:rsidRDefault="00920EA8" w:rsidP="00883F75">
      <w:pPr>
        <w:rPr>
          <w:rFonts w:asciiTheme="minorHAnsi" w:hAnsiTheme="minorHAnsi"/>
          <w:sz w:val="22"/>
          <w:szCs w:val="22"/>
        </w:rPr>
      </w:pPr>
      <w:r w:rsidRPr="00920EA8">
        <w:rPr>
          <w:rFonts w:asciiTheme="minorHAnsi" w:hAnsiTheme="minorHAnsi"/>
          <w:sz w:val="22"/>
          <w:szCs w:val="22"/>
        </w:rPr>
        <w:t>Kommunedirektøren er ansvarlig for å utarbeide årsregnskapet og for at det gir en dekkende fremstilling i samsvar med kommunelovens bestemmelser og god kommunal regnskapsskikk i Norge</w:t>
      </w:r>
      <w:r w:rsidR="00C84EF2" w:rsidRPr="00C84EF2">
        <w:rPr>
          <w:rFonts w:asciiTheme="minorHAnsi" w:hAnsiTheme="minorHAnsi"/>
          <w:sz w:val="22"/>
          <w:szCs w:val="22"/>
        </w:rPr>
        <w:t xml:space="preserve">. Kommunedirektøren er også ansvarlig for slik intern kontroll som </w:t>
      </w:r>
      <w:r w:rsidR="008D385B">
        <w:rPr>
          <w:rFonts w:asciiTheme="minorHAnsi" w:hAnsiTheme="minorHAnsi"/>
          <w:sz w:val="22"/>
          <w:szCs w:val="22"/>
        </w:rPr>
        <w:t>vedkommende finner</w:t>
      </w:r>
      <w:r w:rsidR="00C84EF2" w:rsidRPr="00C84EF2">
        <w:rPr>
          <w:rFonts w:asciiTheme="minorHAnsi" w:hAnsiTheme="minorHAnsi"/>
          <w:sz w:val="22"/>
          <w:szCs w:val="22"/>
        </w:rPr>
        <w:t xml:space="preserve"> nødvendig for å kunne utarbeide et årsregnskap som ikke inneholder vesentlig feilinformasjon, verken som følge av misligheter eller utilsiktede feil.</w:t>
      </w:r>
    </w:p>
    <w:p w14:paraId="3BF90FF8" w14:textId="77777777" w:rsidR="00C84EF2" w:rsidRPr="002D24E2" w:rsidRDefault="00C84EF2" w:rsidP="00883F75">
      <w:pPr>
        <w:rPr>
          <w:rFonts w:asciiTheme="minorHAnsi" w:hAnsiTheme="minorHAnsi"/>
          <w:sz w:val="22"/>
          <w:szCs w:val="22"/>
        </w:rPr>
      </w:pPr>
    </w:p>
    <w:p w14:paraId="39784730" w14:textId="77777777"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564FCC29" w14:textId="069201EE" w:rsidR="00883F75" w:rsidRPr="002D24E2" w:rsidRDefault="00883F75" w:rsidP="00883F75">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2D24E2">
        <w:rPr>
          <w:rFonts w:asciiTheme="minorHAnsi" w:hAnsiTheme="minorHAnsi"/>
          <w:sz w:val="22"/>
          <w:szCs w:val="22"/>
        </w:rPr>
        <w:t>avgi</w:t>
      </w:r>
      <w:proofErr w:type="gramEnd"/>
      <w:r w:rsidRPr="002D24E2">
        <w:rPr>
          <w:rFonts w:asciiTheme="minorHAnsi" w:hAnsiTheme="minorHAnsi"/>
          <w:sz w:val="22"/>
          <w:szCs w:val="22"/>
        </w:rPr>
        <w:t xml:space="preserve"> en revisjonsberetning som inneholder vår konklusjon. </w:t>
      </w:r>
      <w:r w:rsidR="006E0407"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6E0407">
        <w:rPr>
          <w:rFonts w:asciiTheme="minorHAnsi" w:hAnsiTheme="minorHAnsi" w:cstheme="minorHAnsi"/>
          <w:sz w:val="22"/>
          <w:szCs w:val="22"/>
        </w:rPr>
        <w:t>er å anse</w:t>
      </w:r>
      <w:r w:rsidR="006E0407" w:rsidRPr="006E63E3">
        <w:rPr>
          <w:rFonts w:asciiTheme="minorHAnsi" w:hAnsiTheme="minorHAnsi" w:cstheme="minorHAnsi"/>
          <w:sz w:val="22"/>
          <w:szCs w:val="22"/>
        </w:rPr>
        <w:t xml:space="preserve"> som vesentlig dersom den enkeltvis eller samlet med rimelighet kan forventes å påvirke </w:t>
      </w:r>
      <w:r w:rsidR="006E0407">
        <w:rPr>
          <w:rFonts w:asciiTheme="minorHAnsi" w:hAnsiTheme="minorHAnsi" w:cstheme="minorHAnsi"/>
          <w:sz w:val="22"/>
          <w:szCs w:val="22"/>
        </w:rPr>
        <w:t xml:space="preserve">de </w:t>
      </w:r>
      <w:r w:rsidR="006E0407" w:rsidRPr="006E63E3">
        <w:rPr>
          <w:rFonts w:asciiTheme="minorHAnsi" w:hAnsiTheme="minorHAnsi" w:cstheme="minorHAnsi"/>
          <w:sz w:val="22"/>
          <w:szCs w:val="22"/>
        </w:rPr>
        <w:t>økonomiske beslutninge</w:t>
      </w:r>
      <w:r w:rsidR="006E0407">
        <w:rPr>
          <w:rFonts w:asciiTheme="minorHAnsi" w:hAnsiTheme="minorHAnsi" w:cstheme="minorHAnsi"/>
          <w:sz w:val="22"/>
          <w:szCs w:val="22"/>
        </w:rPr>
        <w:t>ne</w:t>
      </w:r>
      <w:r w:rsidR="006E0407" w:rsidRPr="006E63E3">
        <w:rPr>
          <w:rFonts w:asciiTheme="minorHAnsi" w:hAnsiTheme="minorHAnsi" w:cstheme="minorHAnsi"/>
          <w:sz w:val="22"/>
          <w:szCs w:val="22"/>
        </w:rPr>
        <w:t xml:space="preserve"> som brukerne foretar på </w:t>
      </w:r>
      <w:r w:rsidR="006E0407">
        <w:rPr>
          <w:rFonts w:asciiTheme="minorHAnsi" w:hAnsiTheme="minorHAnsi" w:cstheme="minorHAnsi"/>
          <w:sz w:val="22"/>
          <w:szCs w:val="22"/>
        </w:rPr>
        <w:t xml:space="preserve">grunnlag av </w:t>
      </w:r>
      <w:r w:rsidR="006E0407" w:rsidRPr="006E63E3">
        <w:rPr>
          <w:rFonts w:asciiTheme="minorHAnsi" w:hAnsiTheme="minorHAnsi" w:cstheme="minorHAnsi"/>
          <w:sz w:val="22"/>
          <w:szCs w:val="22"/>
        </w:rPr>
        <w:t>årsregnskapet</w:t>
      </w:r>
      <w:r w:rsidRPr="002D24E2">
        <w:rPr>
          <w:rFonts w:asciiTheme="minorHAnsi" w:hAnsiTheme="minorHAnsi"/>
          <w:sz w:val="22"/>
          <w:szCs w:val="22"/>
        </w:rPr>
        <w:t xml:space="preserve">. </w:t>
      </w:r>
      <w:r w:rsidRPr="002D24E2">
        <w:rPr>
          <w:rFonts w:asciiTheme="minorHAnsi" w:hAnsiTheme="minorHAnsi"/>
          <w:sz w:val="22"/>
          <w:szCs w:val="22"/>
        </w:rPr>
        <w:br/>
      </w:r>
    </w:p>
    <w:p w14:paraId="472BD1F4" w14:textId="29840859"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772263EA" w14:textId="77777777" w:rsidR="002A5882" w:rsidRPr="006E63E3" w:rsidRDefault="00000000" w:rsidP="002A5882">
      <w:pPr>
        <w:pStyle w:val="level2"/>
        <w:rPr>
          <w:rFonts w:asciiTheme="minorHAnsi" w:hAnsiTheme="minorHAnsi" w:cstheme="minorHAnsi"/>
          <w:sz w:val="22"/>
          <w:szCs w:val="22"/>
          <w:lang w:val="nb-NO"/>
        </w:rPr>
      </w:pPr>
      <w:hyperlink r:id="rId50"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186A979E" w14:textId="77777777" w:rsidR="00883F75" w:rsidRPr="002D24E2" w:rsidRDefault="00883F75" w:rsidP="00883F75">
      <w:pPr>
        <w:rPr>
          <w:rFonts w:asciiTheme="minorHAnsi" w:hAnsiTheme="minorHAnsi"/>
          <w:sz w:val="22"/>
          <w:szCs w:val="22"/>
        </w:rPr>
      </w:pPr>
    </w:p>
    <w:p w14:paraId="4C473CD9" w14:textId="77777777" w:rsidR="00883F75" w:rsidRPr="002D24E2" w:rsidRDefault="00883F75" w:rsidP="001B4211">
      <w:pPr>
        <w:pStyle w:val="Overskrift4"/>
      </w:pPr>
      <w:r w:rsidRPr="002D24E2">
        <w:t>Uttalelse om øvrige lovmessige krav</w:t>
      </w:r>
    </w:p>
    <w:p w14:paraId="44014B75" w14:textId="77777777" w:rsidR="00BF1FCD" w:rsidRPr="00561445" w:rsidRDefault="00BF1FCD" w:rsidP="00BF1FCD">
      <w:pPr>
        <w:pStyle w:val="Overskrift4"/>
      </w:pPr>
      <w:r w:rsidRPr="00561445">
        <w:lastRenderedPageBreak/>
        <w:t>Konklusjon om registrering og dokumentasjon</w:t>
      </w:r>
    </w:p>
    <w:p w14:paraId="00B8AAA3" w14:textId="77777777" w:rsidR="00BF1FCD" w:rsidRPr="006E63E3" w:rsidRDefault="00BF1FCD" w:rsidP="00BF1FCD">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4776EE9B" w14:textId="77777777" w:rsidR="00BF1FCD" w:rsidRPr="006E63E3" w:rsidRDefault="00BF1FCD" w:rsidP="00BF1FCD">
      <w:pPr>
        <w:rPr>
          <w:rFonts w:asciiTheme="minorHAnsi" w:hAnsiTheme="minorHAnsi" w:cstheme="minorHAnsi"/>
          <w:sz w:val="22"/>
          <w:szCs w:val="22"/>
        </w:rPr>
      </w:pPr>
    </w:p>
    <w:p w14:paraId="1A33A525" w14:textId="77777777" w:rsidR="00BF1FCD" w:rsidRPr="00CC6F17" w:rsidRDefault="00BF1FCD" w:rsidP="00BF1FCD">
      <w:pPr>
        <w:pStyle w:val="Overskrift4"/>
      </w:pPr>
      <w:r w:rsidRPr="00CC6F17">
        <w:t>Uttalelse om redegjørelse for vesentlige budsjettavvik</w:t>
      </w:r>
    </w:p>
    <w:p w14:paraId="4A534C04" w14:textId="2A60C282" w:rsidR="00BF1FCD" w:rsidRPr="006E63E3" w:rsidRDefault="00BF1FCD" w:rsidP="00BF1FCD">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78980B8B" w14:textId="77777777" w:rsidR="00BF1FCD" w:rsidRPr="006E63E3" w:rsidRDefault="00BF1FCD" w:rsidP="00BF1FCD">
      <w:pPr>
        <w:rPr>
          <w:rFonts w:asciiTheme="minorHAnsi" w:hAnsiTheme="minorHAnsi" w:cstheme="minorHAnsi"/>
          <w:sz w:val="22"/>
          <w:szCs w:val="22"/>
        </w:rPr>
      </w:pPr>
    </w:p>
    <w:p w14:paraId="7BFFC862" w14:textId="77777777" w:rsidR="00BF1FCD" w:rsidRPr="006E63E3" w:rsidRDefault="00BF1FCD" w:rsidP="00BF1FCD">
      <w:pPr>
        <w:rPr>
          <w:rFonts w:asciiTheme="minorHAnsi" w:hAnsiTheme="minorHAnsi"/>
          <w:i/>
          <w:sz w:val="22"/>
          <w:szCs w:val="22"/>
        </w:rPr>
      </w:pPr>
      <w:r w:rsidRPr="006E63E3">
        <w:rPr>
          <w:rFonts w:asciiTheme="minorHAnsi" w:hAnsiTheme="minorHAnsi"/>
          <w:i/>
          <w:sz w:val="22"/>
          <w:szCs w:val="22"/>
        </w:rPr>
        <w:t xml:space="preserve">Konklusjon </w:t>
      </w:r>
    </w:p>
    <w:p w14:paraId="1EB73F3B" w14:textId="77777777" w:rsidR="00BF1FCD" w:rsidRPr="006E63E3" w:rsidRDefault="00BF1FCD" w:rsidP="00BF1FCD">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77017600" w14:textId="77777777" w:rsidR="00BF1FCD" w:rsidRPr="006E63E3" w:rsidRDefault="00BF1FCD" w:rsidP="00BF1FCD">
      <w:pPr>
        <w:rPr>
          <w:rFonts w:asciiTheme="minorHAnsi" w:hAnsiTheme="minorHAnsi" w:cstheme="minorHAnsi"/>
          <w:sz w:val="22"/>
          <w:szCs w:val="22"/>
        </w:rPr>
      </w:pPr>
    </w:p>
    <w:p w14:paraId="6306A4F9"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10F3C7E4" w14:textId="77777777" w:rsidR="00753907" w:rsidRPr="006E63E3" w:rsidRDefault="00000000" w:rsidP="00753907">
      <w:pPr>
        <w:pStyle w:val="level2"/>
        <w:rPr>
          <w:rFonts w:asciiTheme="minorHAnsi" w:hAnsiTheme="minorHAnsi" w:cstheme="minorHAnsi"/>
          <w:sz w:val="22"/>
          <w:szCs w:val="22"/>
          <w:lang w:val="nb-NO"/>
        </w:rPr>
      </w:pPr>
      <w:hyperlink r:id="rId51" w:history="1">
        <w:r w:rsidR="00753907" w:rsidRPr="006E63E3">
          <w:rPr>
            <w:rStyle w:val="Hyperkobling"/>
            <w:rFonts w:asciiTheme="minorHAnsi" w:hAnsiTheme="minorHAnsi" w:cstheme="minorHAnsi"/>
            <w:sz w:val="22"/>
            <w:szCs w:val="22"/>
            <w:lang w:val="nb-NO"/>
          </w:rPr>
          <w:t>www.nkrf.no/revisjonsberetninger</w:t>
        </w:r>
      </w:hyperlink>
      <w:r w:rsidR="00753907" w:rsidRPr="006E63E3">
        <w:rPr>
          <w:rFonts w:asciiTheme="minorHAnsi" w:hAnsiTheme="minorHAnsi" w:cstheme="minorHAnsi"/>
          <w:sz w:val="22"/>
          <w:szCs w:val="22"/>
          <w:lang w:val="nb-NO"/>
        </w:rPr>
        <w:t xml:space="preserve"> </w:t>
      </w:r>
      <w:r w:rsidR="00753907">
        <w:rPr>
          <w:rFonts w:asciiTheme="minorHAnsi" w:hAnsiTheme="minorHAnsi" w:cstheme="minorHAnsi"/>
          <w:sz w:val="22"/>
          <w:szCs w:val="22"/>
          <w:lang w:val="nb-NO"/>
        </w:rPr>
        <w:t>– revisjonsberetning nr. 1</w:t>
      </w:r>
    </w:p>
    <w:p w14:paraId="2E54FECB" w14:textId="77777777" w:rsidR="00BF1FCD" w:rsidRPr="006E63E3" w:rsidRDefault="00BF1FCD" w:rsidP="00BF1FCD">
      <w:pPr>
        <w:rPr>
          <w:rFonts w:asciiTheme="minorHAnsi" w:hAnsiTheme="minorHAnsi" w:cstheme="minorHAnsi"/>
          <w:sz w:val="22"/>
          <w:szCs w:val="22"/>
        </w:rPr>
      </w:pPr>
    </w:p>
    <w:p w14:paraId="0DBF788F" w14:textId="77777777" w:rsidR="00BF1FCD" w:rsidRPr="00555278" w:rsidRDefault="00BF1FCD" w:rsidP="00BF1FCD">
      <w:pPr>
        <w:rPr>
          <w:rFonts w:asciiTheme="minorHAnsi" w:hAnsiTheme="minorHAnsi"/>
          <w:sz w:val="22"/>
          <w:szCs w:val="22"/>
        </w:rPr>
      </w:pPr>
      <w:r w:rsidRPr="00555278">
        <w:rPr>
          <w:rFonts w:asciiTheme="minorHAnsi" w:hAnsiTheme="minorHAnsi"/>
          <w:sz w:val="22"/>
          <w:szCs w:val="22"/>
        </w:rPr>
        <w:t>(Sted og dato)</w:t>
      </w:r>
    </w:p>
    <w:p w14:paraId="0580AC04" w14:textId="77777777" w:rsidR="00BF1FCD" w:rsidRPr="00555278" w:rsidRDefault="00BF1FCD" w:rsidP="00BF1FCD">
      <w:pPr>
        <w:rPr>
          <w:rFonts w:asciiTheme="minorHAnsi" w:hAnsiTheme="minorHAnsi"/>
          <w:sz w:val="22"/>
          <w:szCs w:val="22"/>
        </w:rPr>
      </w:pPr>
      <w:r w:rsidRPr="00555278">
        <w:rPr>
          <w:rFonts w:asciiTheme="minorHAnsi" w:hAnsiTheme="minorHAnsi"/>
          <w:sz w:val="22"/>
          <w:szCs w:val="22"/>
        </w:rPr>
        <w:t>(Revisors underskrift og tittel)</w:t>
      </w:r>
    </w:p>
    <w:p w14:paraId="63F6305D" w14:textId="77777777" w:rsidR="00883F75" w:rsidRPr="002D24E2" w:rsidRDefault="00883F75" w:rsidP="00883F75">
      <w:pPr>
        <w:rPr>
          <w:rFonts w:asciiTheme="minorHAnsi" w:hAnsiTheme="minorHAnsi"/>
          <w:sz w:val="22"/>
          <w:szCs w:val="22"/>
        </w:rPr>
      </w:pPr>
    </w:p>
    <w:p w14:paraId="01CD18AC" w14:textId="77777777" w:rsidR="00A5174D" w:rsidRDefault="00A5174D">
      <w:pPr>
        <w:overflowPunct/>
        <w:autoSpaceDE/>
        <w:autoSpaceDN/>
        <w:adjustRightInd/>
        <w:textAlignment w:val="auto"/>
        <w:rPr>
          <w:rFonts w:asciiTheme="minorHAnsi" w:hAnsiTheme="minorHAnsi"/>
          <w:b/>
          <w:szCs w:val="24"/>
        </w:rPr>
      </w:pPr>
      <w:r>
        <w:rPr>
          <w:rFonts w:asciiTheme="minorHAnsi" w:hAnsiTheme="minorHAnsi"/>
          <w:szCs w:val="24"/>
        </w:rPr>
        <w:br w:type="page"/>
      </w:r>
    </w:p>
    <w:p w14:paraId="1C79B8E2" w14:textId="7237705A" w:rsidR="004627EF" w:rsidRPr="00450D82" w:rsidRDefault="004627EF" w:rsidP="000332FC">
      <w:pPr>
        <w:pStyle w:val="Overskrift2"/>
      </w:pPr>
      <w:bookmarkStart w:id="110" w:name="_Toc63430258"/>
      <w:bookmarkStart w:id="111" w:name="_Toc126921888"/>
      <w:r>
        <w:lastRenderedPageBreak/>
        <w:t>Presisering – usikkerhet om utfall av erstatningssøksmål</w:t>
      </w:r>
      <w:bookmarkEnd w:id="110"/>
      <w:bookmarkEnd w:id="111"/>
    </w:p>
    <w:p w14:paraId="04B68082" w14:textId="77777777" w:rsidR="004627EF" w:rsidRPr="00450D82" w:rsidRDefault="004627EF" w:rsidP="001B42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627EF" w:rsidRPr="002D24E2" w14:paraId="10985C65" w14:textId="77777777" w:rsidTr="004627EF">
        <w:tc>
          <w:tcPr>
            <w:tcW w:w="9212" w:type="dxa"/>
            <w:shd w:val="clear" w:color="auto" w:fill="auto"/>
          </w:tcPr>
          <w:p w14:paraId="686CBCDD" w14:textId="77777777" w:rsidR="004627EF" w:rsidRPr="002D24E2" w:rsidRDefault="004627EF" w:rsidP="004627EF">
            <w:pPr>
              <w:rPr>
                <w:rFonts w:asciiTheme="minorHAnsi" w:hAnsiTheme="minorHAnsi"/>
                <w:b/>
                <w:bCs/>
                <w:sz w:val="22"/>
                <w:szCs w:val="22"/>
              </w:rPr>
            </w:pPr>
            <w:r w:rsidRPr="002D24E2">
              <w:rPr>
                <w:rFonts w:asciiTheme="minorHAnsi" w:hAnsiTheme="minorHAnsi"/>
                <w:b/>
                <w:sz w:val="22"/>
                <w:szCs w:val="22"/>
              </w:rPr>
              <w:t>Forutsetninger:</w:t>
            </w:r>
          </w:p>
          <w:p w14:paraId="2E96489F" w14:textId="77777777" w:rsidR="004627EF" w:rsidRPr="002D24E2" w:rsidRDefault="004627EF" w:rsidP="004627EF">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566CC989" w14:textId="77777777" w:rsidR="004627EF" w:rsidRPr="002D24E2" w:rsidRDefault="004627EF" w:rsidP="004627EF">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Det foreligger betydelig usikkerhet om utfallet av et erstatningssøksmål som kan ha vesentlig betydning for kommunens økonomiske situasjon. Usikkerheten er redegjort for i note til regnskapet.</w:t>
            </w:r>
          </w:p>
          <w:p w14:paraId="267C7B71" w14:textId="77777777" w:rsidR="004627EF" w:rsidRPr="002D24E2" w:rsidRDefault="004627EF" w:rsidP="004627EF">
            <w:pPr>
              <w:pStyle w:val="Listeavsnitt"/>
              <w:numPr>
                <w:ilvl w:val="0"/>
                <w:numId w:val="28"/>
              </w:numPr>
              <w:rPr>
                <w:rFonts w:asciiTheme="minorHAnsi" w:hAnsiTheme="minorHAnsi"/>
                <w:szCs w:val="22"/>
              </w:rPr>
            </w:pPr>
            <w:r w:rsidRPr="002D24E2">
              <w:rPr>
                <w:rFonts w:asciiTheme="minorHAnsi" w:hAnsiTheme="minorHAnsi"/>
                <w:szCs w:val="22"/>
              </w:rPr>
              <w:t>Revisor er enig i vurderingen av at det ikke er grunnlag for utgiftsføring av den usikre forpliktelsen.</w:t>
            </w:r>
          </w:p>
        </w:tc>
      </w:tr>
    </w:tbl>
    <w:p w14:paraId="401D46F6" w14:textId="77777777" w:rsidR="004627EF" w:rsidRPr="002D24E2" w:rsidRDefault="004627EF" w:rsidP="004627EF">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4627EF" w:rsidRPr="002D24E2" w14:paraId="3D721C87" w14:textId="77777777" w:rsidTr="00BA253A">
        <w:trPr>
          <w:cantSplit/>
          <w:trHeight w:hRule="exact" w:val="1555"/>
        </w:trPr>
        <w:tc>
          <w:tcPr>
            <w:tcW w:w="6167" w:type="dxa"/>
          </w:tcPr>
          <w:p w14:paraId="3E383504" w14:textId="32BECC54" w:rsidR="004627EF" w:rsidRPr="002D24E2" w:rsidRDefault="004627EF"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0D56B8A4" w14:textId="77777777" w:rsidR="004627EF" w:rsidRPr="002D24E2" w:rsidRDefault="004627EF" w:rsidP="004627EF">
            <w:pPr>
              <w:rPr>
                <w:rFonts w:asciiTheme="minorHAnsi" w:hAnsiTheme="minorHAnsi"/>
                <w:sz w:val="22"/>
                <w:szCs w:val="22"/>
              </w:rPr>
            </w:pPr>
          </w:p>
        </w:tc>
        <w:tc>
          <w:tcPr>
            <w:tcW w:w="3685" w:type="dxa"/>
          </w:tcPr>
          <w:p w14:paraId="52F62B6B"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Kopi: </w:t>
            </w:r>
          </w:p>
          <w:p w14:paraId="48EC786B"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Kontrollutvalget</w:t>
            </w:r>
          </w:p>
          <w:p w14:paraId="32D484D4"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Formannskapet/fylkesutvalget</w:t>
            </w:r>
          </w:p>
          <w:p w14:paraId="1DF87855" w14:textId="467C1829" w:rsidR="004627EF" w:rsidRPr="002D24E2" w:rsidRDefault="00D35506" w:rsidP="004627EF">
            <w:pPr>
              <w:rPr>
                <w:rFonts w:asciiTheme="minorHAnsi" w:hAnsiTheme="minorHAnsi"/>
                <w:sz w:val="22"/>
                <w:szCs w:val="22"/>
              </w:rPr>
            </w:pPr>
            <w:r>
              <w:rPr>
                <w:rFonts w:asciiTheme="minorHAnsi" w:hAnsiTheme="minorHAnsi"/>
                <w:sz w:val="22"/>
                <w:szCs w:val="22"/>
              </w:rPr>
              <w:t>Kommunedirektøren</w:t>
            </w:r>
            <w:r w:rsidR="004627EF" w:rsidRPr="002D24E2">
              <w:rPr>
                <w:rFonts w:asciiTheme="minorHAnsi" w:hAnsiTheme="minorHAnsi"/>
                <w:sz w:val="22"/>
                <w:szCs w:val="22"/>
              </w:rPr>
              <w:t>/</w:t>
            </w:r>
          </w:p>
          <w:p w14:paraId="602D1B03"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Kommune-/fylkesrådet</w:t>
            </w:r>
          </w:p>
        </w:tc>
      </w:tr>
    </w:tbl>
    <w:p w14:paraId="5DBD4A19" w14:textId="77777777" w:rsidR="004627EF" w:rsidRPr="002D24E2" w:rsidRDefault="004627EF" w:rsidP="004627EF">
      <w:pPr>
        <w:rPr>
          <w:rFonts w:asciiTheme="minorHAnsi" w:hAnsiTheme="minorHAnsi"/>
          <w:sz w:val="22"/>
          <w:szCs w:val="22"/>
        </w:rPr>
      </w:pPr>
    </w:p>
    <w:p w14:paraId="3A680751" w14:textId="77777777" w:rsidR="00A5174D" w:rsidRPr="002D24E2" w:rsidRDefault="00A5174D" w:rsidP="001B4211">
      <w:pPr>
        <w:pStyle w:val="Overskrift3"/>
      </w:pPr>
      <w:r w:rsidRPr="002D24E2">
        <w:t>UAVHENGIG REVISORS BERETNING</w:t>
      </w:r>
    </w:p>
    <w:p w14:paraId="43ED7B87" w14:textId="77777777" w:rsidR="00A5174D" w:rsidRPr="002D24E2" w:rsidRDefault="00A5174D" w:rsidP="00A5174D">
      <w:pPr>
        <w:rPr>
          <w:rFonts w:asciiTheme="minorHAnsi" w:hAnsiTheme="minorHAnsi"/>
          <w:sz w:val="22"/>
          <w:szCs w:val="22"/>
        </w:rPr>
      </w:pPr>
    </w:p>
    <w:p w14:paraId="08A8C05D" w14:textId="5AF8517C" w:rsidR="00A5174D" w:rsidRPr="002D24E2" w:rsidRDefault="00370550" w:rsidP="00A5174D">
      <w:pPr>
        <w:rPr>
          <w:rFonts w:asciiTheme="minorHAnsi" w:hAnsiTheme="minorHAnsi"/>
          <w:b/>
          <w:sz w:val="22"/>
          <w:szCs w:val="22"/>
        </w:rPr>
      </w:pPr>
      <w:r>
        <w:rPr>
          <w:rFonts w:asciiTheme="minorHAnsi" w:hAnsiTheme="minorHAnsi"/>
          <w:b/>
          <w:sz w:val="22"/>
          <w:szCs w:val="22"/>
        </w:rPr>
        <w:t>Uttalelse om årsregnskapet</w:t>
      </w:r>
    </w:p>
    <w:p w14:paraId="4CE86CDA" w14:textId="77777777" w:rsidR="00A5174D" w:rsidRPr="002D24E2" w:rsidRDefault="00A5174D" w:rsidP="00A5174D">
      <w:pPr>
        <w:rPr>
          <w:rFonts w:asciiTheme="minorHAnsi" w:hAnsiTheme="minorHAnsi"/>
          <w:sz w:val="22"/>
          <w:szCs w:val="22"/>
        </w:rPr>
      </w:pPr>
    </w:p>
    <w:p w14:paraId="0BA4C276" w14:textId="77777777" w:rsidR="00A5174D" w:rsidRPr="002D24E2" w:rsidRDefault="00A5174D" w:rsidP="00A5174D">
      <w:pPr>
        <w:rPr>
          <w:rFonts w:asciiTheme="minorHAnsi" w:hAnsiTheme="minorHAnsi"/>
          <w:i/>
          <w:sz w:val="22"/>
          <w:szCs w:val="22"/>
        </w:rPr>
      </w:pPr>
      <w:r w:rsidRPr="002D24E2">
        <w:rPr>
          <w:rFonts w:asciiTheme="minorHAnsi" w:hAnsiTheme="minorHAnsi"/>
          <w:i/>
          <w:sz w:val="22"/>
          <w:szCs w:val="22"/>
        </w:rPr>
        <w:t>Konklusjon</w:t>
      </w:r>
    </w:p>
    <w:p w14:paraId="30EB80E5" w14:textId="13BEA6BE"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Vi har revidert </w:t>
      </w:r>
      <w:r w:rsidR="007E0F70" w:rsidRPr="008B5798">
        <w:rPr>
          <w:rFonts w:asciiTheme="minorHAnsi" w:hAnsiTheme="minorHAnsi"/>
          <w:sz w:val="22"/>
          <w:szCs w:val="22"/>
        </w:rPr>
        <w:t>årsregnskap</w:t>
      </w:r>
      <w:r w:rsidR="007E0F70">
        <w:rPr>
          <w:rFonts w:asciiTheme="minorHAnsi" w:hAnsiTheme="minorHAnsi"/>
          <w:sz w:val="22"/>
          <w:szCs w:val="22"/>
        </w:rPr>
        <w:t>et for</w:t>
      </w:r>
      <w:r w:rsidR="007E0F70" w:rsidRPr="008B5798">
        <w:rPr>
          <w:rFonts w:asciiTheme="minorHAnsi" w:hAnsiTheme="minorHAnsi"/>
          <w:sz w:val="22"/>
          <w:szCs w:val="22"/>
        </w:rPr>
        <w:t xml:space="preserve"> </w:t>
      </w:r>
      <w:r w:rsidR="006D2403">
        <w:rPr>
          <w:rFonts w:asciiTheme="minorHAnsi" w:hAnsiTheme="minorHAnsi"/>
          <w:sz w:val="22"/>
          <w:szCs w:val="22"/>
        </w:rPr>
        <w:t>Abc</w:t>
      </w:r>
      <w:r w:rsidRPr="008B5798">
        <w:rPr>
          <w:rFonts w:asciiTheme="minorHAnsi" w:hAnsi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40DFB0FF" w14:textId="3CEB85A8" w:rsidR="00EB62BF" w:rsidRPr="00EB62BF" w:rsidRDefault="00EB62BF" w:rsidP="00EB62BF">
      <w:pPr>
        <w:pStyle w:val="Listeavsnitt"/>
        <w:widowControl w:val="0"/>
        <w:numPr>
          <w:ilvl w:val="0"/>
          <w:numId w:val="38"/>
        </w:numPr>
        <w:tabs>
          <w:tab w:val="right" w:pos="360"/>
          <w:tab w:val="left" w:pos="576"/>
        </w:tabs>
        <w:rPr>
          <w:rFonts w:asciiTheme="minorHAnsi" w:hAnsiTheme="minorHAnsi" w:cstheme="minorHAnsi"/>
          <w:szCs w:val="22"/>
        </w:rPr>
      </w:pPr>
      <w:r w:rsidRPr="00EB62BF">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EB62BF">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41FA2394" w14:textId="11745D9C" w:rsidR="00775746" w:rsidRPr="00775746" w:rsidRDefault="00EB62BF" w:rsidP="00EB62BF">
      <w:pPr>
        <w:pStyle w:val="Listeavsnitt"/>
        <w:widowControl w:val="0"/>
        <w:numPr>
          <w:ilvl w:val="0"/>
          <w:numId w:val="38"/>
        </w:numPr>
        <w:tabs>
          <w:tab w:val="right" w:pos="360"/>
          <w:tab w:val="left" w:pos="576"/>
        </w:tabs>
        <w:rPr>
          <w:rFonts w:asciiTheme="minorHAnsi" w:hAnsiTheme="minorHAnsi" w:cstheme="minorHAnsi"/>
          <w:szCs w:val="22"/>
        </w:rPr>
      </w:pPr>
      <w:r w:rsidRPr="00EB62BF">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EB62BF">
        <w:rPr>
          <w:rFonts w:asciiTheme="minorHAnsi" w:hAnsiTheme="minorHAnsi" w:cstheme="minorHAnsi"/>
          <w:szCs w:val="22"/>
        </w:rPr>
        <w:t>, driftsregnskap og investeringsregnskap, for regnskapsåret avsluttet per denne datoen, og noter, herunder et sammendrag av viktige regnskapsprinsipper</w:t>
      </w:r>
      <w:r w:rsidR="00775746" w:rsidRPr="00775746">
        <w:rPr>
          <w:rFonts w:asciiTheme="minorHAnsi" w:hAnsiTheme="minorHAnsi" w:cstheme="minorHAnsi"/>
          <w:szCs w:val="22"/>
        </w:rPr>
        <w:t>.</w:t>
      </w:r>
    </w:p>
    <w:p w14:paraId="3433BE28" w14:textId="77777777" w:rsidR="00775746" w:rsidRPr="008B5798" w:rsidRDefault="00775746" w:rsidP="00775746">
      <w:pPr>
        <w:rPr>
          <w:rFonts w:asciiTheme="minorHAnsi" w:hAnsiTheme="minorHAnsi"/>
          <w:sz w:val="22"/>
          <w:szCs w:val="22"/>
        </w:rPr>
      </w:pPr>
    </w:p>
    <w:p w14:paraId="4012D2C2" w14:textId="2A9DFB9A"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Etter vår mening: </w:t>
      </w:r>
    </w:p>
    <w:p w14:paraId="244241B5" w14:textId="7E23EEBA" w:rsidR="00756443" w:rsidRPr="00756443" w:rsidRDefault="00756443" w:rsidP="00756443">
      <w:pPr>
        <w:pStyle w:val="Listeavsnitt"/>
        <w:widowControl w:val="0"/>
        <w:numPr>
          <w:ilvl w:val="0"/>
          <w:numId w:val="38"/>
        </w:numPr>
        <w:tabs>
          <w:tab w:val="right" w:pos="360"/>
          <w:tab w:val="left" w:pos="576"/>
        </w:tabs>
        <w:rPr>
          <w:rFonts w:asciiTheme="minorHAnsi" w:hAnsiTheme="minorHAnsi" w:cstheme="minorHAnsi"/>
          <w:szCs w:val="22"/>
        </w:rPr>
      </w:pPr>
      <w:r w:rsidRPr="00756443">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890D4F">
        <w:rPr>
          <w:rFonts w:asciiTheme="minorHAnsi" w:hAnsiTheme="minorHAnsi" w:cstheme="minorHAnsi"/>
          <w:szCs w:val="22"/>
        </w:rPr>
        <w:t>2022</w:t>
      </w:r>
      <w:r w:rsidRPr="00756443">
        <w:rPr>
          <w:rFonts w:asciiTheme="minorHAnsi" w:hAnsiTheme="minorHAnsi" w:cstheme="minorHAnsi"/>
          <w:szCs w:val="22"/>
        </w:rPr>
        <w:t xml:space="preserve">, og av resultatet for regnskapsåret avsluttet per denne datoen i samsvar med kommunelovens regler og god kommunal regnskapsskikk i Norge. </w:t>
      </w:r>
    </w:p>
    <w:p w14:paraId="12102B6A" w14:textId="5C951018" w:rsidR="00775746" w:rsidRPr="00775746" w:rsidRDefault="00756443" w:rsidP="00756443">
      <w:pPr>
        <w:pStyle w:val="Listeavsnitt"/>
        <w:widowControl w:val="0"/>
        <w:numPr>
          <w:ilvl w:val="0"/>
          <w:numId w:val="38"/>
        </w:numPr>
        <w:tabs>
          <w:tab w:val="right" w:pos="360"/>
          <w:tab w:val="left" w:pos="576"/>
        </w:tabs>
        <w:rPr>
          <w:rFonts w:asciiTheme="minorHAnsi" w:hAnsiTheme="minorHAnsi" w:cstheme="minorHAnsi"/>
          <w:szCs w:val="22"/>
        </w:rPr>
      </w:pPr>
      <w:r w:rsidRPr="00756443">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756443">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756443">
        <w:rPr>
          <w:rFonts w:asciiTheme="minorHAnsi" w:hAnsiTheme="minorHAnsi" w:cstheme="minorHAnsi"/>
          <w:szCs w:val="22"/>
        </w:rPr>
        <w:t>, og av resultatet for regnskapsåret avsluttet per denne datoen i samsvar med kommunelovens regler og god kommunal regnskapsskikk i Norge</w:t>
      </w:r>
      <w:r w:rsidR="00775746" w:rsidRPr="00775746">
        <w:rPr>
          <w:rFonts w:asciiTheme="minorHAnsi" w:hAnsiTheme="minorHAnsi" w:cstheme="minorHAnsi"/>
          <w:szCs w:val="22"/>
        </w:rPr>
        <w:t>.</w:t>
      </w:r>
    </w:p>
    <w:p w14:paraId="4C31887C" w14:textId="77777777" w:rsidR="00A5174D" w:rsidRDefault="00A5174D" w:rsidP="00A5174D">
      <w:pPr>
        <w:rPr>
          <w:rFonts w:asciiTheme="minorHAnsi" w:hAnsiTheme="minorHAnsi"/>
          <w:sz w:val="22"/>
          <w:szCs w:val="22"/>
        </w:rPr>
      </w:pPr>
    </w:p>
    <w:p w14:paraId="234DC7E7" w14:textId="77777777" w:rsidR="00A5174D" w:rsidRPr="00E7671B" w:rsidRDefault="00A5174D" w:rsidP="00A5174D">
      <w:pPr>
        <w:rPr>
          <w:rFonts w:asciiTheme="minorHAnsi" w:hAnsiTheme="minorHAnsi"/>
          <w:i/>
          <w:sz w:val="22"/>
          <w:szCs w:val="22"/>
        </w:rPr>
      </w:pPr>
      <w:r w:rsidRPr="00E7671B">
        <w:rPr>
          <w:rFonts w:asciiTheme="minorHAnsi" w:hAnsiTheme="minorHAnsi"/>
          <w:i/>
          <w:sz w:val="22"/>
          <w:szCs w:val="22"/>
        </w:rPr>
        <w:t>Grunnlag for konklusjonen</w:t>
      </w:r>
    </w:p>
    <w:p w14:paraId="79FAAE00" w14:textId="53394706" w:rsidR="00A5174D" w:rsidRPr="00E7671B" w:rsidRDefault="00A91C3D" w:rsidP="00A5174D">
      <w:pPr>
        <w:rPr>
          <w:rFonts w:asciiTheme="minorHAnsi" w:hAnsiTheme="minorHAnsi"/>
          <w:iCs/>
          <w:sz w:val="22"/>
          <w:szCs w:val="22"/>
        </w:rPr>
      </w:pPr>
      <w:r w:rsidRPr="00B93AFE">
        <w:rPr>
          <w:rFonts w:asciiTheme="minorHAnsi" w:hAnsiTheme="minorHAnsi" w:cstheme="minorHAnsi"/>
          <w:sz w:val="22"/>
          <w:szCs w:val="22"/>
        </w:rPr>
        <w:t>Vi har gjennomført revisjonen i samsvar med lov, forskrift</w:t>
      </w:r>
      <w:r w:rsidR="00B61809">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B61809">
        <w:rPr>
          <w:rFonts w:asciiTheme="minorHAnsi" w:hAnsiTheme="minorHAnsi" w:cstheme="minorHAnsi"/>
          <w:sz w:val="22"/>
          <w:szCs w:val="22"/>
        </w:rPr>
        <w:t>og</w:t>
      </w:r>
      <w:r w:rsidR="00B61809"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xml:space="preserve">, og har </w:t>
      </w:r>
      <w:r w:rsidRPr="00B93AFE">
        <w:rPr>
          <w:rFonts w:asciiTheme="minorHAnsi" w:hAnsiTheme="minorHAnsi" w:cstheme="minorHAnsi"/>
          <w:sz w:val="22"/>
          <w:szCs w:val="22"/>
        </w:rPr>
        <w:lastRenderedPageBreak/>
        <w:t>overholdt våre øvrige etiske forpliktelser i samsvar med disse kravene. Innhentet revisjonsbevis er etter vår vurdering tilstrekkelig og hensiktsmessig som grunnlag for vår konklusjon</w:t>
      </w:r>
      <w:r w:rsidR="00A5174D" w:rsidRPr="00E7671B">
        <w:rPr>
          <w:rFonts w:asciiTheme="minorHAnsi" w:hAnsiTheme="minorHAnsi"/>
          <w:iCs/>
          <w:sz w:val="22"/>
          <w:szCs w:val="22"/>
        </w:rPr>
        <w:t>.</w:t>
      </w:r>
    </w:p>
    <w:p w14:paraId="20F221F9" w14:textId="77777777" w:rsidR="00A5174D" w:rsidRDefault="00A5174D" w:rsidP="00A5174D">
      <w:pPr>
        <w:rPr>
          <w:rFonts w:asciiTheme="minorHAnsi" w:hAnsiTheme="minorHAnsi"/>
          <w:i/>
          <w:sz w:val="22"/>
          <w:szCs w:val="22"/>
        </w:rPr>
      </w:pPr>
    </w:p>
    <w:p w14:paraId="040E1D8F" w14:textId="77777777" w:rsidR="00A5174D" w:rsidRPr="002D24E2" w:rsidRDefault="00A5174D" w:rsidP="00A5174D">
      <w:pPr>
        <w:rPr>
          <w:rFonts w:asciiTheme="minorHAnsi" w:hAnsiTheme="minorHAnsi"/>
          <w:i/>
          <w:sz w:val="22"/>
          <w:szCs w:val="22"/>
        </w:rPr>
      </w:pPr>
      <w:r w:rsidRPr="002D24E2">
        <w:rPr>
          <w:rFonts w:asciiTheme="minorHAnsi" w:hAnsiTheme="minorHAnsi"/>
          <w:i/>
          <w:sz w:val="22"/>
          <w:szCs w:val="22"/>
        </w:rPr>
        <w:t>Presisering</w:t>
      </w:r>
    </w:p>
    <w:p w14:paraId="3242E5EC" w14:textId="77777777" w:rsidR="00A5174D" w:rsidRPr="002D24E2" w:rsidRDefault="00A5174D" w:rsidP="00A5174D">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Det vises til note XX, der det er opplyst at kommunen er saksøkt for overtredelse av barnevernloven med krav om erstatning for tap. Utfallet av sakene kan ennå ikke fastslås, og det er følgelig ikke gjort noen avsetning i årsregnskapet for en eventuell forpliktelse</w:t>
      </w:r>
      <w:r w:rsidRPr="00DA4218">
        <w:rPr>
          <w:rFonts w:asciiTheme="minorHAnsi" w:hAnsiTheme="minorHAnsi"/>
          <w:kern w:val="0"/>
          <w:sz w:val="22"/>
          <w:szCs w:val="22"/>
          <w:vertAlign w:val="superscript"/>
          <w:lang w:eastAsia="nb-NO"/>
        </w:rPr>
        <w:footnoteReference w:id="7"/>
      </w:r>
      <w:r w:rsidRPr="002D24E2">
        <w:rPr>
          <w:rFonts w:asciiTheme="minorHAnsi" w:hAnsiTheme="minorHAnsi"/>
          <w:kern w:val="0"/>
          <w:sz w:val="22"/>
          <w:szCs w:val="22"/>
          <w:lang w:val="nb-NO" w:eastAsia="nb-NO" w:bidi="ar-SA"/>
        </w:rPr>
        <w:t>. Dette forholdet har ingen betydning for vår konklusjon om regnskapet.</w:t>
      </w:r>
    </w:p>
    <w:p w14:paraId="45E6BDC2" w14:textId="77777777" w:rsidR="00A5174D" w:rsidRPr="002D24E2" w:rsidRDefault="00A5174D" w:rsidP="00A5174D">
      <w:pPr>
        <w:rPr>
          <w:rFonts w:asciiTheme="minorHAnsi" w:hAnsiTheme="minorHAnsi"/>
          <w:sz w:val="22"/>
          <w:szCs w:val="22"/>
        </w:rPr>
      </w:pPr>
    </w:p>
    <w:p w14:paraId="61013AC2"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07381805"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0DFE2EBE" w14:textId="77777777" w:rsidR="008D385B" w:rsidRPr="00DD7D85" w:rsidRDefault="008D385B" w:rsidP="008D385B">
      <w:pPr>
        <w:rPr>
          <w:rFonts w:asciiTheme="minorHAnsi" w:hAnsiTheme="minorHAnsi"/>
          <w:iCs/>
          <w:sz w:val="22"/>
          <w:szCs w:val="22"/>
        </w:rPr>
      </w:pPr>
    </w:p>
    <w:p w14:paraId="6B53E7F7" w14:textId="77777777" w:rsidR="008D385B" w:rsidRPr="00D6219C" w:rsidRDefault="008D385B" w:rsidP="008D385B">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har plikt til å rapportere dersom årsberetningen [eller annen øvrig informasjon] fremstår som vesentlig feil. Vi har ingenting å rapportere i så henseende. </w:t>
      </w:r>
    </w:p>
    <w:p w14:paraId="0CF6F0BC"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 </w:t>
      </w:r>
    </w:p>
    <w:p w14:paraId="787E1577"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p>
    <w:p w14:paraId="180A66C7"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62158D2C"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6FD5C99E" w14:textId="77777777" w:rsidR="008D385B" w:rsidRPr="00DD7D85" w:rsidRDefault="008D385B" w:rsidP="008D385B">
      <w:pPr>
        <w:rPr>
          <w:rFonts w:asciiTheme="minorHAnsi" w:hAnsiTheme="minorHAnsi"/>
          <w:iCs/>
          <w:sz w:val="22"/>
          <w:szCs w:val="22"/>
        </w:rPr>
      </w:pPr>
    </w:p>
    <w:p w14:paraId="77A49D2B"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 xml:space="preserve">Vi henviser </w:t>
      </w:r>
      <w:proofErr w:type="gramStart"/>
      <w:r w:rsidRPr="00DD7D85">
        <w:rPr>
          <w:rFonts w:asciiTheme="minorHAnsi" w:hAnsiTheme="minorHAnsi"/>
          <w:iCs/>
          <w:sz w:val="22"/>
          <w:szCs w:val="22"/>
        </w:rPr>
        <w:t>for øvrig</w:t>
      </w:r>
      <w:proofErr w:type="gramEnd"/>
      <w:r w:rsidRPr="00DD7D85">
        <w:rPr>
          <w:rFonts w:asciiTheme="minorHAnsi" w:hAnsiTheme="minorHAnsi"/>
          <w:iCs/>
          <w:sz w:val="22"/>
          <w:szCs w:val="22"/>
        </w:rPr>
        <w:t xml:space="preserve"> til avsnittet «Uttalelse om redegjørelse for vesentlige budsjettavvik» under uttalelse om øvrige lovmessige krav.</w:t>
      </w:r>
    </w:p>
    <w:p w14:paraId="7002CEFB" w14:textId="77777777" w:rsidR="00A5174D" w:rsidRPr="002D24E2" w:rsidRDefault="00A5174D" w:rsidP="00A5174D">
      <w:pPr>
        <w:rPr>
          <w:rFonts w:asciiTheme="minorHAnsi" w:hAnsiTheme="minorHAnsi"/>
          <w:sz w:val="22"/>
          <w:szCs w:val="22"/>
        </w:rPr>
      </w:pPr>
    </w:p>
    <w:p w14:paraId="36CB5A36" w14:textId="77777777" w:rsidR="00A5174D" w:rsidRPr="002D24E2" w:rsidRDefault="00A5174D" w:rsidP="00A5174D">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32509A2B" w14:textId="67A360AB" w:rsidR="00A5174D" w:rsidRDefault="00920EA8" w:rsidP="00A5174D">
      <w:pPr>
        <w:rPr>
          <w:rFonts w:asciiTheme="minorHAnsi" w:hAnsiTheme="minorHAnsi"/>
          <w:sz w:val="22"/>
          <w:szCs w:val="22"/>
        </w:rPr>
      </w:pPr>
      <w:r w:rsidRPr="00920EA8">
        <w:rPr>
          <w:rFonts w:asciiTheme="minorHAnsi" w:hAnsiTheme="minorHAnsi"/>
          <w:sz w:val="22"/>
          <w:szCs w:val="22"/>
        </w:rPr>
        <w:t>Kommunedirektøren er ansvarlig for å utarbeide årsregnskapet og for at det gir en dekkende fremstilling i samsvar med kommunelovens bestemmelser og god kommunal regnskapsskikk i Norge</w:t>
      </w:r>
      <w:r w:rsidR="00A5174D" w:rsidRPr="00C84EF2">
        <w:rPr>
          <w:rFonts w:asciiTheme="minorHAnsi" w:hAnsiTheme="minorHAnsi"/>
          <w:sz w:val="22"/>
          <w:szCs w:val="22"/>
        </w:rPr>
        <w:t xml:space="preserve">. Kommunedirektøren er også ansvarlig for slik intern kontroll som </w:t>
      </w:r>
      <w:r w:rsidR="008D385B">
        <w:rPr>
          <w:rFonts w:asciiTheme="minorHAnsi" w:hAnsiTheme="minorHAnsi"/>
          <w:sz w:val="22"/>
          <w:szCs w:val="22"/>
        </w:rPr>
        <w:t>vedkommende finner</w:t>
      </w:r>
      <w:r w:rsidR="00A5174D" w:rsidRPr="00C84EF2">
        <w:rPr>
          <w:rFonts w:asciiTheme="minorHAnsi" w:hAnsiTheme="minorHAnsi"/>
          <w:sz w:val="22"/>
          <w:szCs w:val="22"/>
        </w:rPr>
        <w:t xml:space="preserve"> nødvendig for å kunne utarbeide et årsregnskap som ikke inneholder vesentlig feilinformasjon, verken som følge av misligheter eller utilsiktede feil.</w:t>
      </w:r>
    </w:p>
    <w:p w14:paraId="59372136" w14:textId="77777777" w:rsidR="00A5174D" w:rsidRPr="002D24E2" w:rsidRDefault="00A5174D" w:rsidP="00A5174D">
      <w:pPr>
        <w:rPr>
          <w:rFonts w:asciiTheme="minorHAnsi" w:hAnsiTheme="minorHAnsi"/>
          <w:sz w:val="22"/>
          <w:szCs w:val="22"/>
        </w:rPr>
      </w:pPr>
    </w:p>
    <w:p w14:paraId="3301FA4C" w14:textId="77777777" w:rsidR="00A5174D" w:rsidRPr="002D24E2" w:rsidRDefault="00A5174D" w:rsidP="00A5174D">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6DEBFBBD" w14:textId="0A6F8DEA" w:rsidR="00A5174D" w:rsidRPr="002D24E2" w:rsidRDefault="00A5174D" w:rsidP="00A5174D">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2D24E2">
        <w:rPr>
          <w:rFonts w:asciiTheme="minorHAnsi" w:hAnsiTheme="minorHAnsi"/>
          <w:sz w:val="22"/>
          <w:szCs w:val="22"/>
        </w:rPr>
        <w:t>avgi</w:t>
      </w:r>
      <w:proofErr w:type="gramEnd"/>
      <w:r w:rsidRPr="002D24E2">
        <w:rPr>
          <w:rFonts w:asciiTheme="minorHAnsi" w:hAnsiTheme="minorHAnsi"/>
          <w:sz w:val="22"/>
          <w:szCs w:val="22"/>
        </w:rPr>
        <w:t xml:space="preserve"> en revisjonsberetning som inneholder vår konklusjon. </w:t>
      </w:r>
      <w:r w:rsidR="006E0407"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6E0407">
        <w:rPr>
          <w:rFonts w:asciiTheme="minorHAnsi" w:hAnsiTheme="minorHAnsi" w:cstheme="minorHAnsi"/>
          <w:sz w:val="22"/>
          <w:szCs w:val="22"/>
        </w:rPr>
        <w:t>er å anse</w:t>
      </w:r>
      <w:r w:rsidR="006E0407" w:rsidRPr="006E63E3">
        <w:rPr>
          <w:rFonts w:asciiTheme="minorHAnsi" w:hAnsiTheme="minorHAnsi" w:cstheme="minorHAnsi"/>
          <w:sz w:val="22"/>
          <w:szCs w:val="22"/>
        </w:rPr>
        <w:t xml:space="preserve"> som vesentlig dersom den enkeltvis eller samlet med rimelighet kan forventes å påvirke </w:t>
      </w:r>
      <w:r w:rsidR="006E0407">
        <w:rPr>
          <w:rFonts w:asciiTheme="minorHAnsi" w:hAnsiTheme="minorHAnsi" w:cstheme="minorHAnsi"/>
          <w:sz w:val="22"/>
          <w:szCs w:val="22"/>
        </w:rPr>
        <w:t xml:space="preserve">de </w:t>
      </w:r>
      <w:r w:rsidR="006E0407" w:rsidRPr="006E63E3">
        <w:rPr>
          <w:rFonts w:asciiTheme="minorHAnsi" w:hAnsiTheme="minorHAnsi" w:cstheme="minorHAnsi"/>
          <w:sz w:val="22"/>
          <w:szCs w:val="22"/>
        </w:rPr>
        <w:t>økonomiske beslutninge</w:t>
      </w:r>
      <w:r w:rsidR="006E0407">
        <w:rPr>
          <w:rFonts w:asciiTheme="minorHAnsi" w:hAnsiTheme="minorHAnsi" w:cstheme="minorHAnsi"/>
          <w:sz w:val="22"/>
          <w:szCs w:val="22"/>
        </w:rPr>
        <w:t>ne</w:t>
      </w:r>
      <w:r w:rsidR="006E0407" w:rsidRPr="006E63E3">
        <w:rPr>
          <w:rFonts w:asciiTheme="minorHAnsi" w:hAnsiTheme="minorHAnsi" w:cstheme="minorHAnsi"/>
          <w:sz w:val="22"/>
          <w:szCs w:val="22"/>
        </w:rPr>
        <w:t xml:space="preserve"> som brukerne foretar på </w:t>
      </w:r>
      <w:r w:rsidR="006E0407">
        <w:rPr>
          <w:rFonts w:asciiTheme="minorHAnsi" w:hAnsiTheme="minorHAnsi" w:cstheme="minorHAnsi"/>
          <w:sz w:val="22"/>
          <w:szCs w:val="22"/>
        </w:rPr>
        <w:t xml:space="preserve">grunnlag av </w:t>
      </w:r>
      <w:r w:rsidR="006E0407" w:rsidRPr="006E63E3">
        <w:rPr>
          <w:rFonts w:asciiTheme="minorHAnsi" w:hAnsiTheme="minorHAnsi" w:cstheme="minorHAnsi"/>
          <w:sz w:val="22"/>
          <w:szCs w:val="22"/>
        </w:rPr>
        <w:t>årsregnskapet</w:t>
      </w:r>
      <w:r w:rsidRPr="002D24E2">
        <w:rPr>
          <w:rFonts w:asciiTheme="minorHAnsi" w:hAnsiTheme="minorHAnsi"/>
          <w:sz w:val="22"/>
          <w:szCs w:val="22"/>
        </w:rPr>
        <w:t xml:space="preserve">. </w:t>
      </w:r>
      <w:r w:rsidRPr="002D24E2">
        <w:rPr>
          <w:rFonts w:asciiTheme="minorHAnsi" w:hAnsiTheme="minorHAnsi"/>
          <w:sz w:val="22"/>
          <w:szCs w:val="22"/>
        </w:rPr>
        <w:br/>
      </w:r>
    </w:p>
    <w:p w14:paraId="7538B1F5" w14:textId="1EF5C17B"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lastRenderedPageBreak/>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B0FF320" w14:textId="77777777" w:rsidR="002A5882" w:rsidRPr="006E63E3" w:rsidRDefault="00000000" w:rsidP="002A5882">
      <w:pPr>
        <w:pStyle w:val="level2"/>
        <w:rPr>
          <w:rFonts w:asciiTheme="minorHAnsi" w:hAnsiTheme="minorHAnsi" w:cstheme="minorHAnsi"/>
          <w:sz w:val="22"/>
          <w:szCs w:val="22"/>
          <w:lang w:val="nb-NO"/>
        </w:rPr>
      </w:pPr>
      <w:hyperlink r:id="rId52"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2440DB64" w14:textId="77777777" w:rsidR="00A5174D" w:rsidRPr="002D24E2" w:rsidRDefault="00A5174D" w:rsidP="00A5174D">
      <w:pPr>
        <w:rPr>
          <w:rFonts w:asciiTheme="minorHAnsi" w:hAnsiTheme="minorHAnsi"/>
          <w:sz w:val="22"/>
          <w:szCs w:val="22"/>
        </w:rPr>
      </w:pPr>
    </w:p>
    <w:p w14:paraId="672D586D" w14:textId="77777777" w:rsidR="00A5174D" w:rsidRPr="002D24E2" w:rsidRDefault="00A5174D" w:rsidP="001B4211">
      <w:pPr>
        <w:pStyle w:val="Overskrift4"/>
      </w:pPr>
      <w:r w:rsidRPr="002D24E2">
        <w:t>Uttalelse om øvrige lovmessige krav</w:t>
      </w:r>
    </w:p>
    <w:p w14:paraId="51A64A47" w14:textId="77777777" w:rsidR="00A5174D" w:rsidRPr="00561445" w:rsidRDefault="00A5174D" w:rsidP="00A5174D">
      <w:pPr>
        <w:pStyle w:val="Overskrift4"/>
      </w:pPr>
      <w:r w:rsidRPr="00561445">
        <w:t>Konklusjon om registrering og dokumentasjon</w:t>
      </w:r>
    </w:p>
    <w:p w14:paraId="737C6938" w14:textId="77777777" w:rsidR="00A5174D" w:rsidRPr="006E63E3" w:rsidRDefault="00A5174D" w:rsidP="00A5174D">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06DD8AF9" w14:textId="77777777" w:rsidR="00A5174D" w:rsidRPr="006E63E3" w:rsidRDefault="00A5174D" w:rsidP="00A5174D">
      <w:pPr>
        <w:rPr>
          <w:rFonts w:asciiTheme="minorHAnsi" w:hAnsiTheme="minorHAnsi" w:cstheme="minorHAnsi"/>
          <w:sz w:val="22"/>
          <w:szCs w:val="22"/>
        </w:rPr>
      </w:pPr>
    </w:p>
    <w:p w14:paraId="79974A26" w14:textId="77777777" w:rsidR="00A5174D" w:rsidRPr="00CC6F17" w:rsidRDefault="00A5174D" w:rsidP="00A5174D">
      <w:pPr>
        <w:pStyle w:val="Overskrift4"/>
      </w:pPr>
      <w:r w:rsidRPr="00CC6F17">
        <w:t>Uttalelse om redegjørelse for vesentlige budsjettavvik</w:t>
      </w:r>
    </w:p>
    <w:p w14:paraId="3C04955B" w14:textId="74A400A1" w:rsidR="00A5174D" w:rsidRPr="006E63E3" w:rsidRDefault="00A5174D" w:rsidP="00A5174D">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16E2A026" w14:textId="77777777" w:rsidR="00A5174D" w:rsidRPr="006E63E3" w:rsidRDefault="00A5174D" w:rsidP="00A5174D">
      <w:pPr>
        <w:rPr>
          <w:rFonts w:asciiTheme="minorHAnsi" w:hAnsiTheme="minorHAnsi" w:cstheme="minorHAnsi"/>
          <w:sz w:val="22"/>
          <w:szCs w:val="22"/>
        </w:rPr>
      </w:pPr>
    </w:p>
    <w:p w14:paraId="0F268E5A" w14:textId="77777777" w:rsidR="00A5174D" w:rsidRPr="006E63E3" w:rsidRDefault="00A5174D" w:rsidP="00A5174D">
      <w:pPr>
        <w:rPr>
          <w:rFonts w:asciiTheme="minorHAnsi" w:hAnsiTheme="minorHAnsi"/>
          <w:i/>
          <w:sz w:val="22"/>
          <w:szCs w:val="22"/>
        </w:rPr>
      </w:pPr>
      <w:r w:rsidRPr="006E63E3">
        <w:rPr>
          <w:rFonts w:asciiTheme="minorHAnsi" w:hAnsiTheme="minorHAnsi"/>
          <w:i/>
          <w:sz w:val="22"/>
          <w:szCs w:val="22"/>
        </w:rPr>
        <w:t xml:space="preserve">Konklusjon </w:t>
      </w:r>
    </w:p>
    <w:p w14:paraId="552FBD2E" w14:textId="77777777" w:rsidR="00A5174D" w:rsidRPr="006E63E3" w:rsidRDefault="00A5174D" w:rsidP="00A5174D">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2379672D" w14:textId="77777777" w:rsidR="00A5174D" w:rsidRPr="006E63E3" w:rsidRDefault="00A5174D" w:rsidP="00A5174D">
      <w:pPr>
        <w:rPr>
          <w:rFonts w:asciiTheme="minorHAnsi" w:hAnsiTheme="minorHAnsi" w:cstheme="minorHAnsi"/>
          <w:sz w:val="22"/>
          <w:szCs w:val="22"/>
        </w:rPr>
      </w:pPr>
    </w:p>
    <w:p w14:paraId="6DEDC6BE"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55EE4B20" w14:textId="77777777" w:rsidR="00753907" w:rsidRPr="006E63E3" w:rsidRDefault="00000000" w:rsidP="00753907">
      <w:pPr>
        <w:pStyle w:val="level2"/>
        <w:rPr>
          <w:rFonts w:asciiTheme="minorHAnsi" w:hAnsiTheme="minorHAnsi" w:cstheme="minorHAnsi"/>
          <w:sz w:val="22"/>
          <w:szCs w:val="22"/>
          <w:lang w:val="nb-NO"/>
        </w:rPr>
      </w:pPr>
      <w:hyperlink r:id="rId53" w:history="1">
        <w:r w:rsidR="00753907" w:rsidRPr="006E63E3">
          <w:rPr>
            <w:rStyle w:val="Hyperkobling"/>
            <w:rFonts w:asciiTheme="minorHAnsi" w:hAnsiTheme="minorHAnsi" w:cstheme="minorHAnsi"/>
            <w:sz w:val="22"/>
            <w:szCs w:val="22"/>
            <w:lang w:val="nb-NO"/>
          </w:rPr>
          <w:t>www.nkrf.no/revisjonsberetninger</w:t>
        </w:r>
      </w:hyperlink>
      <w:r w:rsidR="00753907" w:rsidRPr="006E63E3">
        <w:rPr>
          <w:rFonts w:asciiTheme="minorHAnsi" w:hAnsiTheme="minorHAnsi" w:cstheme="minorHAnsi"/>
          <w:sz w:val="22"/>
          <w:szCs w:val="22"/>
          <w:lang w:val="nb-NO"/>
        </w:rPr>
        <w:t xml:space="preserve"> </w:t>
      </w:r>
      <w:r w:rsidR="00753907">
        <w:rPr>
          <w:rFonts w:asciiTheme="minorHAnsi" w:hAnsiTheme="minorHAnsi" w:cstheme="minorHAnsi"/>
          <w:sz w:val="22"/>
          <w:szCs w:val="22"/>
          <w:lang w:val="nb-NO"/>
        </w:rPr>
        <w:t>– revisjonsberetning nr. 1</w:t>
      </w:r>
    </w:p>
    <w:p w14:paraId="452BD857" w14:textId="77777777" w:rsidR="00A5174D" w:rsidRPr="006E63E3" w:rsidRDefault="00A5174D" w:rsidP="00A5174D">
      <w:pPr>
        <w:rPr>
          <w:rFonts w:asciiTheme="minorHAnsi" w:hAnsiTheme="minorHAnsi" w:cstheme="minorHAnsi"/>
          <w:sz w:val="22"/>
          <w:szCs w:val="22"/>
        </w:rPr>
      </w:pPr>
    </w:p>
    <w:p w14:paraId="3E175EF7" w14:textId="77777777" w:rsidR="00A5174D" w:rsidRPr="00555278" w:rsidRDefault="00A5174D" w:rsidP="00A5174D">
      <w:pPr>
        <w:rPr>
          <w:rFonts w:asciiTheme="minorHAnsi" w:hAnsiTheme="minorHAnsi"/>
          <w:sz w:val="22"/>
          <w:szCs w:val="22"/>
        </w:rPr>
      </w:pPr>
      <w:r w:rsidRPr="00555278">
        <w:rPr>
          <w:rFonts w:asciiTheme="minorHAnsi" w:hAnsiTheme="minorHAnsi"/>
          <w:sz w:val="22"/>
          <w:szCs w:val="22"/>
        </w:rPr>
        <w:t>(Sted og dato)</w:t>
      </w:r>
    </w:p>
    <w:p w14:paraId="21A31002" w14:textId="77777777" w:rsidR="00A5174D" w:rsidRPr="00555278" w:rsidRDefault="00A5174D" w:rsidP="00A5174D">
      <w:pPr>
        <w:rPr>
          <w:rFonts w:asciiTheme="minorHAnsi" w:hAnsiTheme="minorHAnsi"/>
          <w:sz w:val="22"/>
          <w:szCs w:val="22"/>
        </w:rPr>
      </w:pPr>
      <w:r w:rsidRPr="00555278">
        <w:rPr>
          <w:rFonts w:asciiTheme="minorHAnsi" w:hAnsiTheme="minorHAnsi"/>
          <w:sz w:val="22"/>
          <w:szCs w:val="22"/>
        </w:rPr>
        <w:t>(Revisors underskrift og tittel)</w:t>
      </w:r>
    </w:p>
    <w:p w14:paraId="5DC06ED0" w14:textId="77777777" w:rsidR="00A5174D" w:rsidRDefault="00A5174D" w:rsidP="004627EF">
      <w:pPr>
        <w:rPr>
          <w:rFonts w:asciiTheme="minorHAnsi" w:hAnsiTheme="minorHAnsi"/>
          <w:b/>
          <w:sz w:val="22"/>
          <w:szCs w:val="22"/>
        </w:rPr>
      </w:pPr>
    </w:p>
    <w:p w14:paraId="5E048FC5" w14:textId="41638A8D" w:rsidR="00883F75" w:rsidRPr="002D24E2" w:rsidRDefault="00883F75">
      <w:pPr>
        <w:overflowPunct/>
        <w:autoSpaceDE/>
        <w:autoSpaceDN/>
        <w:adjustRightInd/>
        <w:textAlignment w:val="auto"/>
        <w:rPr>
          <w:sz w:val="22"/>
          <w:szCs w:val="22"/>
        </w:rPr>
      </w:pPr>
      <w:r w:rsidRPr="002D24E2">
        <w:rPr>
          <w:sz w:val="22"/>
          <w:szCs w:val="22"/>
        </w:rPr>
        <w:br w:type="page"/>
      </w:r>
    </w:p>
    <w:p w14:paraId="700C6CA1" w14:textId="515674C8" w:rsidR="00883F75" w:rsidRPr="00450D82" w:rsidRDefault="00D1600D" w:rsidP="000332FC">
      <w:pPr>
        <w:pStyle w:val="Overskrift2"/>
      </w:pPr>
      <w:bookmarkStart w:id="112" w:name="_Toc63430260"/>
      <w:bookmarkStart w:id="113" w:name="_Toc126921889"/>
      <w:r>
        <w:lastRenderedPageBreak/>
        <w:t xml:space="preserve">Andre forhold – manglende rapportering </w:t>
      </w:r>
      <w:r w:rsidR="00FE4802">
        <w:t xml:space="preserve">om intern kontroll </w:t>
      </w:r>
      <w:r>
        <w:t>og manglende etterlevelse av lov om offentlige anskaffelser</w:t>
      </w:r>
      <w:bookmarkEnd w:id="112"/>
      <w:bookmarkEnd w:id="113"/>
    </w:p>
    <w:p w14:paraId="27B04431" w14:textId="77777777" w:rsidR="00883F75" w:rsidRPr="00450D82" w:rsidRDefault="00883F75" w:rsidP="001B42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83F75" w:rsidRPr="002D24E2" w14:paraId="16652A56" w14:textId="77777777" w:rsidTr="00883F75">
        <w:tc>
          <w:tcPr>
            <w:tcW w:w="9212" w:type="dxa"/>
            <w:shd w:val="clear" w:color="auto" w:fill="auto"/>
          </w:tcPr>
          <w:p w14:paraId="3034CE43" w14:textId="77777777" w:rsidR="00883F75" w:rsidRPr="002D24E2" w:rsidRDefault="00883F75" w:rsidP="00883F75">
            <w:pPr>
              <w:rPr>
                <w:rFonts w:asciiTheme="minorHAnsi" w:hAnsiTheme="minorHAnsi"/>
                <w:b/>
                <w:bCs/>
                <w:sz w:val="22"/>
                <w:szCs w:val="22"/>
              </w:rPr>
            </w:pPr>
            <w:r w:rsidRPr="002D24E2">
              <w:rPr>
                <w:rFonts w:asciiTheme="minorHAnsi" w:hAnsiTheme="minorHAnsi"/>
                <w:b/>
                <w:sz w:val="22"/>
                <w:szCs w:val="22"/>
              </w:rPr>
              <w:t>Forutsetninger:</w:t>
            </w:r>
          </w:p>
          <w:p w14:paraId="74D9BE99" w14:textId="77777777" w:rsidR="00883F75" w:rsidRPr="002D24E2" w:rsidRDefault="00883F75" w:rsidP="00D1600D">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6071E0C0" w14:textId="0DFB5D94" w:rsidR="00D1600D" w:rsidRPr="002D24E2" w:rsidRDefault="00D35506" w:rsidP="00D1600D">
            <w:pPr>
              <w:numPr>
                <w:ilvl w:val="0"/>
                <w:numId w:val="28"/>
              </w:numPr>
              <w:tabs>
                <w:tab w:val="num" w:pos="426"/>
              </w:tabs>
              <w:rPr>
                <w:rFonts w:asciiTheme="minorHAnsi" w:hAnsiTheme="minorHAnsi"/>
                <w:sz w:val="22"/>
                <w:szCs w:val="22"/>
                <w:lang w:eastAsia="en-US"/>
              </w:rPr>
            </w:pPr>
            <w:r>
              <w:rPr>
                <w:rFonts w:asciiTheme="minorHAnsi" w:hAnsiTheme="minorHAnsi"/>
                <w:sz w:val="22"/>
                <w:szCs w:val="22"/>
                <w:lang w:eastAsia="en-US"/>
              </w:rPr>
              <w:t>Kommunedirektøren</w:t>
            </w:r>
            <w:r w:rsidR="00D1600D" w:rsidRPr="002D24E2">
              <w:rPr>
                <w:rFonts w:asciiTheme="minorHAnsi" w:hAnsiTheme="minorHAnsi"/>
                <w:sz w:val="22"/>
                <w:szCs w:val="22"/>
                <w:lang w:eastAsia="en-US"/>
              </w:rPr>
              <w:t xml:space="preserve"> har ikke </w:t>
            </w:r>
            <w:r w:rsidR="00221778">
              <w:rPr>
                <w:rFonts w:asciiTheme="minorHAnsi" w:hAnsiTheme="minorHAnsi"/>
                <w:sz w:val="22"/>
                <w:szCs w:val="22"/>
                <w:lang w:eastAsia="en-US"/>
              </w:rPr>
              <w:t>rapportert</w:t>
            </w:r>
            <w:r w:rsidR="00D1600D" w:rsidRPr="002D24E2">
              <w:rPr>
                <w:rFonts w:asciiTheme="minorHAnsi" w:hAnsiTheme="minorHAnsi"/>
                <w:sz w:val="22"/>
                <w:szCs w:val="22"/>
                <w:lang w:eastAsia="en-US"/>
              </w:rPr>
              <w:t xml:space="preserve"> til kommunestyret </w:t>
            </w:r>
            <w:r w:rsidR="00221778">
              <w:rPr>
                <w:rFonts w:asciiTheme="minorHAnsi" w:hAnsiTheme="minorHAnsi"/>
                <w:sz w:val="22"/>
                <w:szCs w:val="22"/>
                <w:lang w:eastAsia="en-US"/>
              </w:rPr>
              <w:t>om internkontroll og resultater fra statlig tilsyn</w:t>
            </w:r>
            <w:r w:rsidR="00D1600D" w:rsidRPr="002D24E2">
              <w:rPr>
                <w:rFonts w:asciiTheme="minorHAnsi" w:hAnsiTheme="minorHAnsi"/>
                <w:sz w:val="22"/>
                <w:szCs w:val="22"/>
                <w:lang w:eastAsia="en-US"/>
              </w:rPr>
              <w:t>.</w:t>
            </w:r>
          </w:p>
          <w:p w14:paraId="0BC8189E" w14:textId="5B7D528D" w:rsidR="00883F75" w:rsidRPr="002D24E2" w:rsidRDefault="00D1600D" w:rsidP="00D1600D">
            <w:pPr>
              <w:pStyle w:val="Listeavsnitt"/>
              <w:numPr>
                <w:ilvl w:val="0"/>
                <w:numId w:val="28"/>
              </w:numPr>
              <w:rPr>
                <w:rFonts w:asciiTheme="minorHAnsi" w:hAnsiTheme="minorHAnsi"/>
                <w:szCs w:val="22"/>
              </w:rPr>
            </w:pPr>
            <w:r w:rsidRPr="002D24E2">
              <w:rPr>
                <w:rFonts w:asciiTheme="minorHAnsi" w:hAnsiTheme="minorHAnsi"/>
                <w:szCs w:val="22"/>
              </w:rPr>
              <w:t xml:space="preserve">Revisor har konstatert at det foreligger </w:t>
            </w:r>
            <w:r w:rsidR="002F3B52">
              <w:rPr>
                <w:rFonts w:asciiTheme="minorHAnsi" w:hAnsiTheme="minorHAnsi"/>
                <w:szCs w:val="22"/>
              </w:rPr>
              <w:t xml:space="preserve">vesentlige </w:t>
            </w:r>
            <w:r w:rsidRPr="002D24E2">
              <w:rPr>
                <w:rFonts w:asciiTheme="minorHAnsi" w:hAnsiTheme="minorHAnsi"/>
                <w:szCs w:val="22"/>
              </w:rPr>
              <w:t>brudd på lov om offentlige anskaffelser. Disse funnene er rapportert særskilt til kontrollutvalget.</w:t>
            </w:r>
          </w:p>
        </w:tc>
      </w:tr>
    </w:tbl>
    <w:p w14:paraId="4215DCEA" w14:textId="77777777" w:rsidR="00883F75" w:rsidRPr="002D24E2" w:rsidRDefault="00883F75" w:rsidP="00883F75">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883F75" w:rsidRPr="002D24E2" w14:paraId="60F074B1" w14:textId="77777777" w:rsidTr="00BA253A">
        <w:trPr>
          <w:cantSplit/>
          <w:trHeight w:hRule="exact" w:val="1527"/>
        </w:trPr>
        <w:tc>
          <w:tcPr>
            <w:tcW w:w="6167" w:type="dxa"/>
          </w:tcPr>
          <w:p w14:paraId="5BC8D546" w14:textId="74A4F396" w:rsidR="00883F75" w:rsidRPr="002D24E2" w:rsidRDefault="00883F75" w:rsidP="00883F75">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42AAB738" w14:textId="77777777" w:rsidR="00883F75" w:rsidRPr="002D24E2" w:rsidRDefault="00883F75" w:rsidP="00883F75">
            <w:pPr>
              <w:rPr>
                <w:rFonts w:asciiTheme="minorHAnsi" w:hAnsiTheme="minorHAnsi"/>
                <w:sz w:val="22"/>
                <w:szCs w:val="22"/>
              </w:rPr>
            </w:pPr>
          </w:p>
        </w:tc>
        <w:tc>
          <w:tcPr>
            <w:tcW w:w="3685" w:type="dxa"/>
          </w:tcPr>
          <w:p w14:paraId="2A43C28D" w14:textId="77777777" w:rsidR="00883F75" w:rsidRPr="002D24E2" w:rsidRDefault="00883F75" w:rsidP="00883F75">
            <w:pPr>
              <w:rPr>
                <w:rFonts w:asciiTheme="minorHAnsi" w:hAnsiTheme="minorHAnsi"/>
                <w:sz w:val="22"/>
                <w:szCs w:val="22"/>
              </w:rPr>
            </w:pPr>
            <w:r w:rsidRPr="002D24E2">
              <w:rPr>
                <w:rFonts w:asciiTheme="minorHAnsi" w:hAnsiTheme="minorHAnsi"/>
                <w:sz w:val="22"/>
                <w:szCs w:val="22"/>
              </w:rPr>
              <w:t xml:space="preserve">Kopi: </w:t>
            </w:r>
          </w:p>
          <w:p w14:paraId="048B6196" w14:textId="77777777" w:rsidR="00883F75" w:rsidRPr="002D24E2" w:rsidRDefault="00883F75" w:rsidP="00883F75">
            <w:pPr>
              <w:rPr>
                <w:rFonts w:asciiTheme="minorHAnsi" w:hAnsiTheme="minorHAnsi"/>
                <w:sz w:val="22"/>
                <w:szCs w:val="22"/>
              </w:rPr>
            </w:pPr>
            <w:r w:rsidRPr="002D24E2">
              <w:rPr>
                <w:rFonts w:asciiTheme="minorHAnsi" w:hAnsiTheme="minorHAnsi"/>
                <w:sz w:val="22"/>
                <w:szCs w:val="22"/>
              </w:rPr>
              <w:t>Kontrollutvalget</w:t>
            </w:r>
          </w:p>
          <w:p w14:paraId="722B5A1B" w14:textId="77777777" w:rsidR="00883F75" w:rsidRPr="002D24E2" w:rsidRDefault="00883F75" w:rsidP="00883F75">
            <w:pPr>
              <w:rPr>
                <w:rFonts w:asciiTheme="minorHAnsi" w:hAnsiTheme="minorHAnsi"/>
                <w:sz w:val="22"/>
                <w:szCs w:val="22"/>
              </w:rPr>
            </w:pPr>
            <w:r w:rsidRPr="002D24E2">
              <w:rPr>
                <w:rFonts w:asciiTheme="minorHAnsi" w:hAnsiTheme="minorHAnsi"/>
                <w:sz w:val="22"/>
                <w:szCs w:val="22"/>
              </w:rPr>
              <w:t>Formannskapet/fylkesutvalget</w:t>
            </w:r>
          </w:p>
          <w:p w14:paraId="042CBADE" w14:textId="516ADB12" w:rsidR="00883F75" w:rsidRPr="002D24E2" w:rsidRDefault="00D35506" w:rsidP="00883F75">
            <w:pPr>
              <w:rPr>
                <w:rFonts w:asciiTheme="minorHAnsi" w:hAnsiTheme="minorHAnsi"/>
                <w:sz w:val="22"/>
                <w:szCs w:val="22"/>
              </w:rPr>
            </w:pPr>
            <w:r>
              <w:rPr>
                <w:rFonts w:asciiTheme="minorHAnsi" w:hAnsiTheme="minorHAnsi"/>
                <w:sz w:val="22"/>
                <w:szCs w:val="22"/>
              </w:rPr>
              <w:t>Kommunedirektøren</w:t>
            </w:r>
            <w:r w:rsidR="00883F75" w:rsidRPr="002D24E2">
              <w:rPr>
                <w:rFonts w:asciiTheme="minorHAnsi" w:hAnsiTheme="minorHAnsi"/>
                <w:sz w:val="22"/>
                <w:szCs w:val="22"/>
              </w:rPr>
              <w:t>/</w:t>
            </w:r>
          </w:p>
          <w:p w14:paraId="43099045" w14:textId="77777777" w:rsidR="00883F75" w:rsidRPr="002D24E2" w:rsidRDefault="00883F75" w:rsidP="00883F75">
            <w:pPr>
              <w:rPr>
                <w:rFonts w:asciiTheme="minorHAnsi" w:hAnsiTheme="minorHAnsi"/>
                <w:sz w:val="22"/>
                <w:szCs w:val="22"/>
              </w:rPr>
            </w:pPr>
            <w:r w:rsidRPr="002D24E2">
              <w:rPr>
                <w:rFonts w:asciiTheme="minorHAnsi" w:hAnsiTheme="minorHAnsi"/>
                <w:sz w:val="22"/>
                <w:szCs w:val="22"/>
              </w:rPr>
              <w:t>Kommune-/fylkesrådet</w:t>
            </w:r>
          </w:p>
        </w:tc>
      </w:tr>
    </w:tbl>
    <w:p w14:paraId="03B98B0A" w14:textId="77777777" w:rsidR="00883F75" w:rsidRPr="002D24E2" w:rsidRDefault="00883F75" w:rsidP="00883F75">
      <w:pPr>
        <w:rPr>
          <w:rFonts w:asciiTheme="minorHAnsi" w:hAnsiTheme="minorHAnsi"/>
          <w:sz w:val="22"/>
          <w:szCs w:val="22"/>
        </w:rPr>
      </w:pPr>
    </w:p>
    <w:p w14:paraId="5B1EBE7C" w14:textId="77777777" w:rsidR="007C1559" w:rsidRPr="002D24E2" w:rsidRDefault="007C1559" w:rsidP="001B4211">
      <w:pPr>
        <w:pStyle w:val="Overskrift3"/>
      </w:pPr>
      <w:r w:rsidRPr="002D24E2">
        <w:t>UAVHENGIG REVISORS BERETNING</w:t>
      </w:r>
    </w:p>
    <w:p w14:paraId="457E76C2" w14:textId="77777777" w:rsidR="007C1559" w:rsidRPr="002D24E2" w:rsidRDefault="007C1559" w:rsidP="007C1559">
      <w:pPr>
        <w:rPr>
          <w:rFonts w:asciiTheme="minorHAnsi" w:hAnsiTheme="minorHAnsi"/>
          <w:sz w:val="22"/>
          <w:szCs w:val="22"/>
        </w:rPr>
      </w:pPr>
    </w:p>
    <w:p w14:paraId="1F9ED6E8" w14:textId="3EB1CCAA" w:rsidR="007C1559" w:rsidRPr="002D24E2" w:rsidRDefault="00370550" w:rsidP="007C1559">
      <w:pPr>
        <w:rPr>
          <w:rFonts w:asciiTheme="minorHAnsi" w:hAnsiTheme="minorHAnsi"/>
          <w:b/>
          <w:sz w:val="22"/>
          <w:szCs w:val="22"/>
        </w:rPr>
      </w:pPr>
      <w:r>
        <w:rPr>
          <w:rFonts w:asciiTheme="minorHAnsi" w:hAnsiTheme="minorHAnsi"/>
          <w:b/>
          <w:sz w:val="22"/>
          <w:szCs w:val="22"/>
        </w:rPr>
        <w:t>Uttalelse om årsregnskapet</w:t>
      </w:r>
    </w:p>
    <w:p w14:paraId="2BA7415F" w14:textId="77777777" w:rsidR="007C1559" w:rsidRPr="002D24E2" w:rsidRDefault="007C1559" w:rsidP="007C1559">
      <w:pPr>
        <w:rPr>
          <w:rFonts w:asciiTheme="minorHAnsi" w:hAnsiTheme="minorHAnsi"/>
          <w:sz w:val="22"/>
          <w:szCs w:val="22"/>
        </w:rPr>
      </w:pPr>
    </w:p>
    <w:p w14:paraId="4A83B11A" w14:textId="77777777" w:rsidR="007C1559" w:rsidRPr="002D24E2" w:rsidRDefault="007C1559" w:rsidP="007C1559">
      <w:pPr>
        <w:rPr>
          <w:rFonts w:asciiTheme="minorHAnsi" w:hAnsiTheme="minorHAnsi"/>
          <w:i/>
          <w:sz w:val="22"/>
          <w:szCs w:val="22"/>
        </w:rPr>
      </w:pPr>
      <w:r w:rsidRPr="002D24E2">
        <w:rPr>
          <w:rFonts w:asciiTheme="minorHAnsi" w:hAnsiTheme="minorHAnsi"/>
          <w:i/>
          <w:sz w:val="22"/>
          <w:szCs w:val="22"/>
        </w:rPr>
        <w:t>Konklusjon</w:t>
      </w:r>
    </w:p>
    <w:p w14:paraId="0F6D8B83" w14:textId="4B4521A8"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Vi har revidert </w:t>
      </w:r>
      <w:r w:rsidR="00A9680E" w:rsidRPr="008B5798">
        <w:rPr>
          <w:rFonts w:asciiTheme="minorHAnsi" w:hAnsiTheme="minorHAnsi"/>
          <w:sz w:val="22"/>
          <w:szCs w:val="22"/>
        </w:rPr>
        <w:t>årsregnskap</w:t>
      </w:r>
      <w:r w:rsidR="00A9680E">
        <w:rPr>
          <w:rFonts w:asciiTheme="minorHAnsi" w:hAnsiTheme="minorHAnsi"/>
          <w:sz w:val="22"/>
          <w:szCs w:val="22"/>
        </w:rPr>
        <w:t>et for</w:t>
      </w:r>
      <w:r w:rsidR="00A9680E" w:rsidRPr="008B5798">
        <w:rPr>
          <w:rFonts w:asciiTheme="minorHAnsi" w:hAnsiTheme="minorHAnsi"/>
          <w:sz w:val="22"/>
          <w:szCs w:val="22"/>
        </w:rPr>
        <w:t xml:space="preserve"> </w:t>
      </w:r>
      <w:r w:rsidR="006D2403">
        <w:rPr>
          <w:rFonts w:asciiTheme="minorHAnsi" w:hAnsiTheme="minorHAnsi"/>
          <w:sz w:val="22"/>
          <w:szCs w:val="22"/>
        </w:rPr>
        <w:t>Abc</w:t>
      </w:r>
      <w:r w:rsidRPr="008B5798">
        <w:rPr>
          <w:rFonts w:asciiTheme="minorHAnsi" w:hAnsi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01F8F634" w14:textId="1A7A462D" w:rsidR="0078018E" w:rsidRPr="0078018E" w:rsidRDefault="0078018E" w:rsidP="0078018E">
      <w:pPr>
        <w:pStyle w:val="Listeavsnitt"/>
        <w:widowControl w:val="0"/>
        <w:numPr>
          <w:ilvl w:val="0"/>
          <w:numId w:val="38"/>
        </w:numPr>
        <w:tabs>
          <w:tab w:val="right" w:pos="360"/>
          <w:tab w:val="left" w:pos="576"/>
        </w:tabs>
        <w:rPr>
          <w:rFonts w:asciiTheme="minorHAnsi" w:hAnsiTheme="minorHAnsi" w:cstheme="minorHAnsi"/>
          <w:szCs w:val="22"/>
        </w:rPr>
      </w:pPr>
      <w:r w:rsidRPr="0078018E">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78018E">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72A33224" w14:textId="7904C2A6" w:rsidR="00775746" w:rsidRPr="00775746" w:rsidRDefault="0078018E" w:rsidP="0078018E">
      <w:pPr>
        <w:pStyle w:val="Listeavsnitt"/>
        <w:widowControl w:val="0"/>
        <w:numPr>
          <w:ilvl w:val="0"/>
          <w:numId w:val="38"/>
        </w:numPr>
        <w:tabs>
          <w:tab w:val="right" w:pos="360"/>
          <w:tab w:val="left" w:pos="576"/>
        </w:tabs>
        <w:rPr>
          <w:rFonts w:asciiTheme="minorHAnsi" w:hAnsiTheme="minorHAnsi" w:cstheme="minorHAnsi"/>
          <w:szCs w:val="22"/>
        </w:rPr>
      </w:pPr>
      <w:r w:rsidRPr="0078018E">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78018E">
        <w:rPr>
          <w:rFonts w:asciiTheme="minorHAnsi" w:hAnsiTheme="minorHAnsi" w:cstheme="minorHAnsi"/>
          <w:szCs w:val="22"/>
        </w:rPr>
        <w:t>, driftsregnskap og investeringsregnskap, for regnskapsåret avsluttet per denne datoen, og noter, herunder et sammendrag av viktige regnskapsprinsipper</w:t>
      </w:r>
      <w:r w:rsidR="00775746" w:rsidRPr="00775746">
        <w:rPr>
          <w:rFonts w:asciiTheme="minorHAnsi" w:hAnsiTheme="minorHAnsi" w:cstheme="minorHAnsi"/>
          <w:szCs w:val="22"/>
        </w:rPr>
        <w:t>.</w:t>
      </w:r>
    </w:p>
    <w:p w14:paraId="79C77CFF" w14:textId="77777777" w:rsidR="00775746" w:rsidRPr="008B5798" w:rsidRDefault="00775746" w:rsidP="00775746">
      <w:pPr>
        <w:rPr>
          <w:rFonts w:asciiTheme="minorHAnsi" w:hAnsiTheme="minorHAnsi"/>
          <w:sz w:val="22"/>
          <w:szCs w:val="22"/>
        </w:rPr>
      </w:pPr>
    </w:p>
    <w:p w14:paraId="75132E75" w14:textId="6EC37CC2"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Etter vår mening: </w:t>
      </w:r>
    </w:p>
    <w:p w14:paraId="74686401" w14:textId="1560B12B" w:rsidR="002B0B2D" w:rsidRPr="002B0B2D" w:rsidRDefault="002B0B2D" w:rsidP="002B0B2D">
      <w:pPr>
        <w:pStyle w:val="Listeavsnitt"/>
        <w:widowControl w:val="0"/>
        <w:numPr>
          <w:ilvl w:val="0"/>
          <w:numId w:val="38"/>
        </w:numPr>
        <w:tabs>
          <w:tab w:val="right" w:pos="360"/>
          <w:tab w:val="left" w:pos="576"/>
        </w:tabs>
        <w:rPr>
          <w:rFonts w:asciiTheme="minorHAnsi" w:hAnsiTheme="minorHAnsi" w:cstheme="minorHAnsi"/>
          <w:szCs w:val="22"/>
        </w:rPr>
      </w:pPr>
      <w:r w:rsidRPr="002B0B2D">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890D4F">
        <w:rPr>
          <w:rFonts w:asciiTheme="minorHAnsi" w:hAnsiTheme="minorHAnsi" w:cstheme="minorHAnsi"/>
          <w:szCs w:val="22"/>
        </w:rPr>
        <w:t>2022</w:t>
      </w:r>
      <w:r w:rsidRPr="002B0B2D">
        <w:rPr>
          <w:rFonts w:asciiTheme="minorHAnsi" w:hAnsiTheme="minorHAnsi" w:cstheme="minorHAnsi"/>
          <w:szCs w:val="22"/>
        </w:rPr>
        <w:t xml:space="preserve">, og av resultatet for regnskapsåret avsluttet per denne datoen i samsvar med kommunelovens regler og god kommunal regnskapsskikk i Norge. </w:t>
      </w:r>
    </w:p>
    <w:p w14:paraId="60E8205E" w14:textId="6E5122AE" w:rsidR="00775746" w:rsidRPr="00775746" w:rsidRDefault="002B0B2D" w:rsidP="002B0B2D">
      <w:pPr>
        <w:pStyle w:val="Listeavsnitt"/>
        <w:widowControl w:val="0"/>
        <w:numPr>
          <w:ilvl w:val="0"/>
          <w:numId w:val="38"/>
        </w:numPr>
        <w:tabs>
          <w:tab w:val="right" w:pos="360"/>
          <w:tab w:val="left" w:pos="576"/>
        </w:tabs>
        <w:rPr>
          <w:rFonts w:asciiTheme="minorHAnsi" w:hAnsiTheme="minorHAnsi" w:cstheme="minorHAnsi"/>
          <w:szCs w:val="22"/>
        </w:rPr>
      </w:pPr>
      <w:r w:rsidRPr="002B0B2D">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2B0B2D">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2B0B2D">
        <w:rPr>
          <w:rFonts w:asciiTheme="minorHAnsi" w:hAnsiTheme="minorHAnsi" w:cstheme="minorHAnsi"/>
          <w:szCs w:val="22"/>
        </w:rPr>
        <w:t>, og av resultatet for regnskapsåret avsluttet per denne datoen i samsvar med kommunelovens regler og god kommunal regnskapsskikk i Norge</w:t>
      </w:r>
      <w:r w:rsidR="00775746" w:rsidRPr="00775746">
        <w:rPr>
          <w:rFonts w:asciiTheme="minorHAnsi" w:hAnsiTheme="minorHAnsi" w:cstheme="minorHAnsi"/>
          <w:szCs w:val="22"/>
        </w:rPr>
        <w:t>.</w:t>
      </w:r>
    </w:p>
    <w:p w14:paraId="4F99923D" w14:textId="77777777" w:rsidR="007C1559" w:rsidRDefault="007C1559" w:rsidP="007C1559">
      <w:pPr>
        <w:rPr>
          <w:rFonts w:asciiTheme="minorHAnsi" w:hAnsiTheme="minorHAnsi"/>
          <w:sz w:val="22"/>
          <w:szCs w:val="22"/>
        </w:rPr>
      </w:pPr>
    </w:p>
    <w:p w14:paraId="518C2119" w14:textId="77777777" w:rsidR="007C1559" w:rsidRPr="00E7671B" w:rsidRDefault="007C1559" w:rsidP="007C1559">
      <w:pPr>
        <w:rPr>
          <w:rFonts w:asciiTheme="minorHAnsi" w:hAnsiTheme="minorHAnsi"/>
          <w:i/>
          <w:sz w:val="22"/>
          <w:szCs w:val="22"/>
        </w:rPr>
      </w:pPr>
      <w:r w:rsidRPr="00E7671B">
        <w:rPr>
          <w:rFonts w:asciiTheme="minorHAnsi" w:hAnsiTheme="minorHAnsi"/>
          <w:i/>
          <w:sz w:val="22"/>
          <w:szCs w:val="22"/>
        </w:rPr>
        <w:t>Grunnlag for konklusjonen</w:t>
      </w:r>
    </w:p>
    <w:p w14:paraId="07DEAE5A" w14:textId="4D514050" w:rsidR="007C1559" w:rsidRPr="00E7671B" w:rsidRDefault="00A91C3D" w:rsidP="007C1559">
      <w:pPr>
        <w:rPr>
          <w:rFonts w:asciiTheme="minorHAnsi" w:hAnsiTheme="minorHAnsi"/>
          <w:iCs/>
          <w:sz w:val="22"/>
          <w:szCs w:val="22"/>
        </w:rPr>
      </w:pPr>
      <w:r w:rsidRPr="00B93AFE">
        <w:rPr>
          <w:rFonts w:asciiTheme="minorHAnsi" w:hAnsiTheme="minorHAnsi" w:cstheme="minorHAnsi"/>
          <w:sz w:val="22"/>
          <w:szCs w:val="22"/>
        </w:rPr>
        <w:t>Vi har gjennomført revisjonen i samsvar med lov, forskrift</w:t>
      </w:r>
      <w:r w:rsidR="00B61809">
        <w:rPr>
          <w:rFonts w:asciiTheme="minorHAnsi" w:hAnsiTheme="minorHAnsi" w:cstheme="minorHAnsi"/>
          <w:sz w:val="22"/>
          <w:szCs w:val="22"/>
        </w:rPr>
        <w:t xml:space="preserve">, </w:t>
      </w:r>
      <w:r w:rsidRPr="00B93AFE">
        <w:rPr>
          <w:rFonts w:asciiTheme="minorHAnsi" w:hAnsiTheme="minorHAnsi" w:cstheme="minorHAnsi"/>
          <w:sz w:val="22"/>
          <w:szCs w:val="22"/>
        </w:rPr>
        <w:t xml:space="preserve">god kommunal revisjonsskikk i Norge </w:t>
      </w:r>
      <w:r w:rsidR="00AA4AB6">
        <w:rPr>
          <w:rFonts w:asciiTheme="minorHAnsi" w:hAnsiTheme="minorHAnsi" w:cstheme="minorHAnsi"/>
          <w:sz w:val="22"/>
          <w:szCs w:val="22"/>
        </w:rPr>
        <w:t>og</w:t>
      </w:r>
      <w:r w:rsidR="00AA4AB6"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xml:space="preserve">, og har </w:t>
      </w:r>
      <w:r w:rsidRPr="00B93AFE">
        <w:rPr>
          <w:rFonts w:asciiTheme="minorHAnsi" w:hAnsiTheme="minorHAnsi" w:cstheme="minorHAnsi"/>
          <w:sz w:val="22"/>
          <w:szCs w:val="22"/>
        </w:rPr>
        <w:lastRenderedPageBreak/>
        <w:t>overholdt våre øvrige etiske forpliktelser i samsvar med disse kravene. Innhentet revisjonsbevis er etter vår vurdering tilstrekkelig og hensiktsmessig som grunnlag for vår konklusjon</w:t>
      </w:r>
      <w:r w:rsidR="007C1559" w:rsidRPr="00E7671B">
        <w:rPr>
          <w:rFonts w:asciiTheme="minorHAnsi" w:hAnsiTheme="minorHAnsi"/>
          <w:iCs/>
          <w:sz w:val="22"/>
          <w:szCs w:val="22"/>
        </w:rPr>
        <w:t>.</w:t>
      </w:r>
    </w:p>
    <w:p w14:paraId="04D36640" w14:textId="77777777" w:rsidR="007C1559" w:rsidRDefault="007C1559" w:rsidP="007C1559">
      <w:pPr>
        <w:rPr>
          <w:rFonts w:asciiTheme="minorHAnsi" w:hAnsiTheme="minorHAnsi"/>
          <w:i/>
          <w:sz w:val="22"/>
          <w:szCs w:val="22"/>
        </w:rPr>
      </w:pPr>
    </w:p>
    <w:p w14:paraId="528F836A"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66B15871"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3C9AC636" w14:textId="77777777" w:rsidR="008D385B" w:rsidRPr="00DD7D85" w:rsidRDefault="008D385B" w:rsidP="008D385B">
      <w:pPr>
        <w:rPr>
          <w:rFonts w:asciiTheme="minorHAnsi" w:hAnsiTheme="minorHAnsi"/>
          <w:iCs/>
          <w:sz w:val="22"/>
          <w:szCs w:val="22"/>
        </w:rPr>
      </w:pPr>
    </w:p>
    <w:p w14:paraId="18B2D352" w14:textId="77777777" w:rsidR="008D385B" w:rsidRPr="00D6219C" w:rsidRDefault="008D385B" w:rsidP="008D385B">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har plikt til å rapportere dersom årsberetningen [eller annen øvrig informasjon] fremstår som vesentlig feil. Vi har ingenting å rapportere i så henseende. </w:t>
      </w:r>
    </w:p>
    <w:p w14:paraId="1F61B221"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 </w:t>
      </w:r>
    </w:p>
    <w:p w14:paraId="01FB5E74"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p>
    <w:p w14:paraId="2363400A"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319C8672"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5CDE807B" w14:textId="77777777" w:rsidR="008D385B" w:rsidRPr="00DD7D85" w:rsidRDefault="008D385B" w:rsidP="008D385B">
      <w:pPr>
        <w:rPr>
          <w:rFonts w:asciiTheme="minorHAnsi" w:hAnsiTheme="minorHAnsi"/>
          <w:iCs/>
          <w:sz w:val="22"/>
          <w:szCs w:val="22"/>
        </w:rPr>
      </w:pPr>
    </w:p>
    <w:p w14:paraId="5EF3C9F2"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 xml:space="preserve">Vi henviser </w:t>
      </w:r>
      <w:proofErr w:type="gramStart"/>
      <w:r w:rsidRPr="00DD7D85">
        <w:rPr>
          <w:rFonts w:asciiTheme="minorHAnsi" w:hAnsiTheme="minorHAnsi"/>
          <w:iCs/>
          <w:sz w:val="22"/>
          <w:szCs w:val="22"/>
        </w:rPr>
        <w:t>for øvrig</w:t>
      </w:r>
      <w:proofErr w:type="gramEnd"/>
      <w:r w:rsidRPr="00DD7D85">
        <w:rPr>
          <w:rFonts w:asciiTheme="minorHAnsi" w:hAnsiTheme="minorHAnsi"/>
          <w:iCs/>
          <w:sz w:val="22"/>
          <w:szCs w:val="22"/>
        </w:rPr>
        <w:t xml:space="preserve"> til avsnittet «Uttalelse om redegjørelse for vesentlige budsjettavvik» under uttalelse om øvrige lovmessige krav.</w:t>
      </w:r>
    </w:p>
    <w:p w14:paraId="4D3FF04B" w14:textId="77777777" w:rsidR="007C1559" w:rsidRPr="002D24E2" w:rsidRDefault="007C1559" w:rsidP="007C1559">
      <w:pPr>
        <w:rPr>
          <w:rFonts w:asciiTheme="minorHAnsi" w:hAnsiTheme="minorHAnsi"/>
          <w:sz w:val="22"/>
          <w:szCs w:val="22"/>
        </w:rPr>
      </w:pPr>
    </w:p>
    <w:p w14:paraId="28F25BC4" w14:textId="77777777" w:rsidR="007C1559" w:rsidRPr="002D24E2" w:rsidRDefault="007C1559" w:rsidP="007C1559">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74B744F8" w14:textId="5A586B91" w:rsidR="007C1559" w:rsidRDefault="00920EA8" w:rsidP="007C1559">
      <w:pPr>
        <w:rPr>
          <w:rFonts w:asciiTheme="minorHAnsi" w:hAnsiTheme="minorHAnsi"/>
          <w:sz w:val="22"/>
          <w:szCs w:val="22"/>
        </w:rPr>
      </w:pPr>
      <w:r w:rsidRPr="00920EA8">
        <w:rPr>
          <w:rFonts w:asciiTheme="minorHAnsi" w:hAnsiTheme="minorHAnsi"/>
          <w:sz w:val="22"/>
          <w:szCs w:val="22"/>
        </w:rPr>
        <w:t>Kommunedirektøren er ansvarlig for å utarbeide årsregnskapet og for at det gir en dekkende fremstilling i samsvar med kommunelovens bestemmelser og god kommunal regnskapsskikk i Norge</w:t>
      </w:r>
      <w:r w:rsidR="007C1559" w:rsidRPr="00C84EF2">
        <w:rPr>
          <w:rFonts w:asciiTheme="minorHAnsi" w:hAnsiTheme="minorHAnsi"/>
          <w:sz w:val="22"/>
          <w:szCs w:val="22"/>
        </w:rPr>
        <w:t xml:space="preserve">. Kommunedirektøren er også ansvarlig for slik intern kontroll som </w:t>
      </w:r>
      <w:r w:rsidR="008D385B">
        <w:rPr>
          <w:rFonts w:asciiTheme="minorHAnsi" w:hAnsiTheme="minorHAnsi"/>
          <w:sz w:val="22"/>
          <w:szCs w:val="22"/>
        </w:rPr>
        <w:t>vedkommende finner</w:t>
      </w:r>
      <w:r w:rsidR="007C1559" w:rsidRPr="00C84EF2">
        <w:rPr>
          <w:rFonts w:asciiTheme="minorHAnsi" w:hAnsiTheme="minorHAnsi"/>
          <w:sz w:val="22"/>
          <w:szCs w:val="22"/>
        </w:rPr>
        <w:t xml:space="preserve"> nødvendig for å kunne utarbeide et årsregnskap som ikke inneholder vesentlig feilinformasjon, verken som følge av misligheter eller utilsiktede feil.</w:t>
      </w:r>
    </w:p>
    <w:p w14:paraId="35DDC4F9" w14:textId="77777777" w:rsidR="007C1559" w:rsidRPr="002D24E2" w:rsidRDefault="007C1559" w:rsidP="007C1559">
      <w:pPr>
        <w:rPr>
          <w:rFonts w:asciiTheme="minorHAnsi" w:hAnsiTheme="minorHAnsi"/>
          <w:sz w:val="22"/>
          <w:szCs w:val="22"/>
        </w:rPr>
      </w:pPr>
    </w:p>
    <w:p w14:paraId="17DA4712" w14:textId="77777777" w:rsidR="007C1559" w:rsidRPr="002D24E2" w:rsidRDefault="007C1559" w:rsidP="007C1559">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2BE54360" w14:textId="5D7DD796" w:rsidR="007C1559" w:rsidRPr="002D24E2" w:rsidRDefault="007C1559" w:rsidP="007C1559">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2D24E2">
        <w:rPr>
          <w:rFonts w:asciiTheme="minorHAnsi" w:hAnsiTheme="minorHAnsi"/>
          <w:sz w:val="22"/>
          <w:szCs w:val="22"/>
        </w:rPr>
        <w:t>avgi</w:t>
      </w:r>
      <w:proofErr w:type="gramEnd"/>
      <w:r w:rsidRPr="002D24E2">
        <w:rPr>
          <w:rFonts w:asciiTheme="minorHAnsi" w:hAnsiTheme="minorHAnsi"/>
          <w:sz w:val="22"/>
          <w:szCs w:val="22"/>
        </w:rPr>
        <w:t xml:space="preserve"> en revisjonsberetning som inneholder vår konklusjon. </w:t>
      </w:r>
      <w:r w:rsidR="006E0407"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6E0407">
        <w:rPr>
          <w:rFonts w:asciiTheme="minorHAnsi" w:hAnsiTheme="minorHAnsi" w:cstheme="minorHAnsi"/>
          <w:sz w:val="22"/>
          <w:szCs w:val="22"/>
        </w:rPr>
        <w:t>er å anse</w:t>
      </w:r>
      <w:r w:rsidR="006E0407" w:rsidRPr="006E63E3">
        <w:rPr>
          <w:rFonts w:asciiTheme="minorHAnsi" w:hAnsiTheme="minorHAnsi" w:cstheme="minorHAnsi"/>
          <w:sz w:val="22"/>
          <w:szCs w:val="22"/>
        </w:rPr>
        <w:t xml:space="preserve"> som vesentlig dersom den enkeltvis eller samlet med rimelighet kan forventes å påvirke </w:t>
      </w:r>
      <w:r w:rsidR="006E0407">
        <w:rPr>
          <w:rFonts w:asciiTheme="minorHAnsi" w:hAnsiTheme="minorHAnsi" w:cstheme="minorHAnsi"/>
          <w:sz w:val="22"/>
          <w:szCs w:val="22"/>
        </w:rPr>
        <w:t xml:space="preserve">de </w:t>
      </w:r>
      <w:r w:rsidR="006E0407" w:rsidRPr="006E63E3">
        <w:rPr>
          <w:rFonts w:asciiTheme="minorHAnsi" w:hAnsiTheme="minorHAnsi" w:cstheme="minorHAnsi"/>
          <w:sz w:val="22"/>
          <w:szCs w:val="22"/>
        </w:rPr>
        <w:t>økonomiske beslutninge</w:t>
      </w:r>
      <w:r w:rsidR="006E0407">
        <w:rPr>
          <w:rFonts w:asciiTheme="minorHAnsi" w:hAnsiTheme="minorHAnsi" w:cstheme="minorHAnsi"/>
          <w:sz w:val="22"/>
          <w:szCs w:val="22"/>
        </w:rPr>
        <w:t>ne</w:t>
      </w:r>
      <w:r w:rsidR="006E0407" w:rsidRPr="006E63E3">
        <w:rPr>
          <w:rFonts w:asciiTheme="minorHAnsi" w:hAnsiTheme="minorHAnsi" w:cstheme="minorHAnsi"/>
          <w:sz w:val="22"/>
          <w:szCs w:val="22"/>
        </w:rPr>
        <w:t xml:space="preserve"> som brukerne foretar på </w:t>
      </w:r>
      <w:r w:rsidR="006E0407">
        <w:rPr>
          <w:rFonts w:asciiTheme="minorHAnsi" w:hAnsiTheme="minorHAnsi" w:cstheme="minorHAnsi"/>
          <w:sz w:val="22"/>
          <w:szCs w:val="22"/>
        </w:rPr>
        <w:t xml:space="preserve">grunnlag av </w:t>
      </w:r>
      <w:r w:rsidR="006E0407" w:rsidRPr="006E63E3">
        <w:rPr>
          <w:rFonts w:asciiTheme="minorHAnsi" w:hAnsiTheme="minorHAnsi" w:cstheme="minorHAnsi"/>
          <w:sz w:val="22"/>
          <w:szCs w:val="22"/>
        </w:rPr>
        <w:t>årsregnskapet</w:t>
      </w:r>
      <w:r w:rsidRPr="002D24E2">
        <w:rPr>
          <w:rFonts w:asciiTheme="minorHAnsi" w:hAnsiTheme="minorHAnsi"/>
          <w:sz w:val="22"/>
          <w:szCs w:val="22"/>
        </w:rPr>
        <w:t xml:space="preserve">. </w:t>
      </w:r>
      <w:r w:rsidRPr="002D24E2">
        <w:rPr>
          <w:rFonts w:asciiTheme="minorHAnsi" w:hAnsiTheme="minorHAnsi"/>
          <w:sz w:val="22"/>
          <w:szCs w:val="22"/>
        </w:rPr>
        <w:br/>
      </w:r>
    </w:p>
    <w:p w14:paraId="00440D6F" w14:textId="12870C03"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4DC41611" w14:textId="77777777" w:rsidR="002A5882" w:rsidRPr="006E63E3" w:rsidRDefault="00000000" w:rsidP="002A5882">
      <w:pPr>
        <w:pStyle w:val="level2"/>
        <w:rPr>
          <w:rFonts w:asciiTheme="minorHAnsi" w:hAnsiTheme="minorHAnsi" w:cstheme="minorHAnsi"/>
          <w:sz w:val="22"/>
          <w:szCs w:val="22"/>
          <w:lang w:val="nb-NO"/>
        </w:rPr>
      </w:pPr>
      <w:hyperlink r:id="rId54"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7E47125A" w14:textId="77777777" w:rsidR="007C1559" w:rsidRPr="002D24E2" w:rsidRDefault="007C1559" w:rsidP="007C1559">
      <w:pPr>
        <w:rPr>
          <w:rFonts w:asciiTheme="minorHAnsi" w:hAnsiTheme="minorHAnsi"/>
          <w:sz w:val="22"/>
          <w:szCs w:val="22"/>
        </w:rPr>
      </w:pPr>
    </w:p>
    <w:p w14:paraId="07980C5F" w14:textId="77777777" w:rsidR="007C1559" w:rsidRPr="002D24E2" w:rsidRDefault="007C1559" w:rsidP="001B4211">
      <w:pPr>
        <w:pStyle w:val="Overskrift4"/>
      </w:pPr>
      <w:r w:rsidRPr="002D24E2">
        <w:t>Uttalelse om øvrige lovmessige krav</w:t>
      </w:r>
    </w:p>
    <w:p w14:paraId="6F1F4DC8" w14:textId="77777777" w:rsidR="007C1559" w:rsidRPr="00561445" w:rsidRDefault="007C1559" w:rsidP="007C1559">
      <w:pPr>
        <w:pStyle w:val="Overskrift4"/>
      </w:pPr>
      <w:r w:rsidRPr="00561445">
        <w:t>Konklusjon om registrering og dokumentasjon</w:t>
      </w:r>
    </w:p>
    <w:p w14:paraId="1EF7F77B" w14:textId="77777777" w:rsidR="007C1559" w:rsidRPr="006E63E3" w:rsidRDefault="007C1559" w:rsidP="007C1559">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 xml:space="preserve">av historisk finansiell informasjon», mener vi at ledelsen har oppfylt sin plikt til å sørge for ordentlig og oversiktlig </w:t>
      </w:r>
      <w:r w:rsidRPr="006E63E3">
        <w:rPr>
          <w:rFonts w:asciiTheme="minorHAnsi" w:hAnsiTheme="minorHAnsi" w:cstheme="minorHAnsi"/>
          <w:sz w:val="22"/>
          <w:szCs w:val="22"/>
        </w:rPr>
        <w:lastRenderedPageBreak/>
        <w:t>registrering og dokumentasjon av kommunens regnskapsopplysninger i samsvar med lov og god bokføringsskikk i Norge.</w:t>
      </w:r>
    </w:p>
    <w:p w14:paraId="29DDED0C" w14:textId="77777777" w:rsidR="007C1559" w:rsidRPr="006E63E3" w:rsidRDefault="007C1559" w:rsidP="007C1559">
      <w:pPr>
        <w:rPr>
          <w:rFonts w:asciiTheme="minorHAnsi" w:hAnsiTheme="minorHAnsi" w:cstheme="minorHAnsi"/>
          <w:sz w:val="22"/>
          <w:szCs w:val="22"/>
        </w:rPr>
      </w:pPr>
    </w:p>
    <w:p w14:paraId="2143B666" w14:textId="77777777" w:rsidR="007C1559" w:rsidRPr="00CC6F17" w:rsidRDefault="007C1559" w:rsidP="007C1559">
      <w:pPr>
        <w:pStyle w:val="Overskrift4"/>
      </w:pPr>
      <w:r w:rsidRPr="00CC6F17">
        <w:t>Uttalelse om redegjørelse for vesentlige budsjettavvik</w:t>
      </w:r>
    </w:p>
    <w:p w14:paraId="3DB93834" w14:textId="3FC47999" w:rsidR="007C1559" w:rsidRPr="006E63E3" w:rsidRDefault="007C1559" w:rsidP="007C1559">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05ADF1DE" w14:textId="77777777" w:rsidR="007C1559" w:rsidRPr="006E63E3" w:rsidRDefault="007C1559" w:rsidP="007C1559">
      <w:pPr>
        <w:rPr>
          <w:rFonts w:asciiTheme="minorHAnsi" w:hAnsiTheme="minorHAnsi" w:cstheme="minorHAnsi"/>
          <w:sz w:val="22"/>
          <w:szCs w:val="22"/>
        </w:rPr>
      </w:pPr>
    </w:p>
    <w:p w14:paraId="7D24965B" w14:textId="77777777" w:rsidR="007C1559" w:rsidRPr="006E63E3" w:rsidRDefault="007C1559" w:rsidP="007C1559">
      <w:pPr>
        <w:rPr>
          <w:rFonts w:asciiTheme="minorHAnsi" w:hAnsiTheme="minorHAnsi"/>
          <w:i/>
          <w:sz w:val="22"/>
          <w:szCs w:val="22"/>
        </w:rPr>
      </w:pPr>
      <w:r w:rsidRPr="006E63E3">
        <w:rPr>
          <w:rFonts w:asciiTheme="minorHAnsi" w:hAnsiTheme="minorHAnsi"/>
          <w:i/>
          <w:sz w:val="22"/>
          <w:szCs w:val="22"/>
        </w:rPr>
        <w:t xml:space="preserve">Konklusjon </w:t>
      </w:r>
    </w:p>
    <w:p w14:paraId="7FA9108C" w14:textId="77777777" w:rsidR="007C1559" w:rsidRPr="006E63E3" w:rsidRDefault="007C1559" w:rsidP="007C1559">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13ECD5DB" w14:textId="77777777" w:rsidR="007C1559" w:rsidRPr="006E63E3" w:rsidRDefault="007C1559" w:rsidP="007C1559">
      <w:pPr>
        <w:rPr>
          <w:rFonts w:asciiTheme="minorHAnsi" w:hAnsiTheme="minorHAnsi" w:cstheme="minorHAnsi"/>
          <w:sz w:val="22"/>
          <w:szCs w:val="22"/>
        </w:rPr>
      </w:pPr>
    </w:p>
    <w:p w14:paraId="36FF6ED6"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004BD12D" w14:textId="77777777" w:rsidR="00753907" w:rsidRPr="006E63E3" w:rsidRDefault="00000000" w:rsidP="00753907">
      <w:pPr>
        <w:pStyle w:val="level2"/>
        <w:rPr>
          <w:rFonts w:asciiTheme="minorHAnsi" w:hAnsiTheme="minorHAnsi" w:cstheme="minorHAnsi"/>
          <w:sz w:val="22"/>
          <w:szCs w:val="22"/>
          <w:lang w:val="nb-NO"/>
        </w:rPr>
      </w:pPr>
      <w:hyperlink r:id="rId55" w:history="1">
        <w:r w:rsidR="00753907" w:rsidRPr="006E63E3">
          <w:rPr>
            <w:rStyle w:val="Hyperkobling"/>
            <w:rFonts w:asciiTheme="minorHAnsi" w:hAnsiTheme="minorHAnsi" w:cstheme="minorHAnsi"/>
            <w:sz w:val="22"/>
            <w:szCs w:val="22"/>
            <w:lang w:val="nb-NO"/>
          </w:rPr>
          <w:t>www.nkrf.no/revisjonsberetninger</w:t>
        </w:r>
      </w:hyperlink>
      <w:r w:rsidR="00753907" w:rsidRPr="006E63E3">
        <w:rPr>
          <w:rFonts w:asciiTheme="minorHAnsi" w:hAnsiTheme="minorHAnsi" w:cstheme="minorHAnsi"/>
          <w:sz w:val="22"/>
          <w:szCs w:val="22"/>
          <w:lang w:val="nb-NO"/>
        </w:rPr>
        <w:t xml:space="preserve"> </w:t>
      </w:r>
      <w:r w:rsidR="00753907">
        <w:rPr>
          <w:rFonts w:asciiTheme="minorHAnsi" w:hAnsiTheme="minorHAnsi" w:cstheme="minorHAnsi"/>
          <w:sz w:val="22"/>
          <w:szCs w:val="22"/>
          <w:lang w:val="nb-NO"/>
        </w:rPr>
        <w:t>– revisjonsberetning nr. 1</w:t>
      </w:r>
    </w:p>
    <w:p w14:paraId="1FD53A27" w14:textId="02E8FDBB" w:rsidR="007C1559" w:rsidRDefault="007C1559" w:rsidP="007C1559">
      <w:pPr>
        <w:rPr>
          <w:rFonts w:asciiTheme="minorHAnsi" w:hAnsiTheme="minorHAnsi" w:cstheme="minorHAnsi"/>
          <w:sz w:val="22"/>
          <w:szCs w:val="22"/>
        </w:rPr>
      </w:pPr>
    </w:p>
    <w:p w14:paraId="2FD68737" w14:textId="77777777" w:rsidR="0055588F" w:rsidRPr="0055588F" w:rsidRDefault="0055588F" w:rsidP="0055588F">
      <w:pPr>
        <w:pStyle w:val="Overskrift4"/>
      </w:pPr>
      <w:r w:rsidRPr="0055588F">
        <w:t>Andre forhold</w:t>
      </w:r>
    </w:p>
    <w:p w14:paraId="38CE7857" w14:textId="7468D74A" w:rsidR="0055588F" w:rsidRPr="002D24E2" w:rsidRDefault="00221778" w:rsidP="0055588F">
      <w:pPr>
        <w:pStyle w:val="Listeavsnitt"/>
        <w:numPr>
          <w:ilvl w:val="0"/>
          <w:numId w:val="32"/>
        </w:numPr>
        <w:rPr>
          <w:rFonts w:asciiTheme="minorHAnsi" w:hAnsiTheme="minorHAnsi"/>
          <w:szCs w:val="22"/>
        </w:rPr>
      </w:pPr>
      <w:r>
        <w:rPr>
          <w:rFonts w:asciiTheme="minorHAnsi" w:hAnsiTheme="minorHAnsi"/>
          <w:szCs w:val="22"/>
        </w:rPr>
        <w:t>Rapportering om internkontroll</w:t>
      </w:r>
    </w:p>
    <w:p w14:paraId="63EB6809" w14:textId="648DBED8" w:rsidR="0055588F" w:rsidRPr="002D24E2" w:rsidRDefault="0055588F" w:rsidP="00051410">
      <w:pPr>
        <w:pStyle w:val="level2"/>
        <w:widowControl w:val="0"/>
        <w:spacing w:before="120" w:after="0" w:line="280" w:lineRule="exact"/>
        <w:ind w:left="360" w:firstLine="0"/>
        <w:rPr>
          <w:rFonts w:asciiTheme="minorHAnsi" w:hAnsiTheme="minorHAnsi"/>
          <w:kern w:val="0"/>
          <w:sz w:val="22"/>
          <w:szCs w:val="22"/>
          <w:lang w:val="nb-NO" w:eastAsia="nb-NO" w:bidi="ar-SA"/>
        </w:rPr>
      </w:pPr>
      <w:r>
        <w:rPr>
          <w:rFonts w:asciiTheme="minorHAnsi" w:hAnsiTheme="minorHAnsi"/>
          <w:kern w:val="0"/>
          <w:sz w:val="22"/>
          <w:szCs w:val="22"/>
          <w:lang w:val="nb-NO" w:eastAsia="nb-NO" w:bidi="ar-SA"/>
        </w:rPr>
        <w:t>Kommunedirektøren</w:t>
      </w:r>
      <w:r w:rsidRPr="002D24E2">
        <w:rPr>
          <w:rFonts w:asciiTheme="minorHAnsi" w:hAnsiTheme="minorHAnsi"/>
          <w:kern w:val="0"/>
          <w:sz w:val="22"/>
          <w:szCs w:val="22"/>
          <w:lang w:val="nb-NO" w:eastAsia="nb-NO" w:bidi="ar-SA"/>
        </w:rPr>
        <w:t xml:space="preserve"> har </w:t>
      </w:r>
      <w:r w:rsidR="00221778">
        <w:rPr>
          <w:rFonts w:asciiTheme="minorHAnsi" w:hAnsiTheme="minorHAnsi"/>
          <w:kern w:val="0"/>
          <w:sz w:val="22"/>
          <w:szCs w:val="22"/>
          <w:lang w:val="nb-NO" w:eastAsia="nb-NO" w:bidi="ar-SA"/>
        </w:rPr>
        <w:t xml:space="preserve">i </w:t>
      </w:r>
      <w:r w:rsidR="00890D4F">
        <w:rPr>
          <w:rFonts w:asciiTheme="minorHAnsi" w:hAnsiTheme="minorHAnsi"/>
          <w:kern w:val="0"/>
          <w:sz w:val="22"/>
          <w:szCs w:val="22"/>
          <w:lang w:val="nb-NO" w:bidi="ar-SA"/>
        </w:rPr>
        <w:t>2022</w:t>
      </w:r>
      <w:r w:rsidR="00221778">
        <w:rPr>
          <w:rFonts w:asciiTheme="minorHAnsi" w:hAnsiTheme="minorHAnsi"/>
          <w:kern w:val="0"/>
          <w:sz w:val="22"/>
          <w:szCs w:val="22"/>
          <w:lang w:val="nb-NO" w:bidi="ar-SA"/>
        </w:rPr>
        <w:t xml:space="preserve"> </w:t>
      </w:r>
      <w:r w:rsidRPr="002D24E2">
        <w:rPr>
          <w:rFonts w:asciiTheme="minorHAnsi" w:hAnsiTheme="minorHAnsi"/>
          <w:kern w:val="0"/>
          <w:sz w:val="22"/>
          <w:szCs w:val="22"/>
          <w:lang w:val="nb-NO" w:eastAsia="nb-NO" w:bidi="ar-SA"/>
        </w:rPr>
        <w:t xml:space="preserve">ikke lagt fram rapporter for kommunestyret om </w:t>
      </w:r>
      <w:r w:rsidR="00221778">
        <w:rPr>
          <w:rFonts w:asciiTheme="minorHAnsi" w:hAnsiTheme="minorHAnsi"/>
          <w:kern w:val="0"/>
          <w:sz w:val="22"/>
          <w:szCs w:val="22"/>
          <w:lang w:val="nb-NO" w:eastAsia="nb-NO" w:bidi="ar-SA"/>
        </w:rPr>
        <w:t>internkontroll og resultater fra statlige tilsyn</w:t>
      </w:r>
      <w:r w:rsidR="003B71BC">
        <w:rPr>
          <w:rFonts w:asciiTheme="minorHAnsi" w:hAnsiTheme="minorHAnsi"/>
          <w:kern w:val="0"/>
          <w:sz w:val="22"/>
          <w:szCs w:val="22"/>
          <w:lang w:val="nb-NO" w:eastAsia="nb-NO" w:bidi="ar-SA"/>
        </w:rPr>
        <w:t xml:space="preserve">, slik det er </w:t>
      </w:r>
      <w:r w:rsidRPr="002D24E2">
        <w:rPr>
          <w:rFonts w:asciiTheme="minorHAnsi" w:hAnsiTheme="minorHAnsi"/>
          <w:kern w:val="0"/>
          <w:sz w:val="22"/>
          <w:szCs w:val="22"/>
          <w:lang w:val="nb-NO" w:eastAsia="nb-NO" w:bidi="ar-SA"/>
        </w:rPr>
        <w:t>pål</w:t>
      </w:r>
      <w:r w:rsidR="003B71BC">
        <w:rPr>
          <w:rFonts w:asciiTheme="minorHAnsi" w:hAnsiTheme="minorHAnsi"/>
          <w:kern w:val="0"/>
          <w:sz w:val="22"/>
          <w:szCs w:val="22"/>
          <w:lang w:val="nb-NO" w:eastAsia="nb-NO" w:bidi="ar-SA"/>
        </w:rPr>
        <w:t>a</w:t>
      </w:r>
      <w:r w:rsidRPr="002D24E2">
        <w:rPr>
          <w:rFonts w:asciiTheme="minorHAnsi" w:hAnsiTheme="minorHAnsi"/>
          <w:kern w:val="0"/>
          <w:sz w:val="22"/>
          <w:szCs w:val="22"/>
          <w:lang w:val="nb-NO" w:eastAsia="nb-NO" w:bidi="ar-SA"/>
        </w:rPr>
        <w:t>g</w:t>
      </w:r>
      <w:r w:rsidR="003B71BC">
        <w:rPr>
          <w:rFonts w:asciiTheme="minorHAnsi" w:hAnsiTheme="minorHAnsi"/>
          <w:kern w:val="0"/>
          <w:sz w:val="22"/>
          <w:szCs w:val="22"/>
          <w:lang w:val="nb-NO" w:eastAsia="nb-NO" w:bidi="ar-SA"/>
        </w:rPr>
        <w:t>t</w:t>
      </w:r>
      <w:r w:rsidRPr="002D24E2">
        <w:rPr>
          <w:rFonts w:asciiTheme="minorHAnsi" w:hAnsiTheme="minorHAnsi"/>
          <w:kern w:val="0"/>
          <w:sz w:val="22"/>
          <w:szCs w:val="22"/>
          <w:lang w:val="nb-NO" w:eastAsia="nb-NO" w:bidi="ar-SA"/>
        </w:rPr>
        <w:t xml:space="preserve"> i </w:t>
      </w:r>
      <w:r w:rsidR="003B71BC">
        <w:rPr>
          <w:rFonts w:asciiTheme="minorHAnsi" w:hAnsiTheme="minorHAnsi"/>
          <w:kern w:val="0"/>
          <w:sz w:val="22"/>
          <w:szCs w:val="22"/>
          <w:lang w:val="nb-NO" w:eastAsia="nb-NO" w:bidi="ar-SA"/>
        </w:rPr>
        <w:t xml:space="preserve">kommuneloven </w:t>
      </w:r>
      <w:r w:rsidRPr="002D24E2">
        <w:rPr>
          <w:rFonts w:asciiTheme="minorHAnsi" w:hAnsiTheme="minorHAnsi"/>
          <w:kern w:val="0"/>
          <w:sz w:val="22"/>
          <w:szCs w:val="22"/>
          <w:lang w:val="nb-NO" w:eastAsia="nb-NO" w:bidi="ar-SA"/>
        </w:rPr>
        <w:t xml:space="preserve">§ </w:t>
      </w:r>
      <w:r w:rsidR="00221778">
        <w:rPr>
          <w:rFonts w:asciiTheme="minorHAnsi" w:hAnsiTheme="minorHAnsi"/>
          <w:kern w:val="0"/>
          <w:sz w:val="22"/>
          <w:szCs w:val="22"/>
          <w:lang w:val="nb-NO" w:eastAsia="nb-NO" w:bidi="ar-SA"/>
        </w:rPr>
        <w:t>25-2</w:t>
      </w:r>
      <w:r w:rsidRPr="002D24E2">
        <w:rPr>
          <w:rFonts w:asciiTheme="minorHAnsi" w:hAnsiTheme="minorHAnsi"/>
          <w:kern w:val="0"/>
          <w:sz w:val="22"/>
          <w:szCs w:val="22"/>
          <w:lang w:val="nb-NO" w:eastAsia="nb-NO" w:bidi="ar-SA"/>
        </w:rPr>
        <w:t xml:space="preserve">. </w:t>
      </w:r>
    </w:p>
    <w:p w14:paraId="59031795" w14:textId="77777777" w:rsidR="0055588F" w:rsidRPr="002D24E2" w:rsidRDefault="0055588F" w:rsidP="0055588F">
      <w:pPr>
        <w:pStyle w:val="level2"/>
        <w:widowControl w:val="0"/>
        <w:spacing w:before="120" w:after="0" w:line="280" w:lineRule="exact"/>
        <w:ind w:left="0" w:firstLine="0"/>
        <w:rPr>
          <w:rFonts w:asciiTheme="minorHAnsi" w:hAnsiTheme="minorHAnsi"/>
          <w:kern w:val="0"/>
          <w:sz w:val="22"/>
          <w:szCs w:val="22"/>
          <w:lang w:val="nb-NO" w:eastAsia="nb-NO" w:bidi="ar-SA"/>
        </w:rPr>
      </w:pPr>
    </w:p>
    <w:p w14:paraId="66AC81B3" w14:textId="77777777" w:rsidR="0055588F" w:rsidRPr="002D24E2" w:rsidRDefault="0055588F" w:rsidP="0055588F">
      <w:pPr>
        <w:pStyle w:val="Listeavsnitt"/>
        <w:numPr>
          <w:ilvl w:val="0"/>
          <w:numId w:val="32"/>
        </w:numPr>
        <w:rPr>
          <w:rFonts w:asciiTheme="minorHAnsi" w:hAnsiTheme="minorHAnsi"/>
          <w:szCs w:val="22"/>
        </w:rPr>
      </w:pPr>
      <w:r w:rsidRPr="002D24E2">
        <w:rPr>
          <w:rFonts w:asciiTheme="minorHAnsi" w:hAnsiTheme="minorHAnsi"/>
          <w:szCs w:val="22"/>
        </w:rPr>
        <w:t>Offentlige anskaffelser</w:t>
      </w:r>
    </w:p>
    <w:p w14:paraId="02F89050" w14:textId="6643C28E" w:rsidR="0055588F" w:rsidRPr="002D24E2" w:rsidRDefault="0055588F" w:rsidP="00051410">
      <w:pPr>
        <w:pStyle w:val="level2"/>
        <w:widowControl w:val="0"/>
        <w:spacing w:before="120" w:after="0" w:line="280" w:lineRule="exact"/>
        <w:ind w:left="36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Revisjonen har </w:t>
      </w:r>
      <w:r w:rsidR="00A21D35">
        <w:rPr>
          <w:rFonts w:asciiTheme="minorHAnsi" w:hAnsiTheme="minorHAnsi"/>
          <w:kern w:val="0"/>
          <w:sz w:val="22"/>
          <w:szCs w:val="22"/>
          <w:lang w:val="nb-NO" w:eastAsia="nb-NO" w:bidi="ar-SA"/>
        </w:rPr>
        <w:t xml:space="preserve">ved revisjon av årsregnskapet </w:t>
      </w:r>
      <w:r w:rsidRPr="002D24E2">
        <w:rPr>
          <w:rFonts w:asciiTheme="minorHAnsi" w:hAnsiTheme="minorHAnsi"/>
          <w:kern w:val="0"/>
          <w:sz w:val="22"/>
          <w:szCs w:val="22"/>
          <w:lang w:val="nb-NO" w:eastAsia="nb-NO" w:bidi="ar-SA"/>
        </w:rPr>
        <w:t xml:space="preserve">konstatert at kommunen har foretatt flere </w:t>
      </w:r>
      <w:r w:rsidR="004F128A">
        <w:rPr>
          <w:rFonts w:asciiTheme="minorHAnsi" w:hAnsiTheme="minorHAnsi"/>
          <w:kern w:val="0"/>
          <w:sz w:val="22"/>
          <w:szCs w:val="22"/>
          <w:lang w:val="nb-NO" w:eastAsia="nb-NO" w:bidi="ar-SA"/>
        </w:rPr>
        <w:t xml:space="preserve">vesentlige </w:t>
      </w:r>
      <w:r w:rsidRPr="002D24E2">
        <w:rPr>
          <w:rFonts w:asciiTheme="minorHAnsi" w:hAnsiTheme="minorHAnsi"/>
          <w:kern w:val="0"/>
          <w:sz w:val="22"/>
          <w:szCs w:val="22"/>
          <w:lang w:val="nb-NO" w:eastAsia="nb-NO" w:bidi="ar-SA"/>
        </w:rPr>
        <w:t xml:space="preserve">anskaffelser av varer og tjenester hvor anskaffelsen ikke har vært gjenstand for anbudskonkurranse. Kommunens praksis er etter vår mening i strid med lov om offentlige anskaffelser. Forholdet er rapportert til kontrollutvalget i </w:t>
      </w:r>
      <w:r w:rsidR="004F128A">
        <w:rPr>
          <w:rFonts w:asciiTheme="minorHAnsi" w:hAnsiTheme="minorHAnsi"/>
          <w:kern w:val="0"/>
          <w:sz w:val="22"/>
          <w:szCs w:val="22"/>
          <w:lang w:val="nb-NO" w:eastAsia="nb-NO" w:bidi="ar-SA"/>
        </w:rPr>
        <w:t>nummerert brev</w:t>
      </w:r>
      <w:r w:rsidRPr="002D24E2">
        <w:rPr>
          <w:rFonts w:asciiTheme="minorHAnsi" w:hAnsiTheme="minorHAnsi"/>
          <w:kern w:val="0"/>
          <w:sz w:val="22"/>
          <w:szCs w:val="22"/>
          <w:lang w:val="nb-NO" w:eastAsia="nb-NO" w:bidi="ar-SA"/>
        </w:rPr>
        <w:t>.</w:t>
      </w:r>
    </w:p>
    <w:p w14:paraId="3F5A9DB0" w14:textId="77777777" w:rsidR="007C1559" w:rsidRPr="006E63E3" w:rsidRDefault="007C1559" w:rsidP="007C1559">
      <w:pPr>
        <w:rPr>
          <w:rFonts w:asciiTheme="minorHAnsi" w:hAnsiTheme="minorHAnsi" w:cstheme="minorHAnsi"/>
          <w:sz w:val="22"/>
          <w:szCs w:val="22"/>
        </w:rPr>
      </w:pPr>
    </w:p>
    <w:p w14:paraId="5224BBD7" w14:textId="77777777" w:rsidR="007C1559" w:rsidRPr="00555278" w:rsidRDefault="007C1559" w:rsidP="007C1559">
      <w:pPr>
        <w:rPr>
          <w:rFonts w:asciiTheme="minorHAnsi" w:hAnsiTheme="minorHAnsi"/>
          <w:sz w:val="22"/>
          <w:szCs w:val="22"/>
        </w:rPr>
      </w:pPr>
      <w:r w:rsidRPr="00555278">
        <w:rPr>
          <w:rFonts w:asciiTheme="minorHAnsi" w:hAnsiTheme="minorHAnsi"/>
          <w:sz w:val="22"/>
          <w:szCs w:val="22"/>
        </w:rPr>
        <w:t>(Sted og dato)</w:t>
      </w:r>
    </w:p>
    <w:p w14:paraId="6647007E" w14:textId="77777777" w:rsidR="007C1559" w:rsidRPr="00555278" w:rsidRDefault="007C1559" w:rsidP="007C1559">
      <w:pPr>
        <w:rPr>
          <w:rFonts w:asciiTheme="minorHAnsi" w:hAnsiTheme="minorHAnsi"/>
          <w:sz w:val="22"/>
          <w:szCs w:val="22"/>
        </w:rPr>
      </w:pPr>
      <w:r w:rsidRPr="00555278">
        <w:rPr>
          <w:rFonts w:asciiTheme="minorHAnsi" w:hAnsiTheme="minorHAnsi"/>
          <w:sz w:val="22"/>
          <w:szCs w:val="22"/>
        </w:rPr>
        <w:t>(Revisors underskrift og tittel)</w:t>
      </w:r>
    </w:p>
    <w:p w14:paraId="1F7B6001" w14:textId="77777777" w:rsidR="007C1559" w:rsidRDefault="007C1559" w:rsidP="00883F75">
      <w:pPr>
        <w:rPr>
          <w:rFonts w:asciiTheme="minorHAnsi" w:hAnsiTheme="minorHAnsi"/>
          <w:b/>
          <w:sz w:val="22"/>
          <w:szCs w:val="22"/>
        </w:rPr>
      </w:pPr>
    </w:p>
    <w:p w14:paraId="1FDE82BF" w14:textId="77777777" w:rsidR="004627EF" w:rsidRPr="002D24E2" w:rsidRDefault="004627EF">
      <w:pPr>
        <w:overflowPunct/>
        <w:autoSpaceDE/>
        <w:autoSpaceDN/>
        <w:adjustRightInd/>
        <w:textAlignment w:val="auto"/>
        <w:rPr>
          <w:sz w:val="22"/>
          <w:szCs w:val="22"/>
        </w:rPr>
      </w:pPr>
      <w:r w:rsidRPr="002D24E2">
        <w:rPr>
          <w:sz w:val="22"/>
          <w:szCs w:val="22"/>
        </w:rPr>
        <w:br w:type="page"/>
      </w:r>
    </w:p>
    <w:p w14:paraId="364AA61D" w14:textId="02A22F0E" w:rsidR="004627EF" w:rsidRPr="00450D82" w:rsidRDefault="007A36CD" w:rsidP="000332FC">
      <w:pPr>
        <w:pStyle w:val="Overskrift2"/>
      </w:pPr>
      <w:bookmarkStart w:id="114" w:name="_Toc63430261"/>
      <w:bookmarkStart w:id="115" w:name="_Toc126921890"/>
      <w:r>
        <w:lastRenderedPageBreak/>
        <w:t>Andre forhold</w:t>
      </w:r>
      <w:r w:rsidR="004627EF">
        <w:t xml:space="preserve"> – vesentlige brudd på selvkostbestemmelsene på VAR-området</w:t>
      </w:r>
      <w:bookmarkEnd w:id="114"/>
      <w:bookmarkEnd w:id="115"/>
    </w:p>
    <w:p w14:paraId="68D3805F" w14:textId="77777777" w:rsidR="004627EF" w:rsidRPr="00450D82" w:rsidRDefault="004627EF" w:rsidP="001B42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627EF" w:rsidRPr="002D24E2" w14:paraId="09A6BD14" w14:textId="77777777" w:rsidTr="004627EF">
        <w:tc>
          <w:tcPr>
            <w:tcW w:w="9212" w:type="dxa"/>
            <w:shd w:val="clear" w:color="auto" w:fill="auto"/>
          </w:tcPr>
          <w:p w14:paraId="14F0B48D" w14:textId="77777777" w:rsidR="004627EF" w:rsidRPr="002D24E2" w:rsidRDefault="004627EF" w:rsidP="002260D6">
            <w:pPr>
              <w:rPr>
                <w:rFonts w:asciiTheme="minorHAnsi" w:hAnsiTheme="minorHAnsi"/>
                <w:b/>
                <w:bCs/>
                <w:sz w:val="22"/>
                <w:szCs w:val="22"/>
              </w:rPr>
            </w:pPr>
            <w:r w:rsidRPr="002D24E2">
              <w:rPr>
                <w:rFonts w:asciiTheme="minorHAnsi" w:hAnsiTheme="minorHAnsi"/>
                <w:b/>
                <w:sz w:val="22"/>
                <w:szCs w:val="22"/>
              </w:rPr>
              <w:t>Forutsetninger:</w:t>
            </w:r>
          </w:p>
          <w:p w14:paraId="714B383F" w14:textId="77777777" w:rsidR="004627EF" w:rsidRPr="002D24E2" w:rsidRDefault="004627EF" w:rsidP="002260D6">
            <w:pPr>
              <w:pStyle w:val="Listeavsnitt"/>
              <w:numPr>
                <w:ilvl w:val="0"/>
                <w:numId w:val="28"/>
              </w:numPr>
              <w:spacing w:before="0" w:after="0"/>
              <w:rPr>
                <w:rFonts w:asciiTheme="minorHAnsi" w:hAnsiTheme="minorHAnsi"/>
                <w:bCs/>
                <w:szCs w:val="22"/>
              </w:rPr>
            </w:pPr>
            <w:r w:rsidRPr="002D24E2">
              <w:rPr>
                <w:rFonts w:asciiTheme="minorHAnsi" w:hAnsiTheme="minorHAnsi"/>
                <w:szCs w:val="22"/>
              </w:rPr>
              <w:t>Revisjon av et fullstendig årsregnskap for en kommune/fylkeskommune.</w:t>
            </w:r>
          </w:p>
          <w:p w14:paraId="6DB9BD79" w14:textId="26318857" w:rsidR="004627EF" w:rsidRPr="002D24E2" w:rsidRDefault="00E46A6E" w:rsidP="002260D6">
            <w:pPr>
              <w:pStyle w:val="Listeavsnitt"/>
              <w:numPr>
                <w:ilvl w:val="0"/>
                <w:numId w:val="28"/>
              </w:numPr>
              <w:spacing w:before="0" w:after="0"/>
              <w:rPr>
                <w:rFonts w:asciiTheme="minorHAnsi" w:hAnsiTheme="minorHAnsi"/>
                <w:szCs w:val="22"/>
              </w:rPr>
            </w:pPr>
            <w:r>
              <w:rPr>
                <w:rFonts w:asciiTheme="minorHAnsi" w:hAnsiTheme="minorHAnsi"/>
                <w:szCs w:val="22"/>
              </w:rPr>
              <w:t>Gjennom regnskapsrevisjonen har revisor konstatert at k</w:t>
            </w:r>
            <w:r w:rsidR="002B16E5" w:rsidRPr="002D24E2">
              <w:rPr>
                <w:rFonts w:asciiTheme="minorHAnsi" w:hAnsiTheme="minorHAnsi"/>
                <w:szCs w:val="22"/>
              </w:rPr>
              <w:t>ommunen har en betydelig akkumulert underdekning (underskudd til fremføring) på avfallssektoren.</w:t>
            </w:r>
          </w:p>
        </w:tc>
      </w:tr>
    </w:tbl>
    <w:p w14:paraId="5CB04DF4" w14:textId="77777777" w:rsidR="004627EF" w:rsidRPr="002D24E2" w:rsidRDefault="004627EF" w:rsidP="004627EF">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4627EF" w:rsidRPr="002D24E2" w14:paraId="330BDF06" w14:textId="77777777" w:rsidTr="00BA253A">
        <w:trPr>
          <w:cantSplit/>
          <w:trHeight w:hRule="exact" w:val="1439"/>
        </w:trPr>
        <w:tc>
          <w:tcPr>
            <w:tcW w:w="6167" w:type="dxa"/>
          </w:tcPr>
          <w:p w14:paraId="72AB717D" w14:textId="338DC395" w:rsidR="004627EF" w:rsidRPr="002D24E2" w:rsidRDefault="004627EF"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362DBF2C" w14:textId="77777777" w:rsidR="004627EF" w:rsidRPr="002D24E2" w:rsidRDefault="004627EF" w:rsidP="004627EF">
            <w:pPr>
              <w:rPr>
                <w:rFonts w:asciiTheme="minorHAnsi" w:hAnsiTheme="minorHAnsi"/>
                <w:sz w:val="22"/>
                <w:szCs w:val="22"/>
              </w:rPr>
            </w:pPr>
          </w:p>
        </w:tc>
        <w:tc>
          <w:tcPr>
            <w:tcW w:w="3685" w:type="dxa"/>
          </w:tcPr>
          <w:p w14:paraId="140BD114"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Kopi: </w:t>
            </w:r>
          </w:p>
          <w:p w14:paraId="2460BACB"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Kontrollutvalget</w:t>
            </w:r>
          </w:p>
          <w:p w14:paraId="2DEABF03"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Formannskapet/fylkesutvalget</w:t>
            </w:r>
          </w:p>
          <w:p w14:paraId="21AE9196" w14:textId="7277A64E" w:rsidR="004627EF" w:rsidRPr="002D24E2" w:rsidRDefault="00D35506" w:rsidP="004627EF">
            <w:pPr>
              <w:rPr>
                <w:rFonts w:asciiTheme="minorHAnsi" w:hAnsiTheme="minorHAnsi"/>
                <w:sz w:val="22"/>
                <w:szCs w:val="22"/>
              </w:rPr>
            </w:pPr>
            <w:r>
              <w:rPr>
                <w:rFonts w:asciiTheme="minorHAnsi" w:hAnsiTheme="minorHAnsi"/>
                <w:sz w:val="22"/>
                <w:szCs w:val="22"/>
              </w:rPr>
              <w:t>Kommunedirektøren</w:t>
            </w:r>
            <w:r w:rsidR="004627EF" w:rsidRPr="002D24E2">
              <w:rPr>
                <w:rFonts w:asciiTheme="minorHAnsi" w:hAnsiTheme="minorHAnsi"/>
                <w:sz w:val="22"/>
                <w:szCs w:val="22"/>
              </w:rPr>
              <w:t>/</w:t>
            </w:r>
          </w:p>
          <w:p w14:paraId="4113E383"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Kommune-/fylkesrådet</w:t>
            </w:r>
          </w:p>
        </w:tc>
      </w:tr>
    </w:tbl>
    <w:p w14:paraId="0B324FF4" w14:textId="77777777" w:rsidR="00E239D5" w:rsidRDefault="00E239D5" w:rsidP="004627EF">
      <w:pPr>
        <w:rPr>
          <w:rFonts w:asciiTheme="minorHAnsi" w:hAnsiTheme="minorHAnsi"/>
          <w:b/>
          <w:sz w:val="22"/>
          <w:szCs w:val="22"/>
        </w:rPr>
      </w:pPr>
    </w:p>
    <w:p w14:paraId="243204AE" w14:textId="77777777" w:rsidR="00E239D5" w:rsidRPr="002D24E2" w:rsidRDefault="00E239D5" w:rsidP="001B4211">
      <w:pPr>
        <w:pStyle w:val="Overskrift3"/>
      </w:pPr>
      <w:r w:rsidRPr="002D24E2">
        <w:t>UAVHENGIG REVISORS BERETNING</w:t>
      </w:r>
    </w:p>
    <w:p w14:paraId="2DEA542A" w14:textId="77777777" w:rsidR="00E239D5" w:rsidRPr="002D24E2" w:rsidRDefault="00E239D5" w:rsidP="00E239D5">
      <w:pPr>
        <w:rPr>
          <w:rFonts w:asciiTheme="minorHAnsi" w:hAnsiTheme="minorHAnsi"/>
          <w:sz w:val="22"/>
          <w:szCs w:val="22"/>
        </w:rPr>
      </w:pPr>
    </w:p>
    <w:p w14:paraId="11AB97A4" w14:textId="630AFC95" w:rsidR="00E239D5" w:rsidRPr="002D24E2" w:rsidRDefault="00370550" w:rsidP="00E239D5">
      <w:pPr>
        <w:rPr>
          <w:rFonts w:asciiTheme="minorHAnsi" w:hAnsiTheme="minorHAnsi"/>
          <w:b/>
          <w:sz w:val="22"/>
          <w:szCs w:val="22"/>
        </w:rPr>
      </w:pPr>
      <w:r>
        <w:rPr>
          <w:rFonts w:asciiTheme="minorHAnsi" w:hAnsiTheme="minorHAnsi"/>
          <w:b/>
          <w:sz w:val="22"/>
          <w:szCs w:val="22"/>
        </w:rPr>
        <w:t>Uttalelse om årsregnskapet</w:t>
      </w:r>
    </w:p>
    <w:p w14:paraId="7EE533E2" w14:textId="77777777" w:rsidR="00E239D5" w:rsidRPr="002D24E2" w:rsidRDefault="00E239D5" w:rsidP="00E239D5">
      <w:pPr>
        <w:rPr>
          <w:rFonts w:asciiTheme="minorHAnsi" w:hAnsiTheme="minorHAnsi"/>
          <w:sz w:val="22"/>
          <w:szCs w:val="22"/>
        </w:rPr>
      </w:pPr>
    </w:p>
    <w:p w14:paraId="3A0465FB" w14:textId="77777777" w:rsidR="00E239D5" w:rsidRPr="002D24E2" w:rsidRDefault="00E239D5" w:rsidP="00E239D5">
      <w:pPr>
        <w:rPr>
          <w:rFonts w:asciiTheme="minorHAnsi" w:hAnsiTheme="minorHAnsi"/>
          <w:i/>
          <w:sz w:val="22"/>
          <w:szCs w:val="22"/>
        </w:rPr>
      </w:pPr>
      <w:r w:rsidRPr="002D24E2">
        <w:rPr>
          <w:rFonts w:asciiTheme="minorHAnsi" w:hAnsiTheme="minorHAnsi"/>
          <w:i/>
          <w:sz w:val="22"/>
          <w:szCs w:val="22"/>
        </w:rPr>
        <w:t>Konklusjon</w:t>
      </w:r>
    </w:p>
    <w:p w14:paraId="08D2E79C" w14:textId="33D49600"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Vi har revidert </w:t>
      </w:r>
      <w:r w:rsidR="00A9680E" w:rsidRPr="008B5798">
        <w:rPr>
          <w:rFonts w:asciiTheme="minorHAnsi" w:hAnsiTheme="minorHAnsi"/>
          <w:sz w:val="22"/>
          <w:szCs w:val="22"/>
        </w:rPr>
        <w:t>årsregnskap</w:t>
      </w:r>
      <w:r w:rsidR="00A9680E">
        <w:rPr>
          <w:rFonts w:asciiTheme="minorHAnsi" w:hAnsiTheme="minorHAnsi"/>
          <w:sz w:val="22"/>
          <w:szCs w:val="22"/>
        </w:rPr>
        <w:t>et for</w:t>
      </w:r>
      <w:r w:rsidR="00A9680E" w:rsidRPr="008B5798">
        <w:rPr>
          <w:rFonts w:asciiTheme="minorHAnsi" w:hAnsiTheme="minorHAnsi"/>
          <w:sz w:val="22"/>
          <w:szCs w:val="22"/>
        </w:rPr>
        <w:t xml:space="preserve"> </w:t>
      </w:r>
      <w:r w:rsidR="006D2403">
        <w:rPr>
          <w:rFonts w:asciiTheme="minorHAnsi" w:hAnsiTheme="minorHAnsi"/>
          <w:sz w:val="22"/>
          <w:szCs w:val="22"/>
        </w:rPr>
        <w:t>Abc</w:t>
      </w:r>
      <w:r w:rsidRPr="008B5798">
        <w:rPr>
          <w:rFonts w:asciiTheme="minorHAnsi" w:hAnsi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4AADA30A" w14:textId="5AFAA3E7" w:rsidR="00F71445" w:rsidRPr="00F71445" w:rsidRDefault="00F71445" w:rsidP="00F71445">
      <w:pPr>
        <w:pStyle w:val="Listeavsnitt"/>
        <w:widowControl w:val="0"/>
        <w:numPr>
          <w:ilvl w:val="0"/>
          <w:numId w:val="38"/>
        </w:numPr>
        <w:tabs>
          <w:tab w:val="right" w:pos="360"/>
          <w:tab w:val="left" w:pos="576"/>
        </w:tabs>
        <w:rPr>
          <w:rFonts w:asciiTheme="minorHAnsi" w:hAnsiTheme="minorHAnsi" w:cstheme="minorHAnsi"/>
          <w:szCs w:val="22"/>
        </w:rPr>
      </w:pPr>
      <w:r w:rsidRPr="00F71445">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F71445">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4BBE5832" w14:textId="094C9D2F" w:rsidR="00775746" w:rsidRPr="00775746" w:rsidRDefault="00F71445" w:rsidP="00F71445">
      <w:pPr>
        <w:pStyle w:val="Listeavsnitt"/>
        <w:widowControl w:val="0"/>
        <w:numPr>
          <w:ilvl w:val="0"/>
          <w:numId w:val="38"/>
        </w:numPr>
        <w:tabs>
          <w:tab w:val="right" w:pos="360"/>
          <w:tab w:val="left" w:pos="576"/>
        </w:tabs>
        <w:rPr>
          <w:rFonts w:asciiTheme="minorHAnsi" w:hAnsiTheme="minorHAnsi" w:cstheme="minorHAnsi"/>
          <w:szCs w:val="22"/>
        </w:rPr>
      </w:pPr>
      <w:r w:rsidRPr="00F71445">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F71445">
        <w:rPr>
          <w:rFonts w:asciiTheme="minorHAnsi" w:hAnsiTheme="minorHAnsi" w:cstheme="minorHAnsi"/>
          <w:szCs w:val="22"/>
        </w:rPr>
        <w:t>, driftsregnskap og investeringsregnskap, for regnskapsåret avsluttet per denne datoen, og noter, herunder et sammendrag av viktige regnskapsprinsipper</w:t>
      </w:r>
      <w:r w:rsidR="00775746" w:rsidRPr="00775746">
        <w:rPr>
          <w:rFonts w:asciiTheme="minorHAnsi" w:hAnsiTheme="minorHAnsi" w:cstheme="minorHAnsi"/>
          <w:szCs w:val="22"/>
        </w:rPr>
        <w:t>.</w:t>
      </w:r>
    </w:p>
    <w:p w14:paraId="604A44B0" w14:textId="77777777" w:rsidR="00775746" w:rsidRPr="008B5798" w:rsidRDefault="00775746" w:rsidP="00775746">
      <w:pPr>
        <w:rPr>
          <w:rFonts w:asciiTheme="minorHAnsi" w:hAnsiTheme="minorHAnsi"/>
          <w:sz w:val="22"/>
          <w:szCs w:val="22"/>
        </w:rPr>
      </w:pPr>
    </w:p>
    <w:p w14:paraId="1C39FB91" w14:textId="1BADDA08"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Etter vår mening: </w:t>
      </w:r>
    </w:p>
    <w:p w14:paraId="2A837BA7" w14:textId="49B84241" w:rsidR="0064025F" w:rsidRPr="0064025F" w:rsidRDefault="0064025F" w:rsidP="0064025F">
      <w:pPr>
        <w:pStyle w:val="Listeavsnitt"/>
        <w:widowControl w:val="0"/>
        <w:numPr>
          <w:ilvl w:val="0"/>
          <w:numId w:val="38"/>
        </w:numPr>
        <w:tabs>
          <w:tab w:val="right" w:pos="360"/>
          <w:tab w:val="left" w:pos="576"/>
        </w:tabs>
        <w:rPr>
          <w:rFonts w:asciiTheme="minorHAnsi" w:hAnsiTheme="minorHAnsi" w:cstheme="minorHAnsi"/>
          <w:szCs w:val="22"/>
        </w:rPr>
      </w:pPr>
      <w:r w:rsidRPr="0064025F">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890D4F">
        <w:rPr>
          <w:rFonts w:asciiTheme="minorHAnsi" w:hAnsiTheme="minorHAnsi" w:cstheme="minorHAnsi"/>
          <w:szCs w:val="22"/>
        </w:rPr>
        <w:t>2022</w:t>
      </w:r>
      <w:r w:rsidRPr="0064025F">
        <w:rPr>
          <w:rFonts w:asciiTheme="minorHAnsi" w:hAnsiTheme="minorHAnsi" w:cstheme="minorHAnsi"/>
          <w:szCs w:val="22"/>
        </w:rPr>
        <w:t xml:space="preserve">, og av resultatet for regnskapsåret avsluttet per denne datoen i samsvar med kommunelovens regler og god kommunal regnskapsskikk i Norge. </w:t>
      </w:r>
    </w:p>
    <w:p w14:paraId="50F14500" w14:textId="6A7ACEF4" w:rsidR="00775746" w:rsidRPr="00775746" w:rsidRDefault="0064025F" w:rsidP="0064025F">
      <w:pPr>
        <w:pStyle w:val="Listeavsnitt"/>
        <w:widowControl w:val="0"/>
        <w:numPr>
          <w:ilvl w:val="0"/>
          <w:numId w:val="38"/>
        </w:numPr>
        <w:tabs>
          <w:tab w:val="right" w:pos="360"/>
          <w:tab w:val="left" w:pos="576"/>
        </w:tabs>
        <w:rPr>
          <w:rFonts w:asciiTheme="minorHAnsi" w:hAnsiTheme="minorHAnsi" w:cstheme="minorHAnsi"/>
          <w:szCs w:val="22"/>
        </w:rPr>
      </w:pPr>
      <w:r w:rsidRPr="0064025F">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64025F">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64025F">
        <w:rPr>
          <w:rFonts w:asciiTheme="minorHAnsi" w:hAnsiTheme="minorHAnsi" w:cstheme="minorHAnsi"/>
          <w:szCs w:val="22"/>
        </w:rPr>
        <w:t>, og av resultatet for regnskapsåret avsluttet per denne datoen i samsvar med kommunelovens regler og god kommunal regnskapsskikk i Norge</w:t>
      </w:r>
      <w:r w:rsidR="00775746" w:rsidRPr="00775746">
        <w:rPr>
          <w:rFonts w:asciiTheme="minorHAnsi" w:hAnsiTheme="minorHAnsi" w:cstheme="minorHAnsi"/>
          <w:szCs w:val="22"/>
        </w:rPr>
        <w:t>.</w:t>
      </w:r>
    </w:p>
    <w:p w14:paraId="25AA75A8" w14:textId="77777777" w:rsidR="00E239D5" w:rsidRDefault="00E239D5" w:rsidP="00E239D5">
      <w:pPr>
        <w:rPr>
          <w:rFonts w:asciiTheme="minorHAnsi" w:hAnsiTheme="minorHAnsi"/>
          <w:sz w:val="22"/>
          <w:szCs w:val="22"/>
        </w:rPr>
      </w:pPr>
    </w:p>
    <w:p w14:paraId="17706854" w14:textId="77777777" w:rsidR="00E239D5" w:rsidRPr="00E7671B" w:rsidRDefault="00E239D5" w:rsidP="00E239D5">
      <w:pPr>
        <w:rPr>
          <w:rFonts w:asciiTheme="minorHAnsi" w:hAnsiTheme="minorHAnsi"/>
          <w:i/>
          <w:sz w:val="22"/>
          <w:szCs w:val="22"/>
        </w:rPr>
      </w:pPr>
      <w:r w:rsidRPr="00E7671B">
        <w:rPr>
          <w:rFonts w:asciiTheme="minorHAnsi" w:hAnsiTheme="minorHAnsi"/>
          <w:i/>
          <w:sz w:val="22"/>
          <w:szCs w:val="22"/>
        </w:rPr>
        <w:t>Grunnlag for konklusjonen</w:t>
      </w:r>
    </w:p>
    <w:p w14:paraId="4E5F1E21" w14:textId="4F2BB927" w:rsidR="00E239D5" w:rsidRPr="00E7671B" w:rsidRDefault="00A91C3D" w:rsidP="00E239D5">
      <w:pPr>
        <w:rPr>
          <w:rFonts w:asciiTheme="minorHAnsi" w:hAnsiTheme="minorHAnsi"/>
          <w:iCs/>
          <w:sz w:val="22"/>
          <w:szCs w:val="22"/>
        </w:rPr>
      </w:pPr>
      <w:r w:rsidRPr="00B93AFE">
        <w:rPr>
          <w:rFonts w:asciiTheme="minorHAnsi" w:hAnsiTheme="minorHAnsi" w:cstheme="minorHAnsi"/>
          <w:sz w:val="22"/>
          <w:szCs w:val="22"/>
        </w:rPr>
        <w:t>Vi har gjennomført revisjonen i samsvar med lov, forskrift</w:t>
      </w:r>
      <w:r w:rsidR="00D50EC2">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D50EC2">
        <w:rPr>
          <w:rFonts w:asciiTheme="minorHAnsi" w:hAnsiTheme="minorHAnsi" w:cstheme="minorHAnsi"/>
          <w:sz w:val="22"/>
          <w:szCs w:val="22"/>
        </w:rPr>
        <w:t>og</w:t>
      </w:r>
      <w:r w:rsidR="00D50EC2"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E239D5" w:rsidRPr="00E7671B">
        <w:rPr>
          <w:rFonts w:asciiTheme="minorHAnsi" w:hAnsiTheme="minorHAnsi"/>
          <w:iCs/>
          <w:sz w:val="22"/>
          <w:szCs w:val="22"/>
        </w:rPr>
        <w:t>.</w:t>
      </w:r>
    </w:p>
    <w:p w14:paraId="3213B9FF" w14:textId="77777777" w:rsidR="00E239D5" w:rsidRDefault="00E239D5" w:rsidP="00E239D5">
      <w:pPr>
        <w:rPr>
          <w:rFonts w:asciiTheme="minorHAnsi" w:hAnsiTheme="minorHAnsi"/>
          <w:i/>
          <w:sz w:val="22"/>
          <w:szCs w:val="22"/>
        </w:rPr>
      </w:pPr>
    </w:p>
    <w:p w14:paraId="32C34512"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083D8CE6"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lastRenderedPageBreak/>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3C53005D" w14:textId="77777777" w:rsidR="008D385B" w:rsidRPr="00DD7D85" w:rsidRDefault="008D385B" w:rsidP="008D385B">
      <w:pPr>
        <w:rPr>
          <w:rFonts w:asciiTheme="minorHAnsi" w:hAnsiTheme="minorHAnsi"/>
          <w:iCs/>
          <w:sz w:val="22"/>
          <w:szCs w:val="22"/>
        </w:rPr>
      </w:pPr>
    </w:p>
    <w:p w14:paraId="5741BB16" w14:textId="77777777" w:rsidR="008D385B" w:rsidRPr="00D6219C" w:rsidRDefault="008D385B" w:rsidP="008D385B">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har plikt til å rapportere dersom årsberetningen [eller annen øvrig informasjon] fremstår som vesentlig feil. Vi har ingenting å rapportere i så henseende. </w:t>
      </w:r>
    </w:p>
    <w:p w14:paraId="0FB329E4"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 </w:t>
      </w:r>
    </w:p>
    <w:p w14:paraId="675ABCB5"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p>
    <w:p w14:paraId="1F066464"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534614BD"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42966A48" w14:textId="77777777" w:rsidR="008D385B" w:rsidRPr="00DD7D85" w:rsidRDefault="008D385B" w:rsidP="008D385B">
      <w:pPr>
        <w:rPr>
          <w:rFonts w:asciiTheme="minorHAnsi" w:hAnsiTheme="minorHAnsi"/>
          <w:iCs/>
          <w:sz w:val="22"/>
          <w:szCs w:val="22"/>
        </w:rPr>
      </w:pPr>
    </w:p>
    <w:p w14:paraId="1F781AE8"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 xml:space="preserve">Vi henviser </w:t>
      </w:r>
      <w:proofErr w:type="gramStart"/>
      <w:r w:rsidRPr="00DD7D85">
        <w:rPr>
          <w:rFonts w:asciiTheme="minorHAnsi" w:hAnsiTheme="minorHAnsi"/>
          <w:iCs/>
          <w:sz w:val="22"/>
          <w:szCs w:val="22"/>
        </w:rPr>
        <w:t>for øvrig</w:t>
      </w:r>
      <w:proofErr w:type="gramEnd"/>
      <w:r w:rsidRPr="00DD7D85">
        <w:rPr>
          <w:rFonts w:asciiTheme="minorHAnsi" w:hAnsiTheme="minorHAnsi"/>
          <w:iCs/>
          <w:sz w:val="22"/>
          <w:szCs w:val="22"/>
        </w:rPr>
        <w:t xml:space="preserve"> til avsnittet «Uttalelse om redegjørelse for vesentlige budsjettavvik» under uttalelse om øvrige lovmessige krav.</w:t>
      </w:r>
    </w:p>
    <w:p w14:paraId="6067209E" w14:textId="77777777" w:rsidR="00E239D5" w:rsidRPr="002D24E2" w:rsidRDefault="00E239D5" w:rsidP="00E239D5">
      <w:pPr>
        <w:rPr>
          <w:rFonts w:asciiTheme="minorHAnsi" w:hAnsiTheme="minorHAnsi"/>
          <w:sz w:val="22"/>
          <w:szCs w:val="22"/>
        </w:rPr>
      </w:pPr>
    </w:p>
    <w:p w14:paraId="6F5B2A15" w14:textId="77777777" w:rsidR="00E239D5" w:rsidRPr="002D24E2" w:rsidRDefault="00E239D5" w:rsidP="00E239D5">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176A5BEC" w14:textId="16B28201" w:rsidR="00E239D5" w:rsidRDefault="00920EA8" w:rsidP="00E239D5">
      <w:pPr>
        <w:rPr>
          <w:rFonts w:asciiTheme="minorHAnsi" w:hAnsiTheme="minorHAnsi"/>
          <w:sz w:val="22"/>
          <w:szCs w:val="22"/>
        </w:rPr>
      </w:pPr>
      <w:r w:rsidRPr="00920EA8">
        <w:rPr>
          <w:rFonts w:asciiTheme="minorHAnsi" w:hAnsiTheme="minorHAnsi"/>
          <w:sz w:val="22"/>
          <w:szCs w:val="22"/>
        </w:rPr>
        <w:t>Kommunedirektøren er ansvarlig for å utarbeide årsregnskapet og for at det gir en dekkende fremstilling i samsvar med kommunelovens bestemmelser og god kommunal regnskapsskikk i Norge</w:t>
      </w:r>
      <w:r w:rsidR="00E239D5" w:rsidRPr="00C84EF2">
        <w:rPr>
          <w:rFonts w:asciiTheme="minorHAnsi" w:hAnsiTheme="minorHAnsi"/>
          <w:sz w:val="22"/>
          <w:szCs w:val="22"/>
        </w:rPr>
        <w:t xml:space="preserve">. Kommunedirektøren er også ansvarlig for slik intern kontroll som </w:t>
      </w:r>
      <w:r w:rsidR="008D385B">
        <w:rPr>
          <w:rFonts w:asciiTheme="minorHAnsi" w:hAnsiTheme="minorHAnsi"/>
          <w:sz w:val="22"/>
          <w:szCs w:val="22"/>
        </w:rPr>
        <w:t>vedkommende finner</w:t>
      </w:r>
      <w:r w:rsidR="00E239D5" w:rsidRPr="00C84EF2">
        <w:rPr>
          <w:rFonts w:asciiTheme="minorHAnsi" w:hAnsiTheme="minorHAnsi"/>
          <w:sz w:val="22"/>
          <w:szCs w:val="22"/>
        </w:rPr>
        <w:t xml:space="preserve"> nødvendig for å kunne utarbeide et årsregnskap som ikke inneholder vesentlig feilinformasjon, verken som følge av misligheter eller utilsiktede feil.</w:t>
      </w:r>
    </w:p>
    <w:p w14:paraId="66551C9D" w14:textId="77777777" w:rsidR="00E239D5" w:rsidRPr="002D24E2" w:rsidRDefault="00E239D5" w:rsidP="00E239D5">
      <w:pPr>
        <w:rPr>
          <w:rFonts w:asciiTheme="minorHAnsi" w:hAnsiTheme="minorHAnsi"/>
          <w:sz w:val="22"/>
          <w:szCs w:val="22"/>
        </w:rPr>
      </w:pPr>
    </w:p>
    <w:p w14:paraId="6A378F7F" w14:textId="77777777" w:rsidR="00E239D5" w:rsidRPr="002D24E2" w:rsidRDefault="00E239D5" w:rsidP="00E239D5">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7088DA85" w14:textId="0F4BD2BB" w:rsidR="00E239D5" w:rsidRPr="002D24E2" w:rsidRDefault="00E239D5" w:rsidP="00E239D5">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2D24E2">
        <w:rPr>
          <w:rFonts w:asciiTheme="minorHAnsi" w:hAnsiTheme="minorHAnsi"/>
          <w:sz w:val="22"/>
          <w:szCs w:val="22"/>
        </w:rPr>
        <w:t>avgi</w:t>
      </w:r>
      <w:proofErr w:type="gramEnd"/>
      <w:r w:rsidRPr="002D24E2">
        <w:rPr>
          <w:rFonts w:asciiTheme="minorHAnsi" w:hAnsiTheme="minorHAnsi"/>
          <w:sz w:val="22"/>
          <w:szCs w:val="22"/>
        </w:rPr>
        <w:t xml:space="preserve"> en revisjonsberetning som inneholder vår konklusjon. </w:t>
      </w:r>
      <w:r w:rsidR="006E0407"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6E0407">
        <w:rPr>
          <w:rFonts w:asciiTheme="minorHAnsi" w:hAnsiTheme="minorHAnsi" w:cstheme="minorHAnsi"/>
          <w:sz w:val="22"/>
          <w:szCs w:val="22"/>
        </w:rPr>
        <w:t>er å anse</w:t>
      </w:r>
      <w:r w:rsidR="006E0407" w:rsidRPr="006E63E3">
        <w:rPr>
          <w:rFonts w:asciiTheme="minorHAnsi" w:hAnsiTheme="minorHAnsi" w:cstheme="minorHAnsi"/>
          <w:sz w:val="22"/>
          <w:szCs w:val="22"/>
        </w:rPr>
        <w:t xml:space="preserve"> som vesentlig dersom den enkeltvis eller samlet med rimelighet kan forventes å påvirke </w:t>
      </w:r>
      <w:r w:rsidR="006E0407">
        <w:rPr>
          <w:rFonts w:asciiTheme="minorHAnsi" w:hAnsiTheme="minorHAnsi" w:cstheme="minorHAnsi"/>
          <w:sz w:val="22"/>
          <w:szCs w:val="22"/>
        </w:rPr>
        <w:t xml:space="preserve">de </w:t>
      </w:r>
      <w:r w:rsidR="006E0407" w:rsidRPr="006E63E3">
        <w:rPr>
          <w:rFonts w:asciiTheme="minorHAnsi" w:hAnsiTheme="minorHAnsi" w:cstheme="minorHAnsi"/>
          <w:sz w:val="22"/>
          <w:szCs w:val="22"/>
        </w:rPr>
        <w:t>økonomiske beslutninge</w:t>
      </w:r>
      <w:r w:rsidR="006E0407">
        <w:rPr>
          <w:rFonts w:asciiTheme="minorHAnsi" w:hAnsiTheme="minorHAnsi" w:cstheme="minorHAnsi"/>
          <w:sz w:val="22"/>
          <w:szCs w:val="22"/>
        </w:rPr>
        <w:t>ne</w:t>
      </w:r>
      <w:r w:rsidR="006E0407" w:rsidRPr="006E63E3">
        <w:rPr>
          <w:rFonts w:asciiTheme="minorHAnsi" w:hAnsiTheme="minorHAnsi" w:cstheme="minorHAnsi"/>
          <w:sz w:val="22"/>
          <w:szCs w:val="22"/>
        </w:rPr>
        <w:t xml:space="preserve"> som brukerne foretar på </w:t>
      </w:r>
      <w:r w:rsidR="006E0407">
        <w:rPr>
          <w:rFonts w:asciiTheme="minorHAnsi" w:hAnsiTheme="minorHAnsi" w:cstheme="minorHAnsi"/>
          <w:sz w:val="22"/>
          <w:szCs w:val="22"/>
        </w:rPr>
        <w:t xml:space="preserve">grunnlag av </w:t>
      </w:r>
      <w:r w:rsidR="006E0407" w:rsidRPr="006E63E3">
        <w:rPr>
          <w:rFonts w:asciiTheme="minorHAnsi" w:hAnsiTheme="minorHAnsi" w:cstheme="minorHAnsi"/>
          <w:sz w:val="22"/>
          <w:szCs w:val="22"/>
        </w:rPr>
        <w:t>årsregnskapet</w:t>
      </w:r>
      <w:r w:rsidRPr="002D24E2">
        <w:rPr>
          <w:rFonts w:asciiTheme="minorHAnsi" w:hAnsiTheme="minorHAnsi"/>
          <w:sz w:val="22"/>
          <w:szCs w:val="22"/>
        </w:rPr>
        <w:t xml:space="preserve">. </w:t>
      </w:r>
      <w:r w:rsidRPr="002D24E2">
        <w:rPr>
          <w:rFonts w:asciiTheme="minorHAnsi" w:hAnsiTheme="minorHAnsi"/>
          <w:sz w:val="22"/>
          <w:szCs w:val="22"/>
        </w:rPr>
        <w:br/>
      </w:r>
    </w:p>
    <w:p w14:paraId="2DC5A5DA" w14:textId="083E282F"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27857B1" w14:textId="77777777" w:rsidR="002A5882" w:rsidRPr="006E63E3" w:rsidRDefault="00000000" w:rsidP="002A5882">
      <w:pPr>
        <w:pStyle w:val="level2"/>
        <w:rPr>
          <w:rFonts w:asciiTheme="minorHAnsi" w:hAnsiTheme="minorHAnsi" w:cstheme="minorHAnsi"/>
          <w:sz w:val="22"/>
          <w:szCs w:val="22"/>
          <w:lang w:val="nb-NO"/>
        </w:rPr>
      </w:pPr>
      <w:hyperlink r:id="rId56"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2559E37D" w14:textId="77777777" w:rsidR="00E239D5" w:rsidRPr="002D24E2" w:rsidRDefault="00E239D5" w:rsidP="00E239D5">
      <w:pPr>
        <w:rPr>
          <w:rFonts w:asciiTheme="minorHAnsi" w:hAnsiTheme="minorHAnsi"/>
          <w:sz w:val="22"/>
          <w:szCs w:val="22"/>
        </w:rPr>
      </w:pPr>
    </w:p>
    <w:p w14:paraId="0479061C" w14:textId="77777777" w:rsidR="00E239D5" w:rsidRPr="002D24E2" w:rsidRDefault="00E239D5" w:rsidP="001B4211">
      <w:pPr>
        <w:pStyle w:val="Overskrift4"/>
      </w:pPr>
      <w:r w:rsidRPr="002D24E2">
        <w:t>Uttalelse om øvrige lovmessige krav</w:t>
      </w:r>
    </w:p>
    <w:p w14:paraId="31EC0F87" w14:textId="77777777" w:rsidR="00E239D5" w:rsidRPr="00561445" w:rsidRDefault="00E239D5" w:rsidP="00E239D5">
      <w:pPr>
        <w:pStyle w:val="Overskrift4"/>
      </w:pPr>
      <w:r w:rsidRPr="00561445">
        <w:t>Konklusjon om registrering og dokumentasjon</w:t>
      </w:r>
    </w:p>
    <w:p w14:paraId="481C8017" w14:textId="77777777" w:rsidR="00E239D5" w:rsidRPr="006E63E3" w:rsidRDefault="00E239D5" w:rsidP="00E239D5">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6633ADD4" w14:textId="77777777" w:rsidR="00E239D5" w:rsidRPr="006E63E3" w:rsidRDefault="00E239D5" w:rsidP="00E239D5">
      <w:pPr>
        <w:rPr>
          <w:rFonts w:asciiTheme="minorHAnsi" w:hAnsiTheme="minorHAnsi" w:cstheme="minorHAnsi"/>
          <w:sz w:val="22"/>
          <w:szCs w:val="22"/>
        </w:rPr>
      </w:pPr>
    </w:p>
    <w:p w14:paraId="67A08AF6" w14:textId="77777777" w:rsidR="00E239D5" w:rsidRPr="00CC6F17" w:rsidRDefault="00E239D5" w:rsidP="00E239D5">
      <w:pPr>
        <w:pStyle w:val="Overskrift4"/>
      </w:pPr>
      <w:r w:rsidRPr="00CC6F17">
        <w:t>Uttalelse om redegjørelse for vesentlige budsjettavvik</w:t>
      </w:r>
    </w:p>
    <w:p w14:paraId="14FFDD41" w14:textId="6AE0134B" w:rsidR="00E239D5" w:rsidRPr="006E63E3" w:rsidRDefault="00E239D5" w:rsidP="00E239D5">
      <w:pPr>
        <w:rPr>
          <w:rFonts w:asciiTheme="minorHAnsi" w:hAnsiTheme="minorHAnsi" w:cstheme="minorHAnsi"/>
          <w:b/>
          <w:sz w:val="22"/>
          <w:szCs w:val="22"/>
        </w:rPr>
      </w:pPr>
      <w:r w:rsidRPr="006E63E3">
        <w:rPr>
          <w:rFonts w:asciiTheme="minorHAnsi" w:hAnsiTheme="minorHAnsi" w:cstheme="minorHAnsi"/>
          <w:sz w:val="22"/>
          <w:szCs w:val="22"/>
        </w:rPr>
        <w:lastRenderedPageBreak/>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36D7D0F1" w14:textId="77777777" w:rsidR="00E239D5" w:rsidRPr="006E63E3" w:rsidRDefault="00E239D5" w:rsidP="00E239D5">
      <w:pPr>
        <w:rPr>
          <w:rFonts w:asciiTheme="minorHAnsi" w:hAnsiTheme="minorHAnsi" w:cstheme="minorHAnsi"/>
          <w:sz w:val="22"/>
          <w:szCs w:val="22"/>
        </w:rPr>
      </w:pPr>
    </w:p>
    <w:p w14:paraId="10778E96" w14:textId="77777777" w:rsidR="00E239D5" w:rsidRPr="006E63E3" w:rsidRDefault="00E239D5" w:rsidP="00E239D5">
      <w:pPr>
        <w:rPr>
          <w:rFonts w:asciiTheme="minorHAnsi" w:hAnsiTheme="minorHAnsi"/>
          <w:i/>
          <w:sz w:val="22"/>
          <w:szCs w:val="22"/>
        </w:rPr>
      </w:pPr>
      <w:r w:rsidRPr="006E63E3">
        <w:rPr>
          <w:rFonts w:asciiTheme="minorHAnsi" w:hAnsiTheme="minorHAnsi"/>
          <w:i/>
          <w:sz w:val="22"/>
          <w:szCs w:val="22"/>
        </w:rPr>
        <w:t xml:space="preserve">Konklusjon </w:t>
      </w:r>
    </w:p>
    <w:p w14:paraId="55A5CC95" w14:textId="77777777" w:rsidR="00E239D5" w:rsidRPr="006E63E3" w:rsidRDefault="00E239D5" w:rsidP="00E239D5">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54A663E4" w14:textId="77777777" w:rsidR="00E239D5" w:rsidRPr="006E63E3" w:rsidRDefault="00E239D5" w:rsidP="00E239D5">
      <w:pPr>
        <w:rPr>
          <w:rFonts w:asciiTheme="minorHAnsi" w:hAnsiTheme="minorHAnsi" w:cstheme="minorHAnsi"/>
          <w:sz w:val="22"/>
          <w:szCs w:val="22"/>
        </w:rPr>
      </w:pPr>
    </w:p>
    <w:p w14:paraId="44E1E283"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28BB8732" w14:textId="51833434" w:rsidR="00753907" w:rsidRDefault="00000000" w:rsidP="00753907">
      <w:pPr>
        <w:pStyle w:val="level2"/>
        <w:rPr>
          <w:rFonts w:asciiTheme="minorHAnsi" w:hAnsiTheme="minorHAnsi" w:cstheme="minorHAnsi"/>
          <w:sz w:val="22"/>
          <w:szCs w:val="22"/>
          <w:lang w:val="nb-NO"/>
        </w:rPr>
      </w:pPr>
      <w:hyperlink r:id="rId57" w:history="1">
        <w:r w:rsidR="004F128A" w:rsidRPr="004F128A">
          <w:rPr>
            <w:rStyle w:val="Hyperkobling"/>
            <w:rFonts w:asciiTheme="minorHAnsi" w:hAnsiTheme="minorHAnsi" w:cstheme="minorHAnsi"/>
            <w:sz w:val="22"/>
            <w:szCs w:val="22"/>
            <w:lang w:val="nb-NO"/>
          </w:rPr>
          <w:t>www.nkrf.no/revisjonsberetninger</w:t>
        </w:r>
        <w:r w:rsidR="004F128A" w:rsidRPr="00A477AA">
          <w:rPr>
            <w:rStyle w:val="Hyperkobling"/>
            <w:rFonts w:asciiTheme="minorHAnsi" w:hAnsiTheme="minorHAnsi" w:cstheme="minorHAnsi"/>
            <w:sz w:val="22"/>
            <w:szCs w:val="22"/>
            <w:lang w:val="nb-NO"/>
          </w:rPr>
          <w:t xml:space="preserve"> – revisjonsberetning nr. 1</w:t>
        </w:r>
      </w:hyperlink>
    </w:p>
    <w:p w14:paraId="35F11AA4" w14:textId="77777777" w:rsidR="004F128A" w:rsidRPr="006E63E3" w:rsidRDefault="004F128A" w:rsidP="008E6D98">
      <w:pPr>
        <w:pStyle w:val="level2"/>
        <w:ind w:left="0" w:firstLine="0"/>
        <w:rPr>
          <w:rFonts w:asciiTheme="minorHAnsi" w:hAnsiTheme="minorHAnsi" w:cstheme="minorHAnsi"/>
          <w:sz w:val="22"/>
          <w:szCs w:val="22"/>
          <w:lang w:val="nb-NO"/>
        </w:rPr>
      </w:pPr>
    </w:p>
    <w:p w14:paraId="143C8FD8" w14:textId="77777777" w:rsidR="00E239D5" w:rsidRPr="0055588F" w:rsidRDefault="00E239D5" w:rsidP="00E239D5">
      <w:pPr>
        <w:pStyle w:val="Overskrift4"/>
      </w:pPr>
      <w:r w:rsidRPr="0055588F">
        <w:t>Andre forhold</w:t>
      </w:r>
    </w:p>
    <w:p w14:paraId="2A8924EB" w14:textId="6A8279BC" w:rsidR="00E239D5" w:rsidRPr="002D24E2" w:rsidRDefault="00E239D5" w:rsidP="00E239D5">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De gebyrer som kommunen har fastsatt for å dekke de samlede kostnader </w:t>
      </w:r>
      <w:r w:rsidR="0013370A">
        <w:rPr>
          <w:rFonts w:asciiTheme="minorHAnsi" w:hAnsiTheme="minorHAnsi"/>
          <w:kern w:val="0"/>
          <w:sz w:val="22"/>
          <w:szCs w:val="22"/>
          <w:lang w:val="nb-NO" w:eastAsia="nb-NO" w:bidi="ar-SA"/>
        </w:rPr>
        <w:t>til innsamling av</w:t>
      </w:r>
      <w:r w:rsidRPr="002D24E2">
        <w:rPr>
          <w:rFonts w:asciiTheme="minorHAnsi" w:hAnsiTheme="minorHAnsi"/>
          <w:kern w:val="0"/>
          <w:sz w:val="22"/>
          <w:szCs w:val="22"/>
          <w:lang w:val="nb-NO" w:eastAsia="nb-NO" w:bidi="ar-SA"/>
        </w:rPr>
        <w:t xml:space="preserve"> </w:t>
      </w:r>
      <w:r w:rsidR="0013370A">
        <w:rPr>
          <w:rFonts w:asciiTheme="minorHAnsi" w:hAnsiTheme="minorHAnsi"/>
          <w:kern w:val="0"/>
          <w:sz w:val="22"/>
          <w:szCs w:val="22"/>
          <w:lang w:val="nb-NO" w:eastAsia="nb-NO" w:bidi="ar-SA"/>
        </w:rPr>
        <w:t>husholdnings</w:t>
      </w:r>
      <w:r w:rsidRPr="002D24E2">
        <w:rPr>
          <w:rFonts w:asciiTheme="minorHAnsi" w:hAnsiTheme="minorHAnsi"/>
          <w:kern w:val="0"/>
          <w:sz w:val="22"/>
          <w:szCs w:val="22"/>
          <w:lang w:val="nb-NO" w:eastAsia="nb-NO" w:bidi="ar-SA"/>
        </w:rPr>
        <w:t xml:space="preserve">avfall, har gitt en akkumulert underdekning de </w:t>
      </w:r>
      <w:r w:rsidR="00E00EF4">
        <w:rPr>
          <w:rFonts w:asciiTheme="minorHAnsi" w:hAnsiTheme="minorHAnsi"/>
          <w:kern w:val="0"/>
          <w:sz w:val="22"/>
          <w:szCs w:val="22"/>
          <w:lang w:val="nb-NO" w:eastAsia="nb-NO" w:bidi="ar-SA"/>
        </w:rPr>
        <w:t>fem</w:t>
      </w:r>
      <w:r w:rsidR="00E00EF4" w:rsidRPr="002D24E2">
        <w:rPr>
          <w:rFonts w:asciiTheme="minorHAnsi" w:hAnsiTheme="minorHAnsi"/>
          <w:kern w:val="0"/>
          <w:sz w:val="22"/>
          <w:szCs w:val="22"/>
          <w:lang w:val="nb-NO" w:eastAsia="nb-NO" w:bidi="ar-SA"/>
        </w:rPr>
        <w:t xml:space="preserve"> </w:t>
      </w:r>
      <w:r w:rsidRPr="002D24E2">
        <w:rPr>
          <w:rFonts w:asciiTheme="minorHAnsi" w:hAnsiTheme="minorHAnsi"/>
          <w:kern w:val="0"/>
          <w:sz w:val="22"/>
          <w:szCs w:val="22"/>
          <w:lang w:val="nb-NO" w:eastAsia="nb-NO" w:bidi="ar-SA"/>
        </w:rPr>
        <w:t>siste årene på minst xxx mill. kroner. Etter forurensingslovens bestemmelser skal gebyrene dekke kommunens kostnader fullt ut. Underdekningen må derfor dekkes inn ved økte gebyrer de kommende år.</w:t>
      </w:r>
    </w:p>
    <w:p w14:paraId="5261027A" w14:textId="77777777" w:rsidR="00E239D5" w:rsidRPr="006E63E3" w:rsidRDefault="00E239D5" w:rsidP="00E239D5">
      <w:pPr>
        <w:rPr>
          <w:rFonts w:asciiTheme="minorHAnsi" w:hAnsiTheme="minorHAnsi" w:cstheme="minorHAnsi"/>
          <w:sz w:val="22"/>
          <w:szCs w:val="22"/>
        </w:rPr>
      </w:pPr>
    </w:p>
    <w:p w14:paraId="6EA8E453" w14:textId="77777777" w:rsidR="00E239D5" w:rsidRPr="00555278" w:rsidRDefault="00E239D5" w:rsidP="00E239D5">
      <w:pPr>
        <w:rPr>
          <w:rFonts w:asciiTheme="minorHAnsi" w:hAnsiTheme="minorHAnsi"/>
          <w:sz w:val="22"/>
          <w:szCs w:val="22"/>
        </w:rPr>
      </w:pPr>
      <w:r w:rsidRPr="00555278">
        <w:rPr>
          <w:rFonts w:asciiTheme="minorHAnsi" w:hAnsiTheme="minorHAnsi"/>
          <w:sz w:val="22"/>
          <w:szCs w:val="22"/>
        </w:rPr>
        <w:t>(Sted og dato)</w:t>
      </w:r>
    </w:p>
    <w:p w14:paraId="604C3478" w14:textId="77777777" w:rsidR="00E239D5" w:rsidRPr="00555278" w:rsidRDefault="00E239D5" w:rsidP="00E239D5">
      <w:pPr>
        <w:rPr>
          <w:rFonts w:asciiTheme="minorHAnsi" w:hAnsiTheme="minorHAnsi"/>
          <w:sz w:val="22"/>
          <w:szCs w:val="22"/>
        </w:rPr>
      </w:pPr>
      <w:r w:rsidRPr="00555278">
        <w:rPr>
          <w:rFonts w:asciiTheme="minorHAnsi" w:hAnsiTheme="minorHAnsi"/>
          <w:sz w:val="22"/>
          <w:szCs w:val="22"/>
        </w:rPr>
        <w:t>(Revisors underskrift og tittel)</w:t>
      </w:r>
    </w:p>
    <w:p w14:paraId="4499E712" w14:textId="77777777" w:rsidR="004627EF" w:rsidRPr="002D24E2" w:rsidRDefault="004627EF">
      <w:pPr>
        <w:overflowPunct/>
        <w:autoSpaceDE/>
        <w:autoSpaceDN/>
        <w:adjustRightInd/>
        <w:textAlignment w:val="auto"/>
        <w:rPr>
          <w:sz w:val="22"/>
          <w:szCs w:val="22"/>
        </w:rPr>
      </w:pPr>
      <w:r w:rsidRPr="002D24E2">
        <w:rPr>
          <w:sz w:val="22"/>
          <w:szCs w:val="22"/>
        </w:rPr>
        <w:br w:type="page"/>
      </w:r>
    </w:p>
    <w:p w14:paraId="5F426505" w14:textId="74A4683F" w:rsidR="004627EF" w:rsidRPr="00450D82" w:rsidRDefault="004627EF" w:rsidP="000332FC">
      <w:pPr>
        <w:pStyle w:val="Overskrift2"/>
      </w:pPr>
      <w:bookmarkStart w:id="116" w:name="_Toc63430262"/>
      <w:bookmarkStart w:id="117" w:name="_Toc126921891"/>
      <w:r>
        <w:lastRenderedPageBreak/>
        <w:t>Andre forhold – låneopptak uten fullmakter</w:t>
      </w:r>
      <w:bookmarkEnd w:id="116"/>
      <w:bookmarkEnd w:id="117"/>
    </w:p>
    <w:p w14:paraId="112A5599" w14:textId="77777777" w:rsidR="004627EF" w:rsidRPr="00450D82" w:rsidRDefault="004627EF" w:rsidP="001B42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627EF" w:rsidRPr="002D24E2" w14:paraId="589FADBA" w14:textId="77777777" w:rsidTr="004627EF">
        <w:tc>
          <w:tcPr>
            <w:tcW w:w="9212" w:type="dxa"/>
            <w:shd w:val="clear" w:color="auto" w:fill="auto"/>
          </w:tcPr>
          <w:p w14:paraId="20228DD3" w14:textId="77777777" w:rsidR="004627EF" w:rsidRPr="002D24E2" w:rsidRDefault="004627EF" w:rsidP="004627EF">
            <w:pPr>
              <w:rPr>
                <w:rFonts w:asciiTheme="minorHAnsi" w:hAnsiTheme="minorHAnsi"/>
                <w:b/>
                <w:bCs/>
                <w:sz w:val="22"/>
                <w:szCs w:val="22"/>
              </w:rPr>
            </w:pPr>
            <w:r w:rsidRPr="002D24E2">
              <w:rPr>
                <w:rFonts w:asciiTheme="minorHAnsi" w:hAnsiTheme="minorHAnsi"/>
                <w:b/>
                <w:sz w:val="22"/>
                <w:szCs w:val="22"/>
              </w:rPr>
              <w:t>Forutsetninger:</w:t>
            </w:r>
          </w:p>
          <w:p w14:paraId="68A796D1" w14:textId="77777777" w:rsidR="004627EF" w:rsidRPr="002D24E2" w:rsidRDefault="004627EF" w:rsidP="004627EF">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0051AE7D" w14:textId="7E5A1EE2" w:rsidR="004627EF" w:rsidRPr="002D24E2" w:rsidRDefault="004627EF" w:rsidP="004627EF">
            <w:pPr>
              <w:pStyle w:val="Listeavsnitt"/>
              <w:numPr>
                <w:ilvl w:val="0"/>
                <w:numId w:val="28"/>
              </w:numPr>
              <w:rPr>
                <w:rFonts w:asciiTheme="minorHAnsi" w:hAnsiTheme="minorHAnsi"/>
                <w:szCs w:val="22"/>
              </w:rPr>
            </w:pPr>
            <w:r w:rsidRPr="002D24E2">
              <w:rPr>
                <w:rFonts w:asciiTheme="minorHAnsi" w:hAnsiTheme="minorHAnsi"/>
                <w:szCs w:val="22"/>
              </w:rPr>
              <w:t>Administrasjonen har gjennomført låneopptak utover det kommunestyrets vedtak om låneopptak hjemler.</w:t>
            </w:r>
            <w:r w:rsidR="00AD7DBF">
              <w:rPr>
                <w:rFonts w:asciiTheme="minorHAnsi" w:hAnsiTheme="minorHAnsi"/>
                <w:szCs w:val="22"/>
              </w:rPr>
              <w:t xml:space="preserve"> Det er ikke inntektsført bruk av lån i regnskapet utover </w:t>
            </w:r>
            <w:r w:rsidR="00E0628A">
              <w:rPr>
                <w:rFonts w:asciiTheme="minorHAnsi" w:hAnsiTheme="minorHAnsi"/>
                <w:szCs w:val="22"/>
              </w:rPr>
              <w:t>det tillatte</w:t>
            </w:r>
            <w:r w:rsidR="00AD7DBF">
              <w:rPr>
                <w:rFonts w:asciiTheme="minorHAnsi" w:hAnsiTheme="minorHAnsi"/>
                <w:szCs w:val="22"/>
              </w:rPr>
              <w:t>.</w:t>
            </w:r>
          </w:p>
        </w:tc>
      </w:tr>
    </w:tbl>
    <w:p w14:paraId="00D89AE2" w14:textId="77777777" w:rsidR="004627EF" w:rsidRPr="002D24E2" w:rsidRDefault="004627EF" w:rsidP="004627EF">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4627EF" w:rsidRPr="002D24E2" w14:paraId="48AD1AAC" w14:textId="77777777" w:rsidTr="00BA253A">
        <w:trPr>
          <w:cantSplit/>
          <w:trHeight w:hRule="exact" w:val="1555"/>
        </w:trPr>
        <w:tc>
          <w:tcPr>
            <w:tcW w:w="6167" w:type="dxa"/>
          </w:tcPr>
          <w:p w14:paraId="10BA7798" w14:textId="7EA59587" w:rsidR="004627EF" w:rsidRPr="002D24E2" w:rsidRDefault="004627EF"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5C8AAB21" w14:textId="77777777" w:rsidR="004627EF" w:rsidRPr="002D24E2" w:rsidRDefault="004627EF" w:rsidP="004627EF">
            <w:pPr>
              <w:rPr>
                <w:rFonts w:asciiTheme="minorHAnsi" w:hAnsiTheme="minorHAnsi"/>
                <w:sz w:val="22"/>
                <w:szCs w:val="22"/>
              </w:rPr>
            </w:pPr>
          </w:p>
        </w:tc>
        <w:tc>
          <w:tcPr>
            <w:tcW w:w="3685" w:type="dxa"/>
          </w:tcPr>
          <w:p w14:paraId="4ED3FD12"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Kopi: </w:t>
            </w:r>
          </w:p>
          <w:p w14:paraId="35A0893C"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Kontrollutvalget</w:t>
            </w:r>
          </w:p>
          <w:p w14:paraId="6ABD99A3"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Formannskapet/fylkesutvalget</w:t>
            </w:r>
          </w:p>
          <w:p w14:paraId="06BBF010" w14:textId="6D8B4D80" w:rsidR="004627EF" w:rsidRPr="002D24E2" w:rsidRDefault="00D35506" w:rsidP="004627EF">
            <w:pPr>
              <w:rPr>
                <w:rFonts w:asciiTheme="minorHAnsi" w:hAnsiTheme="minorHAnsi"/>
                <w:sz w:val="22"/>
                <w:szCs w:val="22"/>
              </w:rPr>
            </w:pPr>
            <w:r>
              <w:rPr>
                <w:rFonts w:asciiTheme="minorHAnsi" w:hAnsiTheme="minorHAnsi"/>
                <w:sz w:val="22"/>
                <w:szCs w:val="22"/>
              </w:rPr>
              <w:t>Kommunedirektøren</w:t>
            </w:r>
            <w:r w:rsidR="004627EF" w:rsidRPr="002D24E2">
              <w:rPr>
                <w:rFonts w:asciiTheme="minorHAnsi" w:hAnsiTheme="minorHAnsi"/>
                <w:sz w:val="22"/>
                <w:szCs w:val="22"/>
              </w:rPr>
              <w:t>/</w:t>
            </w:r>
          </w:p>
          <w:p w14:paraId="72F5543A"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Kommune-/fylkesrådet</w:t>
            </w:r>
          </w:p>
        </w:tc>
      </w:tr>
    </w:tbl>
    <w:p w14:paraId="1A11ADE2" w14:textId="77777777" w:rsidR="00833C92" w:rsidRPr="002D24E2" w:rsidRDefault="00833C92" w:rsidP="002447F1">
      <w:pPr>
        <w:pStyle w:val="Overskrift3"/>
      </w:pPr>
      <w:r w:rsidRPr="002D24E2">
        <w:t>UAVHENGIG REVISORS BERETNING</w:t>
      </w:r>
    </w:p>
    <w:p w14:paraId="33487DE9" w14:textId="77777777" w:rsidR="00833C92" w:rsidRPr="002D24E2" w:rsidRDefault="00833C92" w:rsidP="00833C92">
      <w:pPr>
        <w:rPr>
          <w:rFonts w:asciiTheme="minorHAnsi" w:hAnsiTheme="minorHAnsi"/>
          <w:sz w:val="22"/>
          <w:szCs w:val="22"/>
        </w:rPr>
      </w:pPr>
    </w:p>
    <w:p w14:paraId="7F132011" w14:textId="7E78E1CF" w:rsidR="00833C92" w:rsidRPr="002D24E2" w:rsidRDefault="00370550" w:rsidP="00833C92">
      <w:pPr>
        <w:rPr>
          <w:rFonts w:asciiTheme="minorHAnsi" w:hAnsiTheme="minorHAnsi"/>
          <w:b/>
          <w:sz w:val="22"/>
          <w:szCs w:val="22"/>
        </w:rPr>
      </w:pPr>
      <w:r>
        <w:rPr>
          <w:rFonts w:asciiTheme="minorHAnsi" w:hAnsiTheme="minorHAnsi"/>
          <w:b/>
          <w:sz w:val="22"/>
          <w:szCs w:val="22"/>
        </w:rPr>
        <w:t>Uttalelse om årsregnskapet</w:t>
      </w:r>
    </w:p>
    <w:p w14:paraId="1BC236DF" w14:textId="77777777" w:rsidR="00833C92" w:rsidRPr="002D24E2" w:rsidRDefault="00833C92" w:rsidP="00833C92">
      <w:pPr>
        <w:rPr>
          <w:rFonts w:asciiTheme="minorHAnsi" w:hAnsiTheme="minorHAnsi"/>
          <w:sz w:val="22"/>
          <w:szCs w:val="22"/>
        </w:rPr>
      </w:pPr>
    </w:p>
    <w:p w14:paraId="04BFC4E2" w14:textId="77777777" w:rsidR="00833C92" w:rsidRPr="002D24E2" w:rsidRDefault="00833C92" w:rsidP="00833C92">
      <w:pPr>
        <w:rPr>
          <w:rFonts w:asciiTheme="minorHAnsi" w:hAnsiTheme="minorHAnsi"/>
          <w:i/>
          <w:sz w:val="22"/>
          <w:szCs w:val="22"/>
        </w:rPr>
      </w:pPr>
      <w:r w:rsidRPr="002D24E2">
        <w:rPr>
          <w:rFonts w:asciiTheme="minorHAnsi" w:hAnsiTheme="minorHAnsi"/>
          <w:i/>
          <w:sz w:val="22"/>
          <w:szCs w:val="22"/>
        </w:rPr>
        <w:t>Konklusjon</w:t>
      </w:r>
    </w:p>
    <w:p w14:paraId="75372C1A" w14:textId="3AEF4E0B"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Vi har revidert </w:t>
      </w:r>
      <w:r w:rsidR="00A9680E" w:rsidRPr="008B5798">
        <w:rPr>
          <w:rFonts w:asciiTheme="minorHAnsi" w:hAnsiTheme="minorHAnsi"/>
          <w:sz w:val="22"/>
          <w:szCs w:val="22"/>
        </w:rPr>
        <w:t>årsregnskap</w:t>
      </w:r>
      <w:r w:rsidR="00A9680E">
        <w:rPr>
          <w:rFonts w:asciiTheme="minorHAnsi" w:hAnsiTheme="minorHAnsi"/>
          <w:sz w:val="22"/>
          <w:szCs w:val="22"/>
        </w:rPr>
        <w:t>et for</w:t>
      </w:r>
      <w:r w:rsidR="00A9680E" w:rsidRPr="008B5798">
        <w:rPr>
          <w:rFonts w:asciiTheme="minorHAnsi" w:hAnsiTheme="minorHAnsi"/>
          <w:sz w:val="22"/>
          <w:szCs w:val="22"/>
        </w:rPr>
        <w:t xml:space="preserve"> </w:t>
      </w:r>
      <w:r w:rsidR="006D2403">
        <w:rPr>
          <w:rFonts w:asciiTheme="minorHAnsi" w:hAnsiTheme="minorHAnsi"/>
          <w:sz w:val="22"/>
          <w:szCs w:val="22"/>
        </w:rPr>
        <w:t>Abc</w:t>
      </w:r>
      <w:r w:rsidRPr="008B5798">
        <w:rPr>
          <w:rFonts w:asciiTheme="minorHAnsi" w:hAnsi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69C253CD" w14:textId="209D171B" w:rsidR="00451BB4" w:rsidRPr="00451BB4" w:rsidRDefault="00451BB4" w:rsidP="00451BB4">
      <w:pPr>
        <w:pStyle w:val="Listeavsnitt"/>
        <w:widowControl w:val="0"/>
        <w:numPr>
          <w:ilvl w:val="0"/>
          <w:numId w:val="38"/>
        </w:numPr>
        <w:tabs>
          <w:tab w:val="right" w:pos="360"/>
          <w:tab w:val="left" w:pos="576"/>
        </w:tabs>
        <w:rPr>
          <w:rFonts w:asciiTheme="minorHAnsi" w:hAnsiTheme="minorHAnsi" w:cstheme="minorHAnsi"/>
          <w:szCs w:val="22"/>
        </w:rPr>
      </w:pPr>
      <w:r w:rsidRPr="00451BB4">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451BB4">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087F215D" w14:textId="5A6BD444" w:rsidR="00775746" w:rsidRPr="00775746" w:rsidRDefault="00451BB4" w:rsidP="00451BB4">
      <w:pPr>
        <w:pStyle w:val="Listeavsnitt"/>
        <w:widowControl w:val="0"/>
        <w:numPr>
          <w:ilvl w:val="0"/>
          <w:numId w:val="38"/>
        </w:numPr>
        <w:tabs>
          <w:tab w:val="right" w:pos="360"/>
          <w:tab w:val="left" w:pos="576"/>
        </w:tabs>
        <w:rPr>
          <w:rFonts w:asciiTheme="minorHAnsi" w:hAnsiTheme="minorHAnsi" w:cstheme="minorHAnsi"/>
          <w:szCs w:val="22"/>
        </w:rPr>
      </w:pPr>
      <w:r w:rsidRPr="00451BB4">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451BB4">
        <w:rPr>
          <w:rFonts w:asciiTheme="minorHAnsi" w:hAnsiTheme="minorHAnsi" w:cstheme="minorHAnsi"/>
          <w:szCs w:val="22"/>
        </w:rPr>
        <w:t>, driftsregnskap og investeringsregnskap, for regnskapsåret avsluttet per denne datoen, og noter, herunder et sammendrag av viktige regnskapsprinsipper</w:t>
      </w:r>
      <w:r w:rsidR="00775746" w:rsidRPr="00775746">
        <w:rPr>
          <w:rFonts w:asciiTheme="minorHAnsi" w:hAnsiTheme="minorHAnsi" w:cstheme="minorHAnsi"/>
          <w:szCs w:val="22"/>
        </w:rPr>
        <w:t>.</w:t>
      </w:r>
    </w:p>
    <w:p w14:paraId="102FB35F" w14:textId="77777777" w:rsidR="00775746" w:rsidRPr="008B5798" w:rsidRDefault="00775746" w:rsidP="00775746">
      <w:pPr>
        <w:rPr>
          <w:rFonts w:asciiTheme="minorHAnsi" w:hAnsiTheme="minorHAnsi"/>
          <w:sz w:val="22"/>
          <w:szCs w:val="22"/>
        </w:rPr>
      </w:pPr>
    </w:p>
    <w:p w14:paraId="1100FB09" w14:textId="6DCC8330"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Etter vår mening: </w:t>
      </w:r>
    </w:p>
    <w:p w14:paraId="7AC110A2" w14:textId="1AEA3212" w:rsidR="00286827" w:rsidRPr="00286827" w:rsidRDefault="00286827" w:rsidP="00286827">
      <w:pPr>
        <w:pStyle w:val="Listeavsnitt"/>
        <w:widowControl w:val="0"/>
        <w:numPr>
          <w:ilvl w:val="0"/>
          <w:numId w:val="38"/>
        </w:numPr>
        <w:tabs>
          <w:tab w:val="right" w:pos="360"/>
          <w:tab w:val="left" w:pos="576"/>
        </w:tabs>
        <w:rPr>
          <w:rFonts w:asciiTheme="minorHAnsi" w:hAnsiTheme="minorHAnsi" w:cstheme="minorHAnsi"/>
          <w:szCs w:val="22"/>
        </w:rPr>
      </w:pPr>
      <w:r w:rsidRPr="00286827">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890D4F">
        <w:rPr>
          <w:rFonts w:asciiTheme="minorHAnsi" w:hAnsiTheme="minorHAnsi" w:cstheme="minorHAnsi"/>
          <w:szCs w:val="22"/>
        </w:rPr>
        <w:t>2022</w:t>
      </w:r>
      <w:r w:rsidRPr="00286827">
        <w:rPr>
          <w:rFonts w:asciiTheme="minorHAnsi" w:hAnsiTheme="minorHAnsi" w:cstheme="minorHAnsi"/>
          <w:szCs w:val="22"/>
        </w:rPr>
        <w:t xml:space="preserve">, og av resultatet for regnskapsåret avsluttet per denne datoen i samsvar med kommunelovens regler og god kommunal regnskapsskikk i Norge. </w:t>
      </w:r>
    </w:p>
    <w:p w14:paraId="608C989D" w14:textId="7956A4E9" w:rsidR="00775746" w:rsidRPr="00775746" w:rsidRDefault="00286827" w:rsidP="00286827">
      <w:pPr>
        <w:pStyle w:val="Listeavsnitt"/>
        <w:widowControl w:val="0"/>
        <w:numPr>
          <w:ilvl w:val="0"/>
          <w:numId w:val="38"/>
        </w:numPr>
        <w:tabs>
          <w:tab w:val="right" w:pos="360"/>
          <w:tab w:val="left" w:pos="576"/>
        </w:tabs>
        <w:rPr>
          <w:rFonts w:asciiTheme="minorHAnsi" w:hAnsiTheme="minorHAnsi" w:cstheme="minorHAnsi"/>
          <w:szCs w:val="22"/>
        </w:rPr>
      </w:pPr>
      <w:r w:rsidRPr="00286827">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286827">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286827">
        <w:rPr>
          <w:rFonts w:asciiTheme="minorHAnsi" w:hAnsiTheme="minorHAnsi" w:cstheme="minorHAnsi"/>
          <w:szCs w:val="22"/>
        </w:rPr>
        <w:t>, og av resultatet for regnskapsåret avsluttet per denne datoen i samsvar med kommunelovens regler og god kommunal regnskapsskikk i Norge</w:t>
      </w:r>
      <w:r w:rsidR="00775746" w:rsidRPr="00775746">
        <w:rPr>
          <w:rFonts w:asciiTheme="minorHAnsi" w:hAnsiTheme="minorHAnsi" w:cstheme="minorHAnsi"/>
          <w:szCs w:val="22"/>
        </w:rPr>
        <w:t>.</w:t>
      </w:r>
    </w:p>
    <w:p w14:paraId="04C35066" w14:textId="77777777" w:rsidR="00833C92" w:rsidRDefault="00833C92" w:rsidP="00833C92">
      <w:pPr>
        <w:rPr>
          <w:rFonts w:asciiTheme="minorHAnsi" w:hAnsiTheme="minorHAnsi"/>
          <w:sz w:val="22"/>
          <w:szCs w:val="22"/>
        </w:rPr>
      </w:pPr>
    </w:p>
    <w:p w14:paraId="53F00AF5" w14:textId="77777777" w:rsidR="00833C92" w:rsidRPr="00E7671B" w:rsidRDefault="00833C92" w:rsidP="00833C92">
      <w:pPr>
        <w:rPr>
          <w:rFonts w:asciiTheme="minorHAnsi" w:hAnsiTheme="minorHAnsi"/>
          <w:i/>
          <w:sz w:val="22"/>
          <w:szCs w:val="22"/>
        </w:rPr>
      </w:pPr>
      <w:r w:rsidRPr="00E7671B">
        <w:rPr>
          <w:rFonts w:asciiTheme="minorHAnsi" w:hAnsiTheme="minorHAnsi"/>
          <w:i/>
          <w:sz w:val="22"/>
          <w:szCs w:val="22"/>
        </w:rPr>
        <w:t>Grunnlag for konklusjonen</w:t>
      </w:r>
    </w:p>
    <w:p w14:paraId="3AE148CA" w14:textId="60C60C14" w:rsidR="00833C92" w:rsidRPr="00E7671B" w:rsidRDefault="00A91C3D" w:rsidP="00833C92">
      <w:pPr>
        <w:rPr>
          <w:rFonts w:asciiTheme="minorHAnsi" w:hAnsiTheme="minorHAnsi"/>
          <w:iCs/>
          <w:sz w:val="22"/>
          <w:szCs w:val="22"/>
        </w:rPr>
      </w:pPr>
      <w:r w:rsidRPr="00B93AFE">
        <w:rPr>
          <w:rFonts w:asciiTheme="minorHAnsi" w:hAnsiTheme="minorHAnsi" w:cstheme="minorHAnsi"/>
          <w:sz w:val="22"/>
          <w:szCs w:val="22"/>
        </w:rPr>
        <w:t>Vi har gjennomført revisjonen i samsvar med lov, forskrift</w:t>
      </w:r>
      <w:r w:rsidR="00647BCA">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647BCA">
        <w:rPr>
          <w:rFonts w:asciiTheme="minorHAnsi" w:hAnsiTheme="minorHAnsi" w:cstheme="minorHAnsi"/>
          <w:sz w:val="22"/>
          <w:szCs w:val="22"/>
        </w:rPr>
        <w:t>og</w:t>
      </w:r>
      <w:r w:rsidR="00647BCA"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833C92" w:rsidRPr="00E7671B">
        <w:rPr>
          <w:rFonts w:asciiTheme="minorHAnsi" w:hAnsiTheme="minorHAnsi"/>
          <w:iCs/>
          <w:sz w:val="22"/>
          <w:szCs w:val="22"/>
        </w:rPr>
        <w:t>.</w:t>
      </w:r>
    </w:p>
    <w:p w14:paraId="6FB2383C" w14:textId="77777777" w:rsidR="00833C92" w:rsidRDefault="00833C92" w:rsidP="00833C92">
      <w:pPr>
        <w:rPr>
          <w:rFonts w:asciiTheme="minorHAnsi" w:hAnsiTheme="minorHAnsi"/>
          <w:i/>
          <w:sz w:val="22"/>
          <w:szCs w:val="22"/>
        </w:rPr>
      </w:pPr>
    </w:p>
    <w:p w14:paraId="2CD1C983"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072C715F"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lastRenderedPageBreak/>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4F0607A0" w14:textId="77777777" w:rsidR="008D385B" w:rsidRPr="00DD7D85" w:rsidRDefault="008D385B" w:rsidP="008D385B">
      <w:pPr>
        <w:rPr>
          <w:rFonts w:asciiTheme="minorHAnsi" w:hAnsiTheme="minorHAnsi"/>
          <w:iCs/>
          <w:sz w:val="22"/>
          <w:szCs w:val="22"/>
        </w:rPr>
      </w:pPr>
    </w:p>
    <w:p w14:paraId="355F7538" w14:textId="77777777" w:rsidR="008D385B" w:rsidRPr="00D6219C" w:rsidRDefault="008D385B" w:rsidP="008D385B">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har plikt til å rapportere dersom årsberetningen [eller annen øvrig informasjon] fremstår som vesentlig feil. Vi har ingenting å rapportere i så henseende. </w:t>
      </w:r>
    </w:p>
    <w:p w14:paraId="2A20B4FF"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 </w:t>
      </w:r>
    </w:p>
    <w:p w14:paraId="43CC5156"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p>
    <w:p w14:paraId="10591AA6"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456013F1"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11E9E2E3" w14:textId="77777777" w:rsidR="008D385B" w:rsidRPr="00DD7D85" w:rsidRDefault="008D385B" w:rsidP="008D385B">
      <w:pPr>
        <w:rPr>
          <w:rFonts w:asciiTheme="minorHAnsi" w:hAnsiTheme="minorHAnsi"/>
          <w:iCs/>
          <w:sz w:val="22"/>
          <w:szCs w:val="22"/>
        </w:rPr>
      </w:pPr>
    </w:p>
    <w:p w14:paraId="54B1EC3D"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 xml:space="preserve">Vi henviser </w:t>
      </w:r>
      <w:proofErr w:type="gramStart"/>
      <w:r w:rsidRPr="00DD7D85">
        <w:rPr>
          <w:rFonts w:asciiTheme="minorHAnsi" w:hAnsiTheme="minorHAnsi"/>
          <w:iCs/>
          <w:sz w:val="22"/>
          <w:szCs w:val="22"/>
        </w:rPr>
        <w:t>for øvrig</w:t>
      </w:r>
      <w:proofErr w:type="gramEnd"/>
      <w:r w:rsidRPr="00DD7D85">
        <w:rPr>
          <w:rFonts w:asciiTheme="minorHAnsi" w:hAnsiTheme="minorHAnsi"/>
          <w:iCs/>
          <w:sz w:val="22"/>
          <w:szCs w:val="22"/>
        </w:rPr>
        <w:t xml:space="preserve"> til avsnittet «Uttalelse om redegjørelse for vesentlige budsjettavvik» under uttalelse om øvrige lovmessige krav.</w:t>
      </w:r>
    </w:p>
    <w:p w14:paraId="31980946" w14:textId="77777777" w:rsidR="00833C92" w:rsidRPr="002D24E2" w:rsidRDefault="00833C92" w:rsidP="00833C92">
      <w:pPr>
        <w:rPr>
          <w:rFonts w:asciiTheme="minorHAnsi" w:hAnsiTheme="minorHAnsi"/>
          <w:sz w:val="22"/>
          <w:szCs w:val="22"/>
        </w:rPr>
      </w:pPr>
    </w:p>
    <w:p w14:paraId="30A8A004" w14:textId="77777777" w:rsidR="00833C92" w:rsidRPr="002D24E2" w:rsidRDefault="00833C92" w:rsidP="00833C92">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500F8E45" w14:textId="563497A5" w:rsidR="00833C92" w:rsidRDefault="00920EA8" w:rsidP="00833C92">
      <w:pPr>
        <w:rPr>
          <w:rFonts w:asciiTheme="minorHAnsi" w:hAnsiTheme="minorHAnsi"/>
          <w:sz w:val="22"/>
          <w:szCs w:val="22"/>
        </w:rPr>
      </w:pPr>
      <w:r w:rsidRPr="00920EA8">
        <w:rPr>
          <w:rFonts w:asciiTheme="minorHAnsi" w:hAnsiTheme="minorHAnsi"/>
          <w:sz w:val="22"/>
          <w:szCs w:val="22"/>
        </w:rPr>
        <w:t>Kommunedirektøren er ansvarlig for å utarbeide årsregnskapet og for at det gir en dekkende fremstilling i samsvar med kommunelovens bestemmelser og god kommunal regnskapsskikk i Norge</w:t>
      </w:r>
      <w:r w:rsidR="00833C92" w:rsidRPr="00C84EF2">
        <w:rPr>
          <w:rFonts w:asciiTheme="minorHAnsi" w:hAnsiTheme="minorHAnsi"/>
          <w:sz w:val="22"/>
          <w:szCs w:val="22"/>
        </w:rPr>
        <w:t xml:space="preserve">. Kommunedirektøren er også ansvarlig for slik intern kontroll som </w:t>
      </w:r>
      <w:r w:rsidR="008D385B">
        <w:rPr>
          <w:rFonts w:asciiTheme="minorHAnsi" w:hAnsiTheme="minorHAnsi"/>
          <w:sz w:val="22"/>
          <w:szCs w:val="22"/>
        </w:rPr>
        <w:t>vedkommende finner</w:t>
      </w:r>
      <w:r w:rsidR="00833C92" w:rsidRPr="00C84EF2">
        <w:rPr>
          <w:rFonts w:asciiTheme="minorHAnsi" w:hAnsiTheme="minorHAnsi"/>
          <w:sz w:val="22"/>
          <w:szCs w:val="22"/>
        </w:rPr>
        <w:t xml:space="preserve"> nødvendig for å kunne utarbeide et årsregnskap som ikke inneholder vesentlig feilinformasjon, verken som følge av misligheter eller utilsiktede feil.</w:t>
      </w:r>
    </w:p>
    <w:p w14:paraId="7FD1DE94" w14:textId="77777777" w:rsidR="00833C92" w:rsidRPr="002D24E2" w:rsidRDefault="00833C92" w:rsidP="00833C92">
      <w:pPr>
        <w:rPr>
          <w:rFonts w:asciiTheme="minorHAnsi" w:hAnsiTheme="minorHAnsi"/>
          <w:sz w:val="22"/>
          <w:szCs w:val="22"/>
        </w:rPr>
      </w:pPr>
    </w:p>
    <w:p w14:paraId="3154DB16" w14:textId="77777777" w:rsidR="00833C92" w:rsidRPr="002D24E2" w:rsidRDefault="00833C92" w:rsidP="00833C92">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1F65B6A2" w14:textId="002CB878" w:rsidR="00833C92" w:rsidRPr="002D24E2" w:rsidRDefault="00833C92" w:rsidP="00833C92">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2D24E2">
        <w:rPr>
          <w:rFonts w:asciiTheme="minorHAnsi" w:hAnsiTheme="minorHAnsi"/>
          <w:sz w:val="22"/>
          <w:szCs w:val="22"/>
        </w:rPr>
        <w:t>avgi</w:t>
      </w:r>
      <w:proofErr w:type="gramEnd"/>
      <w:r w:rsidRPr="002D24E2">
        <w:rPr>
          <w:rFonts w:asciiTheme="minorHAnsi" w:hAnsiTheme="minorHAnsi"/>
          <w:sz w:val="22"/>
          <w:szCs w:val="22"/>
        </w:rPr>
        <w:t xml:space="preserve"> en revisjonsberetning som inneholder vår konklusjon. </w:t>
      </w:r>
      <w:r w:rsidR="006E0407"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6E0407">
        <w:rPr>
          <w:rFonts w:asciiTheme="minorHAnsi" w:hAnsiTheme="minorHAnsi" w:cstheme="minorHAnsi"/>
          <w:sz w:val="22"/>
          <w:szCs w:val="22"/>
        </w:rPr>
        <w:t>er å anse</w:t>
      </w:r>
      <w:r w:rsidR="006E0407" w:rsidRPr="006E63E3">
        <w:rPr>
          <w:rFonts w:asciiTheme="minorHAnsi" w:hAnsiTheme="minorHAnsi" w:cstheme="minorHAnsi"/>
          <w:sz w:val="22"/>
          <w:szCs w:val="22"/>
        </w:rPr>
        <w:t xml:space="preserve"> som vesentlig dersom den enkeltvis eller samlet med rimelighet kan forventes å påvirke </w:t>
      </w:r>
      <w:r w:rsidR="006E0407">
        <w:rPr>
          <w:rFonts w:asciiTheme="minorHAnsi" w:hAnsiTheme="minorHAnsi" w:cstheme="minorHAnsi"/>
          <w:sz w:val="22"/>
          <w:szCs w:val="22"/>
        </w:rPr>
        <w:t xml:space="preserve">de </w:t>
      </w:r>
      <w:r w:rsidR="006E0407" w:rsidRPr="006E63E3">
        <w:rPr>
          <w:rFonts w:asciiTheme="minorHAnsi" w:hAnsiTheme="minorHAnsi" w:cstheme="minorHAnsi"/>
          <w:sz w:val="22"/>
          <w:szCs w:val="22"/>
        </w:rPr>
        <w:t>økonomiske beslutninge</w:t>
      </w:r>
      <w:r w:rsidR="006E0407">
        <w:rPr>
          <w:rFonts w:asciiTheme="minorHAnsi" w:hAnsiTheme="minorHAnsi" w:cstheme="minorHAnsi"/>
          <w:sz w:val="22"/>
          <w:szCs w:val="22"/>
        </w:rPr>
        <w:t>ne</w:t>
      </w:r>
      <w:r w:rsidR="006E0407" w:rsidRPr="006E63E3">
        <w:rPr>
          <w:rFonts w:asciiTheme="minorHAnsi" w:hAnsiTheme="minorHAnsi" w:cstheme="minorHAnsi"/>
          <w:sz w:val="22"/>
          <w:szCs w:val="22"/>
        </w:rPr>
        <w:t xml:space="preserve"> som brukerne foretar på </w:t>
      </w:r>
      <w:r w:rsidR="006E0407">
        <w:rPr>
          <w:rFonts w:asciiTheme="minorHAnsi" w:hAnsiTheme="minorHAnsi" w:cstheme="minorHAnsi"/>
          <w:sz w:val="22"/>
          <w:szCs w:val="22"/>
        </w:rPr>
        <w:t xml:space="preserve">grunnlag av </w:t>
      </w:r>
      <w:r w:rsidR="006E0407" w:rsidRPr="006E63E3">
        <w:rPr>
          <w:rFonts w:asciiTheme="minorHAnsi" w:hAnsiTheme="minorHAnsi" w:cstheme="minorHAnsi"/>
          <w:sz w:val="22"/>
          <w:szCs w:val="22"/>
        </w:rPr>
        <w:t>årsregnskapet</w:t>
      </w:r>
      <w:r w:rsidRPr="002D24E2">
        <w:rPr>
          <w:rFonts w:asciiTheme="minorHAnsi" w:hAnsiTheme="minorHAnsi"/>
          <w:sz w:val="22"/>
          <w:szCs w:val="22"/>
        </w:rPr>
        <w:t xml:space="preserve">. </w:t>
      </w:r>
      <w:r w:rsidRPr="002D24E2">
        <w:rPr>
          <w:rFonts w:asciiTheme="minorHAnsi" w:hAnsiTheme="minorHAnsi"/>
          <w:sz w:val="22"/>
          <w:szCs w:val="22"/>
        </w:rPr>
        <w:br/>
      </w:r>
    </w:p>
    <w:p w14:paraId="58D36472" w14:textId="05A9EA49"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40C15AB5" w14:textId="77777777" w:rsidR="002A5882" w:rsidRPr="006E63E3" w:rsidRDefault="00000000" w:rsidP="002A5882">
      <w:pPr>
        <w:pStyle w:val="level2"/>
        <w:rPr>
          <w:rFonts w:asciiTheme="minorHAnsi" w:hAnsiTheme="minorHAnsi" w:cstheme="minorHAnsi"/>
          <w:sz w:val="22"/>
          <w:szCs w:val="22"/>
          <w:lang w:val="nb-NO"/>
        </w:rPr>
      </w:pPr>
      <w:hyperlink r:id="rId58"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3F26B0A1" w14:textId="77777777" w:rsidR="00833C92" w:rsidRPr="002D24E2" w:rsidRDefault="00833C92" w:rsidP="00833C92">
      <w:pPr>
        <w:rPr>
          <w:rFonts w:asciiTheme="minorHAnsi" w:hAnsiTheme="minorHAnsi"/>
          <w:sz w:val="22"/>
          <w:szCs w:val="22"/>
        </w:rPr>
      </w:pPr>
    </w:p>
    <w:p w14:paraId="4A52D473" w14:textId="77777777" w:rsidR="00833C92" w:rsidRPr="002D24E2" w:rsidRDefault="00833C92" w:rsidP="002447F1">
      <w:pPr>
        <w:pStyle w:val="Overskrift4"/>
      </w:pPr>
      <w:r w:rsidRPr="002D24E2">
        <w:t>Uttalelse om øvrige lovmessige krav</w:t>
      </w:r>
    </w:p>
    <w:p w14:paraId="66AD0FF3" w14:textId="77777777" w:rsidR="00833C92" w:rsidRPr="00561445" w:rsidRDefault="00833C92" w:rsidP="00833C92">
      <w:pPr>
        <w:pStyle w:val="Overskrift4"/>
      </w:pPr>
      <w:r w:rsidRPr="00561445">
        <w:t>Konklusjon om registrering og dokumentasjon</w:t>
      </w:r>
    </w:p>
    <w:p w14:paraId="1849C4C2" w14:textId="77777777" w:rsidR="00833C92" w:rsidRPr="006E63E3" w:rsidRDefault="00833C92" w:rsidP="00833C92">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610DF408" w14:textId="77777777" w:rsidR="00833C92" w:rsidRPr="006E63E3" w:rsidRDefault="00833C92" w:rsidP="00833C92">
      <w:pPr>
        <w:rPr>
          <w:rFonts w:asciiTheme="minorHAnsi" w:hAnsiTheme="minorHAnsi" w:cstheme="minorHAnsi"/>
          <w:sz w:val="22"/>
          <w:szCs w:val="22"/>
        </w:rPr>
      </w:pPr>
    </w:p>
    <w:p w14:paraId="0931D47F" w14:textId="77777777" w:rsidR="00833C92" w:rsidRPr="00CC6F17" w:rsidRDefault="00833C92" w:rsidP="00833C92">
      <w:pPr>
        <w:pStyle w:val="Overskrift4"/>
      </w:pPr>
      <w:r w:rsidRPr="00CC6F17">
        <w:t>Uttalelse om redegjørelse for vesentlige budsjettavvik</w:t>
      </w:r>
    </w:p>
    <w:p w14:paraId="57B1BA11" w14:textId="4EAD7D8E" w:rsidR="00833C92" w:rsidRPr="006E63E3" w:rsidRDefault="00833C92" w:rsidP="00833C92">
      <w:pPr>
        <w:rPr>
          <w:rFonts w:asciiTheme="minorHAnsi" w:hAnsiTheme="minorHAnsi" w:cstheme="minorHAnsi"/>
          <w:b/>
          <w:sz w:val="22"/>
          <w:szCs w:val="22"/>
        </w:rPr>
      </w:pPr>
      <w:r w:rsidRPr="006E63E3">
        <w:rPr>
          <w:rFonts w:asciiTheme="minorHAnsi" w:hAnsiTheme="minorHAnsi" w:cstheme="minorHAnsi"/>
          <w:sz w:val="22"/>
          <w:szCs w:val="22"/>
        </w:rPr>
        <w:lastRenderedPageBreak/>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583C0547" w14:textId="77777777" w:rsidR="00833C92" w:rsidRPr="006E63E3" w:rsidRDefault="00833C92" w:rsidP="00833C92">
      <w:pPr>
        <w:rPr>
          <w:rFonts w:asciiTheme="minorHAnsi" w:hAnsiTheme="minorHAnsi" w:cstheme="minorHAnsi"/>
          <w:sz w:val="22"/>
          <w:szCs w:val="22"/>
        </w:rPr>
      </w:pPr>
    </w:p>
    <w:p w14:paraId="11A34C3D" w14:textId="77777777" w:rsidR="00833C92" w:rsidRPr="006E63E3" w:rsidRDefault="00833C92" w:rsidP="00833C92">
      <w:pPr>
        <w:rPr>
          <w:rFonts w:asciiTheme="minorHAnsi" w:hAnsiTheme="minorHAnsi"/>
          <w:i/>
          <w:sz w:val="22"/>
          <w:szCs w:val="22"/>
        </w:rPr>
      </w:pPr>
      <w:r w:rsidRPr="006E63E3">
        <w:rPr>
          <w:rFonts w:asciiTheme="minorHAnsi" w:hAnsiTheme="minorHAnsi"/>
          <w:i/>
          <w:sz w:val="22"/>
          <w:szCs w:val="22"/>
        </w:rPr>
        <w:t xml:space="preserve">Konklusjon </w:t>
      </w:r>
    </w:p>
    <w:p w14:paraId="40B072AA" w14:textId="77777777" w:rsidR="00833C92" w:rsidRPr="006E63E3" w:rsidRDefault="00833C92" w:rsidP="00833C92">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4C2BA791" w14:textId="77777777" w:rsidR="00833C92" w:rsidRPr="006E63E3" w:rsidRDefault="00833C92" w:rsidP="00833C92">
      <w:pPr>
        <w:rPr>
          <w:rFonts w:asciiTheme="minorHAnsi" w:hAnsiTheme="minorHAnsi" w:cstheme="minorHAnsi"/>
          <w:sz w:val="22"/>
          <w:szCs w:val="22"/>
        </w:rPr>
      </w:pPr>
    </w:p>
    <w:p w14:paraId="18315DFB"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38EF2C04" w14:textId="77777777" w:rsidR="00753907" w:rsidRPr="006E63E3" w:rsidRDefault="00000000" w:rsidP="00753907">
      <w:pPr>
        <w:pStyle w:val="level2"/>
        <w:rPr>
          <w:rFonts w:asciiTheme="minorHAnsi" w:hAnsiTheme="minorHAnsi" w:cstheme="minorHAnsi"/>
          <w:sz w:val="22"/>
          <w:szCs w:val="22"/>
          <w:lang w:val="nb-NO"/>
        </w:rPr>
      </w:pPr>
      <w:hyperlink r:id="rId59" w:history="1">
        <w:r w:rsidR="00753907" w:rsidRPr="006E63E3">
          <w:rPr>
            <w:rStyle w:val="Hyperkobling"/>
            <w:rFonts w:asciiTheme="minorHAnsi" w:hAnsiTheme="minorHAnsi" w:cstheme="minorHAnsi"/>
            <w:sz w:val="22"/>
            <w:szCs w:val="22"/>
            <w:lang w:val="nb-NO"/>
          </w:rPr>
          <w:t>www.nkrf.no/revisjonsberetninger</w:t>
        </w:r>
      </w:hyperlink>
      <w:r w:rsidR="00753907" w:rsidRPr="006E63E3">
        <w:rPr>
          <w:rFonts w:asciiTheme="minorHAnsi" w:hAnsiTheme="minorHAnsi" w:cstheme="minorHAnsi"/>
          <w:sz w:val="22"/>
          <w:szCs w:val="22"/>
          <w:lang w:val="nb-NO"/>
        </w:rPr>
        <w:t xml:space="preserve"> </w:t>
      </w:r>
      <w:r w:rsidR="00753907">
        <w:rPr>
          <w:rFonts w:asciiTheme="minorHAnsi" w:hAnsiTheme="minorHAnsi" w:cstheme="minorHAnsi"/>
          <w:sz w:val="22"/>
          <w:szCs w:val="22"/>
          <w:lang w:val="nb-NO"/>
        </w:rPr>
        <w:t>– revisjonsberetning nr. 1</w:t>
      </w:r>
    </w:p>
    <w:p w14:paraId="269E5BFA" w14:textId="77777777" w:rsidR="00833C92" w:rsidRDefault="00833C92" w:rsidP="00833C92">
      <w:pPr>
        <w:rPr>
          <w:rFonts w:asciiTheme="minorHAnsi" w:hAnsiTheme="minorHAnsi" w:cstheme="minorHAnsi"/>
          <w:sz w:val="22"/>
          <w:szCs w:val="22"/>
        </w:rPr>
      </w:pPr>
    </w:p>
    <w:p w14:paraId="243B5120" w14:textId="77777777" w:rsidR="00833C92" w:rsidRPr="0055588F" w:rsidRDefault="00833C92" w:rsidP="00833C92">
      <w:pPr>
        <w:pStyle w:val="Overskrift4"/>
      </w:pPr>
      <w:r w:rsidRPr="0055588F">
        <w:t>Andre forhold</w:t>
      </w:r>
    </w:p>
    <w:p w14:paraId="7EBB6813" w14:textId="16754F60" w:rsidR="00833C92" w:rsidRPr="002D24E2" w:rsidRDefault="00833C92" w:rsidP="00833C92">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Administrasjonen har tatt opp lån på xxx mill. kroner til investeringsformål i </w:t>
      </w:r>
      <w:r w:rsidR="00890D4F">
        <w:rPr>
          <w:rFonts w:asciiTheme="minorHAnsi" w:hAnsiTheme="minorHAnsi"/>
          <w:kern w:val="0"/>
          <w:sz w:val="22"/>
          <w:szCs w:val="22"/>
          <w:lang w:val="nb-NO" w:eastAsia="nb-NO" w:bidi="ar-SA"/>
        </w:rPr>
        <w:t>2022</w:t>
      </w:r>
      <w:r w:rsidRPr="002D24E2">
        <w:rPr>
          <w:rFonts w:asciiTheme="minorHAnsi" w:hAnsiTheme="minorHAnsi"/>
          <w:kern w:val="0"/>
          <w:sz w:val="22"/>
          <w:szCs w:val="22"/>
          <w:lang w:val="nb-NO" w:eastAsia="nb-NO" w:bidi="ar-SA"/>
        </w:rPr>
        <w:t>. Kommunestyret fattet i sak XX/</w:t>
      </w:r>
      <w:r w:rsidR="00890D4F">
        <w:rPr>
          <w:rFonts w:asciiTheme="minorHAnsi" w:hAnsiTheme="minorHAnsi"/>
          <w:kern w:val="0"/>
          <w:sz w:val="22"/>
          <w:szCs w:val="22"/>
          <w:lang w:val="nb-NO" w:eastAsia="nb-NO" w:bidi="ar-SA"/>
        </w:rPr>
        <w:t>2022</w:t>
      </w:r>
      <w:r w:rsidRPr="002D24E2">
        <w:rPr>
          <w:rFonts w:asciiTheme="minorHAnsi" w:hAnsiTheme="minorHAnsi"/>
          <w:kern w:val="0"/>
          <w:sz w:val="22"/>
          <w:szCs w:val="22"/>
          <w:lang w:val="nb-NO" w:eastAsia="nb-NO" w:bidi="ar-SA"/>
        </w:rPr>
        <w:t xml:space="preserve"> vedtak om å oppta lån på xxx mill. kroner. Vi har ikke opplysninger om at kommunestyret har behandlet andre låneopptak i </w:t>
      </w:r>
      <w:r w:rsidR="00890D4F">
        <w:rPr>
          <w:rFonts w:asciiTheme="minorHAnsi" w:hAnsiTheme="minorHAnsi"/>
          <w:kern w:val="0"/>
          <w:sz w:val="22"/>
          <w:szCs w:val="22"/>
          <w:lang w:val="nb-NO" w:eastAsia="nb-NO" w:bidi="ar-SA"/>
        </w:rPr>
        <w:t>2022</w:t>
      </w:r>
      <w:r w:rsidRPr="002D24E2">
        <w:rPr>
          <w:rFonts w:asciiTheme="minorHAnsi" w:hAnsiTheme="minorHAnsi"/>
          <w:kern w:val="0"/>
          <w:sz w:val="22"/>
          <w:szCs w:val="22"/>
          <w:lang w:val="nb-NO" w:eastAsia="nb-NO" w:bidi="ar-SA"/>
        </w:rPr>
        <w:t xml:space="preserve"> og anser derfor at låneopptak utover xxx mill. kroner er gjennomført uten nødvendige fullmakter fra kommunestyret og i strid med kommunelovens bestemmelser. </w:t>
      </w:r>
    </w:p>
    <w:p w14:paraId="38CD2EC7" w14:textId="77777777" w:rsidR="00833C92" w:rsidRPr="006E63E3" w:rsidRDefault="00833C92" w:rsidP="00833C92">
      <w:pPr>
        <w:rPr>
          <w:rFonts w:asciiTheme="minorHAnsi" w:hAnsiTheme="minorHAnsi" w:cstheme="minorHAnsi"/>
          <w:sz w:val="22"/>
          <w:szCs w:val="22"/>
        </w:rPr>
      </w:pPr>
    </w:p>
    <w:p w14:paraId="32885A91" w14:textId="77777777" w:rsidR="00833C92" w:rsidRPr="00555278" w:rsidRDefault="00833C92" w:rsidP="00833C92">
      <w:pPr>
        <w:rPr>
          <w:rFonts w:asciiTheme="minorHAnsi" w:hAnsiTheme="minorHAnsi"/>
          <w:sz w:val="22"/>
          <w:szCs w:val="22"/>
        </w:rPr>
      </w:pPr>
      <w:r w:rsidRPr="00555278">
        <w:rPr>
          <w:rFonts w:asciiTheme="minorHAnsi" w:hAnsiTheme="minorHAnsi"/>
          <w:sz w:val="22"/>
          <w:szCs w:val="22"/>
        </w:rPr>
        <w:t>(Sted og dato)</w:t>
      </w:r>
    </w:p>
    <w:p w14:paraId="34073116" w14:textId="77777777" w:rsidR="00833C92" w:rsidRPr="00555278" w:rsidRDefault="00833C92" w:rsidP="00833C92">
      <w:pPr>
        <w:rPr>
          <w:rFonts w:asciiTheme="minorHAnsi" w:hAnsiTheme="minorHAnsi"/>
          <w:sz w:val="22"/>
          <w:szCs w:val="22"/>
        </w:rPr>
      </w:pPr>
      <w:r w:rsidRPr="00555278">
        <w:rPr>
          <w:rFonts w:asciiTheme="minorHAnsi" w:hAnsiTheme="minorHAnsi"/>
          <w:sz w:val="22"/>
          <w:szCs w:val="22"/>
        </w:rPr>
        <w:t>(Revisors underskrift og tittel)</w:t>
      </w:r>
    </w:p>
    <w:p w14:paraId="3E95F62B" w14:textId="77777777" w:rsidR="00833C92" w:rsidRDefault="00833C92" w:rsidP="004627EF">
      <w:pPr>
        <w:rPr>
          <w:rFonts w:asciiTheme="minorHAnsi" w:hAnsiTheme="minorHAnsi"/>
          <w:b/>
          <w:sz w:val="22"/>
          <w:szCs w:val="22"/>
        </w:rPr>
      </w:pPr>
    </w:p>
    <w:p w14:paraId="534DC26E" w14:textId="46E5E7A8" w:rsidR="00E5797E" w:rsidRDefault="00E5797E">
      <w:pPr>
        <w:overflowPunct/>
        <w:autoSpaceDE/>
        <w:autoSpaceDN/>
        <w:adjustRightInd/>
        <w:textAlignment w:val="auto"/>
        <w:rPr>
          <w:rFonts w:asciiTheme="minorHAnsi" w:hAnsiTheme="minorHAnsi"/>
          <w:sz w:val="22"/>
          <w:szCs w:val="22"/>
        </w:rPr>
      </w:pPr>
    </w:p>
    <w:p w14:paraId="779198D8" w14:textId="77777777" w:rsidR="00E5797E" w:rsidRDefault="00E5797E" w:rsidP="002B16E5">
      <w:pPr>
        <w:rPr>
          <w:rFonts w:asciiTheme="minorHAnsi" w:hAnsiTheme="minorHAnsi"/>
          <w:b/>
          <w:sz w:val="22"/>
          <w:szCs w:val="22"/>
        </w:rPr>
      </w:pPr>
    </w:p>
    <w:p w14:paraId="23FC0C8C" w14:textId="77777777" w:rsidR="002B16E5" w:rsidRPr="002D24E2" w:rsidRDefault="002B16E5">
      <w:pPr>
        <w:overflowPunct/>
        <w:autoSpaceDE/>
        <w:autoSpaceDN/>
        <w:adjustRightInd/>
        <w:textAlignment w:val="auto"/>
        <w:rPr>
          <w:rFonts w:asciiTheme="minorHAnsi" w:hAnsiTheme="minorHAnsi"/>
          <w:sz w:val="22"/>
          <w:szCs w:val="22"/>
        </w:rPr>
      </w:pPr>
      <w:r w:rsidRPr="002D24E2">
        <w:rPr>
          <w:rFonts w:asciiTheme="minorHAnsi" w:hAnsiTheme="minorHAnsi"/>
          <w:sz w:val="22"/>
          <w:szCs w:val="22"/>
        </w:rPr>
        <w:br w:type="page"/>
      </w:r>
    </w:p>
    <w:p w14:paraId="177A25B0" w14:textId="5F4B24DB" w:rsidR="002B16E5" w:rsidRPr="00450D82" w:rsidRDefault="002B16E5" w:rsidP="000332FC">
      <w:pPr>
        <w:pStyle w:val="Overskrift2"/>
      </w:pPr>
      <w:bookmarkStart w:id="118" w:name="_Toc63430264"/>
      <w:bookmarkStart w:id="119" w:name="_Toc126921892"/>
      <w:r>
        <w:lastRenderedPageBreak/>
        <w:t>Andre forhold – mangler ved oppbevaring av skattetrekksmidler</w:t>
      </w:r>
      <w:bookmarkEnd w:id="118"/>
      <w:bookmarkEnd w:id="119"/>
    </w:p>
    <w:p w14:paraId="440487B6" w14:textId="77777777" w:rsidR="002B16E5" w:rsidRPr="00450D82" w:rsidRDefault="002B16E5" w:rsidP="002447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B16E5" w:rsidRPr="002D24E2" w14:paraId="4F32F358" w14:textId="77777777" w:rsidTr="006D08C9">
        <w:tc>
          <w:tcPr>
            <w:tcW w:w="9212" w:type="dxa"/>
            <w:shd w:val="clear" w:color="auto" w:fill="auto"/>
          </w:tcPr>
          <w:p w14:paraId="7CD7227C" w14:textId="77777777" w:rsidR="002B16E5" w:rsidRPr="002D24E2" w:rsidRDefault="002B16E5" w:rsidP="006D08C9">
            <w:pPr>
              <w:rPr>
                <w:rFonts w:asciiTheme="minorHAnsi" w:hAnsiTheme="minorHAnsi"/>
                <w:b/>
                <w:bCs/>
                <w:sz w:val="22"/>
                <w:szCs w:val="22"/>
              </w:rPr>
            </w:pPr>
            <w:r w:rsidRPr="002D24E2">
              <w:rPr>
                <w:rFonts w:asciiTheme="minorHAnsi" w:hAnsiTheme="minorHAnsi"/>
                <w:b/>
                <w:sz w:val="22"/>
                <w:szCs w:val="22"/>
              </w:rPr>
              <w:t>Forutsetninger:</w:t>
            </w:r>
          </w:p>
          <w:p w14:paraId="6452F94A" w14:textId="77777777" w:rsidR="002B16E5" w:rsidRPr="002D24E2" w:rsidRDefault="002B16E5" w:rsidP="006D08C9">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5E326AAA" w14:textId="77777777" w:rsidR="002B16E5" w:rsidRPr="002D24E2" w:rsidRDefault="002B16E5" w:rsidP="002B16E5">
            <w:pPr>
              <w:pStyle w:val="Listeavsnitt"/>
              <w:numPr>
                <w:ilvl w:val="0"/>
                <w:numId w:val="28"/>
              </w:numPr>
              <w:rPr>
                <w:rFonts w:asciiTheme="minorHAnsi" w:hAnsiTheme="minorHAnsi"/>
                <w:szCs w:val="22"/>
              </w:rPr>
            </w:pPr>
            <w:r w:rsidRPr="002D24E2">
              <w:rPr>
                <w:rFonts w:asciiTheme="minorHAnsi" w:hAnsiTheme="minorHAnsi"/>
                <w:szCs w:val="22"/>
              </w:rPr>
              <w:t>Kommunen oppbevarer ikke skattetrekksmidler i samsvar med skattebetalingsloven § 5-12</w:t>
            </w:r>
            <w:r w:rsidRPr="002D24E2">
              <w:rPr>
                <w:b/>
                <w:szCs w:val="22"/>
              </w:rPr>
              <w:t>.</w:t>
            </w:r>
          </w:p>
        </w:tc>
      </w:tr>
    </w:tbl>
    <w:p w14:paraId="70AE4CE9" w14:textId="77777777" w:rsidR="002B16E5" w:rsidRPr="002D24E2" w:rsidRDefault="002B16E5" w:rsidP="002B16E5">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B16E5" w:rsidRPr="002D24E2" w14:paraId="1960A00B" w14:textId="77777777" w:rsidTr="00BA253A">
        <w:trPr>
          <w:cantSplit/>
          <w:trHeight w:hRule="exact" w:val="1537"/>
        </w:trPr>
        <w:tc>
          <w:tcPr>
            <w:tcW w:w="6167" w:type="dxa"/>
          </w:tcPr>
          <w:p w14:paraId="69C96D98" w14:textId="3F94B75B" w:rsidR="002B16E5" w:rsidRPr="002D24E2" w:rsidRDefault="002B16E5" w:rsidP="006D08C9">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6F7E503C" w14:textId="77777777" w:rsidR="002B16E5" w:rsidRPr="002D24E2" w:rsidRDefault="002B16E5" w:rsidP="006D08C9">
            <w:pPr>
              <w:rPr>
                <w:rFonts w:asciiTheme="minorHAnsi" w:hAnsiTheme="minorHAnsi"/>
                <w:sz w:val="22"/>
                <w:szCs w:val="22"/>
              </w:rPr>
            </w:pPr>
          </w:p>
        </w:tc>
        <w:tc>
          <w:tcPr>
            <w:tcW w:w="3685" w:type="dxa"/>
          </w:tcPr>
          <w:p w14:paraId="5BD8FCD7"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 xml:space="preserve">Kopi: </w:t>
            </w:r>
          </w:p>
          <w:p w14:paraId="2E68A570"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Kontrollutvalget</w:t>
            </w:r>
          </w:p>
          <w:p w14:paraId="7F9F91A6"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Formannskapet/fylkesutvalget</w:t>
            </w:r>
          </w:p>
          <w:p w14:paraId="27A396F3" w14:textId="0BD41465" w:rsidR="002B16E5" w:rsidRPr="002D24E2" w:rsidRDefault="00D35506" w:rsidP="006D08C9">
            <w:pPr>
              <w:rPr>
                <w:rFonts w:asciiTheme="minorHAnsi" w:hAnsiTheme="minorHAnsi"/>
                <w:sz w:val="22"/>
                <w:szCs w:val="22"/>
              </w:rPr>
            </w:pPr>
            <w:r>
              <w:rPr>
                <w:rFonts w:asciiTheme="minorHAnsi" w:hAnsiTheme="minorHAnsi"/>
                <w:sz w:val="22"/>
                <w:szCs w:val="22"/>
              </w:rPr>
              <w:t>Kommunedirektøren</w:t>
            </w:r>
            <w:r w:rsidR="002B16E5" w:rsidRPr="002D24E2">
              <w:rPr>
                <w:rFonts w:asciiTheme="minorHAnsi" w:hAnsiTheme="minorHAnsi"/>
                <w:sz w:val="22"/>
                <w:szCs w:val="22"/>
              </w:rPr>
              <w:t>/</w:t>
            </w:r>
          </w:p>
          <w:p w14:paraId="49E2B5AE"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Kommune-/fylkesrådet</w:t>
            </w:r>
          </w:p>
        </w:tc>
      </w:tr>
    </w:tbl>
    <w:p w14:paraId="2AE87294" w14:textId="77777777" w:rsidR="002B16E5" w:rsidRPr="002D24E2" w:rsidRDefault="002B16E5" w:rsidP="002B16E5">
      <w:pPr>
        <w:rPr>
          <w:rFonts w:asciiTheme="minorHAnsi" w:hAnsiTheme="minorHAnsi"/>
          <w:sz w:val="22"/>
          <w:szCs w:val="22"/>
        </w:rPr>
      </w:pPr>
    </w:p>
    <w:p w14:paraId="758789C8" w14:textId="77777777" w:rsidR="005A2490" w:rsidRPr="002D24E2" w:rsidRDefault="005A2490" w:rsidP="002447F1">
      <w:pPr>
        <w:pStyle w:val="Overskrift3"/>
      </w:pPr>
      <w:r w:rsidRPr="002D24E2">
        <w:t>UAVHENGIG REVISORS BERETNING</w:t>
      </w:r>
    </w:p>
    <w:p w14:paraId="6BBDAA13" w14:textId="77777777" w:rsidR="005A2490" w:rsidRPr="002D24E2" w:rsidRDefault="005A2490" w:rsidP="005A2490">
      <w:pPr>
        <w:rPr>
          <w:rFonts w:asciiTheme="minorHAnsi" w:hAnsiTheme="minorHAnsi"/>
          <w:sz w:val="22"/>
          <w:szCs w:val="22"/>
        </w:rPr>
      </w:pPr>
    </w:p>
    <w:p w14:paraId="663294CF" w14:textId="2C0F4122" w:rsidR="005A2490" w:rsidRPr="002D24E2" w:rsidRDefault="00370550" w:rsidP="005A2490">
      <w:pPr>
        <w:rPr>
          <w:rFonts w:asciiTheme="minorHAnsi" w:hAnsiTheme="minorHAnsi"/>
          <w:b/>
          <w:sz w:val="22"/>
          <w:szCs w:val="22"/>
        </w:rPr>
      </w:pPr>
      <w:r>
        <w:rPr>
          <w:rFonts w:asciiTheme="minorHAnsi" w:hAnsiTheme="minorHAnsi"/>
          <w:b/>
          <w:sz w:val="22"/>
          <w:szCs w:val="22"/>
        </w:rPr>
        <w:t>Uttalelse om årsregnskapet</w:t>
      </w:r>
    </w:p>
    <w:p w14:paraId="3D83B76B" w14:textId="77777777" w:rsidR="005A2490" w:rsidRPr="002D24E2" w:rsidRDefault="005A2490" w:rsidP="005A2490">
      <w:pPr>
        <w:rPr>
          <w:rFonts w:asciiTheme="minorHAnsi" w:hAnsiTheme="minorHAnsi"/>
          <w:sz w:val="22"/>
          <w:szCs w:val="22"/>
        </w:rPr>
      </w:pPr>
    </w:p>
    <w:p w14:paraId="01206522" w14:textId="77777777" w:rsidR="005A2490" w:rsidRPr="002D24E2" w:rsidRDefault="005A2490" w:rsidP="005A2490">
      <w:pPr>
        <w:rPr>
          <w:rFonts w:asciiTheme="minorHAnsi" w:hAnsiTheme="minorHAnsi"/>
          <w:i/>
          <w:sz w:val="22"/>
          <w:szCs w:val="22"/>
        </w:rPr>
      </w:pPr>
      <w:r w:rsidRPr="002D24E2">
        <w:rPr>
          <w:rFonts w:asciiTheme="minorHAnsi" w:hAnsiTheme="minorHAnsi"/>
          <w:i/>
          <w:sz w:val="22"/>
          <w:szCs w:val="22"/>
        </w:rPr>
        <w:t>Konklusjon</w:t>
      </w:r>
    </w:p>
    <w:p w14:paraId="0347BB99" w14:textId="59989733"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Vi har revidert </w:t>
      </w:r>
      <w:r w:rsidR="00A9680E" w:rsidRPr="008B5798">
        <w:rPr>
          <w:rFonts w:asciiTheme="minorHAnsi" w:hAnsiTheme="minorHAnsi"/>
          <w:sz w:val="22"/>
          <w:szCs w:val="22"/>
        </w:rPr>
        <w:t>årsregnskap</w:t>
      </w:r>
      <w:r w:rsidR="00A9680E">
        <w:rPr>
          <w:rFonts w:asciiTheme="minorHAnsi" w:hAnsiTheme="minorHAnsi"/>
          <w:sz w:val="22"/>
          <w:szCs w:val="22"/>
        </w:rPr>
        <w:t>et for</w:t>
      </w:r>
      <w:r w:rsidR="00A9680E" w:rsidRPr="008B5798">
        <w:rPr>
          <w:rFonts w:asciiTheme="minorHAnsi" w:hAnsiTheme="minorHAnsi"/>
          <w:sz w:val="22"/>
          <w:szCs w:val="22"/>
        </w:rPr>
        <w:t xml:space="preserve"> </w:t>
      </w:r>
      <w:r w:rsidR="006D2403">
        <w:rPr>
          <w:rFonts w:asciiTheme="minorHAnsi" w:hAnsiTheme="minorHAnsi"/>
          <w:sz w:val="22"/>
          <w:szCs w:val="22"/>
        </w:rPr>
        <w:t>Abc</w:t>
      </w:r>
      <w:r w:rsidRPr="008B5798">
        <w:rPr>
          <w:rFonts w:asciiTheme="minorHAnsi" w:hAnsi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254C0BDB" w14:textId="2DE234F4" w:rsidR="0085107C" w:rsidRPr="0085107C" w:rsidRDefault="0085107C" w:rsidP="0085107C">
      <w:pPr>
        <w:pStyle w:val="Listeavsnitt"/>
        <w:widowControl w:val="0"/>
        <w:numPr>
          <w:ilvl w:val="0"/>
          <w:numId w:val="38"/>
        </w:numPr>
        <w:tabs>
          <w:tab w:val="right" w:pos="360"/>
          <w:tab w:val="left" w:pos="576"/>
        </w:tabs>
        <w:rPr>
          <w:rFonts w:asciiTheme="minorHAnsi" w:hAnsiTheme="minorHAnsi" w:cstheme="minorHAnsi"/>
          <w:szCs w:val="22"/>
        </w:rPr>
      </w:pPr>
      <w:r w:rsidRPr="0085107C">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85107C">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4BAC7F20" w14:textId="5C895A61" w:rsidR="00775746" w:rsidRPr="00775746" w:rsidRDefault="0085107C" w:rsidP="0085107C">
      <w:pPr>
        <w:pStyle w:val="Listeavsnitt"/>
        <w:widowControl w:val="0"/>
        <w:numPr>
          <w:ilvl w:val="0"/>
          <w:numId w:val="38"/>
        </w:numPr>
        <w:tabs>
          <w:tab w:val="right" w:pos="360"/>
          <w:tab w:val="left" w:pos="576"/>
        </w:tabs>
        <w:rPr>
          <w:rFonts w:asciiTheme="minorHAnsi" w:hAnsiTheme="minorHAnsi" w:cstheme="minorHAnsi"/>
          <w:szCs w:val="22"/>
        </w:rPr>
      </w:pPr>
      <w:r w:rsidRPr="0085107C">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85107C">
        <w:rPr>
          <w:rFonts w:asciiTheme="minorHAnsi" w:hAnsiTheme="minorHAnsi" w:cstheme="minorHAnsi"/>
          <w:szCs w:val="22"/>
        </w:rPr>
        <w:t>, driftsregnskap og investeringsregnskap, for regnskapsåret avsluttet per denne datoen, og noter, herunder et sammendrag av viktige regnskapsprinsipper</w:t>
      </w:r>
      <w:r w:rsidR="00775746" w:rsidRPr="00775746">
        <w:rPr>
          <w:rFonts w:asciiTheme="minorHAnsi" w:hAnsiTheme="minorHAnsi" w:cstheme="minorHAnsi"/>
          <w:szCs w:val="22"/>
        </w:rPr>
        <w:t>.</w:t>
      </w:r>
    </w:p>
    <w:p w14:paraId="3395DC19" w14:textId="77777777" w:rsidR="00775746" w:rsidRPr="008B5798" w:rsidRDefault="00775746" w:rsidP="00775746">
      <w:pPr>
        <w:rPr>
          <w:rFonts w:asciiTheme="minorHAnsi" w:hAnsiTheme="minorHAnsi"/>
          <w:sz w:val="22"/>
          <w:szCs w:val="22"/>
        </w:rPr>
      </w:pPr>
    </w:p>
    <w:p w14:paraId="17296D06" w14:textId="77777777"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Etter vår mening er: </w:t>
      </w:r>
    </w:p>
    <w:p w14:paraId="4E1B30F9" w14:textId="4E9DEC83" w:rsidR="006F3ADA" w:rsidRPr="006F3ADA" w:rsidRDefault="006F3ADA" w:rsidP="006F3ADA">
      <w:pPr>
        <w:pStyle w:val="Listeavsnitt"/>
        <w:widowControl w:val="0"/>
        <w:numPr>
          <w:ilvl w:val="0"/>
          <w:numId w:val="38"/>
        </w:numPr>
        <w:tabs>
          <w:tab w:val="right" w:pos="360"/>
          <w:tab w:val="left" w:pos="576"/>
        </w:tabs>
        <w:rPr>
          <w:rFonts w:asciiTheme="minorHAnsi" w:hAnsiTheme="minorHAnsi" w:cstheme="minorHAnsi"/>
          <w:szCs w:val="22"/>
        </w:rPr>
      </w:pPr>
      <w:r w:rsidRPr="006F3ADA">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890D4F">
        <w:rPr>
          <w:rFonts w:asciiTheme="minorHAnsi" w:hAnsiTheme="minorHAnsi" w:cstheme="minorHAnsi"/>
          <w:szCs w:val="22"/>
        </w:rPr>
        <w:t>2022</w:t>
      </w:r>
      <w:r w:rsidRPr="006F3ADA">
        <w:rPr>
          <w:rFonts w:asciiTheme="minorHAnsi" w:hAnsiTheme="minorHAnsi" w:cstheme="minorHAnsi"/>
          <w:szCs w:val="22"/>
        </w:rPr>
        <w:t xml:space="preserve">, og av resultatet for regnskapsåret avsluttet per denne datoen i samsvar med kommunelovens regler og god kommunal regnskapsskikk i Norge. </w:t>
      </w:r>
    </w:p>
    <w:p w14:paraId="0AE6330D" w14:textId="0BDB3B3B" w:rsidR="00775746" w:rsidRPr="00775746" w:rsidRDefault="006F3ADA" w:rsidP="006F3ADA">
      <w:pPr>
        <w:pStyle w:val="Listeavsnitt"/>
        <w:widowControl w:val="0"/>
        <w:numPr>
          <w:ilvl w:val="0"/>
          <w:numId w:val="38"/>
        </w:numPr>
        <w:tabs>
          <w:tab w:val="right" w:pos="360"/>
          <w:tab w:val="left" w:pos="576"/>
        </w:tabs>
        <w:rPr>
          <w:rFonts w:asciiTheme="minorHAnsi" w:hAnsiTheme="minorHAnsi" w:cstheme="minorHAnsi"/>
          <w:szCs w:val="22"/>
        </w:rPr>
      </w:pPr>
      <w:r w:rsidRPr="006F3ADA">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6F3ADA">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6F3ADA">
        <w:rPr>
          <w:rFonts w:asciiTheme="minorHAnsi" w:hAnsiTheme="minorHAnsi" w:cstheme="minorHAnsi"/>
          <w:szCs w:val="22"/>
        </w:rPr>
        <w:t>, og av resultatet for regnskapsåret avsluttet per denne datoen i samsvar med kommunelovens regler og god kommunal regnskapsskikk i Norge</w:t>
      </w:r>
      <w:r w:rsidR="00775746" w:rsidRPr="00775746">
        <w:rPr>
          <w:rFonts w:asciiTheme="minorHAnsi" w:hAnsiTheme="minorHAnsi" w:cstheme="minorHAnsi"/>
          <w:szCs w:val="22"/>
        </w:rPr>
        <w:t>.</w:t>
      </w:r>
    </w:p>
    <w:p w14:paraId="41CAFE6D" w14:textId="77777777" w:rsidR="005A2490" w:rsidRDefault="005A2490" w:rsidP="005A2490">
      <w:pPr>
        <w:rPr>
          <w:rFonts w:asciiTheme="minorHAnsi" w:hAnsiTheme="minorHAnsi"/>
          <w:sz w:val="22"/>
          <w:szCs w:val="22"/>
        </w:rPr>
      </w:pPr>
    </w:p>
    <w:p w14:paraId="238F7B22" w14:textId="77777777" w:rsidR="005A2490" w:rsidRPr="00E7671B" w:rsidRDefault="005A2490" w:rsidP="005A2490">
      <w:pPr>
        <w:rPr>
          <w:rFonts w:asciiTheme="minorHAnsi" w:hAnsiTheme="minorHAnsi"/>
          <w:i/>
          <w:sz w:val="22"/>
          <w:szCs w:val="22"/>
        </w:rPr>
      </w:pPr>
      <w:r w:rsidRPr="00E7671B">
        <w:rPr>
          <w:rFonts w:asciiTheme="minorHAnsi" w:hAnsiTheme="minorHAnsi"/>
          <w:i/>
          <w:sz w:val="22"/>
          <w:szCs w:val="22"/>
        </w:rPr>
        <w:t>Grunnlag for konklusjonen</w:t>
      </w:r>
    </w:p>
    <w:p w14:paraId="52739188" w14:textId="76A45213" w:rsidR="005A2490" w:rsidRPr="00E7671B" w:rsidRDefault="00A91C3D" w:rsidP="005A2490">
      <w:pPr>
        <w:rPr>
          <w:rFonts w:asciiTheme="minorHAnsi" w:hAnsiTheme="minorHAnsi"/>
          <w:iCs/>
          <w:sz w:val="22"/>
          <w:szCs w:val="22"/>
        </w:rPr>
      </w:pPr>
      <w:r w:rsidRPr="00B93AFE">
        <w:rPr>
          <w:rFonts w:asciiTheme="minorHAnsi" w:hAnsiTheme="minorHAnsi" w:cstheme="minorHAnsi"/>
          <w:sz w:val="22"/>
          <w:szCs w:val="22"/>
        </w:rPr>
        <w:t>Vi har gjennomført revisjonen i samsvar med lov, forskrift</w:t>
      </w:r>
      <w:r w:rsidR="00647BCA">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647BCA">
        <w:rPr>
          <w:rFonts w:asciiTheme="minorHAnsi" w:hAnsiTheme="minorHAnsi" w:cstheme="minorHAnsi"/>
          <w:sz w:val="22"/>
          <w:szCs w:val="22"/>
        </w:rPr>
        <w:t>og</w:t>
      </w:r>
      <w:r w:rsidR="00647BCA"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5A2490" w:rsidRPr="00E7671B">
        <w:rPr>
          <w:rFonts w:asciiTheme="minorHAnsi" w:hAnsiTheme="minorHAnsi"/>
          <w:iCs/>
          <w:sz w:val="22"/>
          <w:szCs w:val="22"/>
        </w:rPr>
        <w:t>.</w:t>
      </w:r>
    </w:p>
    <w:p w14:paraId="36A2E181" w14:textId="77777777" w:rsidR="005A2490" w:rsidRDefault="005A2490" w:rsidP="005A2490">
      <w:pPr>
        <w:rPr>
          <w:rFonts w:asciiTheme="minorHAnsi" w:hAnsiTheme="minorHAnsi"/>
          <w:i/>
          <w:sz w:val="22"/>
          <w:szCs w:val="22"/>
        </w:rPr>
      </w:pPr>
    </w:p>
    <w:p w14:paraId="774838E1"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28BB048B"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lastRenderedPageBreak/>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29AA19F2" w14:textId="77777777" w:rsidR="008D385B" w:rsidRPr="00DD7D85" w:rsidRDefault="008D385B" w:rsidP="008D385B">
      <w:pPr>
        <w:rPr>
          <w:rFonts w:asciiTheme="minorHAnsi" w:hAnsiTheme="minorHAnsi"/>
          <w:iCs/>
          <w:sz w:val="22"/>
          <w:szCs w:val="22"/>
        </w:rPr>
      </w:pPr>
    </w:p>
    <w:p w14:paraId="7DB21D65" w14:textId="77777777" w:rsidR="008D385B" w:rsidRPr="00D6219C" w:rsidRDefault="008D385B" w:rsidP="008D385B">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har plikt til å rapportere dersom årsberetningen [eller annen øvrig informasjon] fremstår som vesentlig feil. Vi har ingenting å rapportere i så henseende. </w:t>
      </w:r>
    </w:p>
    <w:p w14:paraId="351EACA5"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 </w:t>
      </w:r>
    </w:p>
    <w:p w14:paraId="74D200A4"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p>
    <w:p w14:paraId="376F9774"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4F120AFE"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023C818D" w14:textId="77777777" w:rsidR="008D385B" w:rsidRPr="00DD7D85" w:rsidRDefault="008D385B" w:rsidP="008D385B">
      <w:pPr>
        <w:rPr>
          <w:rFonts w:asciiTheme="minorHAnsi" w:hAnsiTheme="minorHAnsi"/>
          <w:iCs/>
          <w:sz w:val="22"/>
          <w:szCs w:val="22"/>
        </w:rPr>
      </w:pPr>
    </w:p>
    <w:p w14:paraId="6642B871"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 xml:space="preserve">Vi henviser </w:t>
      </w:r>
      <w:proofErr w:type="gramStart"/>
      <w:r w:rsidRPr="00DD7D85">
        <w:rPr>
          <w:rFonts w:asciiTheme="minorHAnsi" w:hAnsiTheme="minorHAnsi"/>
          <w:iCs/>
          <w:sz w:val="22"/>
          <w:szCs w:val="22"/>
        </w:rPr>
        <w:t>for øvrig</w:t>
      </w:r>
      <w:proofErr w:type="gramEnd"/>
      <w:r w:rsidRPr="00DD7D85">
        <w:rPr>
          <w:rFonts w:asciiTheme="minorHAnsi" w:hAnsiTheme="minorHAnsi"/>
          <w:iCs/>
          <w:sz w:val="22"/>
          <w:szCs w:val="22"/>
        </w:rPr>
        <w:t xml:space="preserve"> til avsnittet «Uttalelse om redegjørelse for vesentlige budsjettavvik» under uttalelse om øvrige lovmessige krav.</w:t>
      </w:r>
    </w:p>
    <w:p w14:paraId="6DF5EC1B" w14:textId="77777777" w:rsidR="005A2490" w:rsidRPr="002D24E2" w:rsidRDefault="005A2490" w:rsidP="005A2490">
      <w:pPr>
        <w:rPr>
          <w:rFonts w:asciiTheme="minorHAnsi" w:hAnsiTheme="minorHAnsi"/>
          <w:sz w:val="22"/>
          <w:szCs w:val="22"/>
        </w:rPr>
      </w:pPr>
    </w:p>
    <w:p w14:paraId="0E6FBE46" w14:textId="77777777" w:rsidR="005A2490" w:rsidRPr="002D24E2" w:rsidRDefault="005A2490" w:rsidP="005A2490">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6FE33DA5" w14:textId="63D1E5A8" w:rsidR="005A2490" w:rsidRDefault="00920EA8" w:rsidP="005A2490">
      <w:pPr>
        <w:rPr>
          <w:rFonts w:asciiTheme="minorHAnsi" w:hAnsiTheme="minorHAnsi"/>
          <w:sz w:val="22"/>
          <w:szCs w:val="22"/>
        </w:rPr>
      </w:pPr>
      <w:r w:rsidRPr="00920EA8">
        <w:rPr>
          <w:rFonts w:asciiTheme="minorHAnsi" w:hAnsiTheme="minorHAnsi"/>
          <w:sz w:val="22"/>
          <w:szCs w:val="22"/>
        </w:rPr>
        <w:t>Kommunedirektøren er ansvarlig for å utarbeide årsregnskapet og for at det gir en dekkende fremstilling i samsvar med kommunelovens bestemmelser og god kommunal regnskapsskikk i Norge</w:t>
      </w:r>
      <w:r w:rsidR="005A2490" w:rsidRPr="00C84EF2">
        <w:rPr>
          <w:rFonts w:asciiTheme="minorHAnsi" w:hAnsiTheme="minorHAnsi"/>
          <w:sz w:val="22"/>
          <w:szCs w:val="22"/>
        </w:rPr>
        <w:t xml:space="preserve">. Kommunedirektøren er også ansvarlig for slik intern kontroll som </w:t>
      </w:r>
      <w:r w:rsidR="008D385B">
        <w:rPr>
          <w:rFonts w:asciiTheme="minorHAnsi" w:hAnsiTheme="minorHAnsi"/>
          <w:sz w:val="22"/>
          <w:szCs w:val="22"/>
        </w:rPr>
        <w:t>vedkommende finner</w:t>
      </w:r>
      <w:r w:rsidR="005A2490" w:rsidRPr="00C84EF2">
        <w:rPr>
          <w:rFonts w:asciiTheme="minorHAnsi" w:hAnsiTheme="minorHAnsi"/>
          <w:sz w:val="22"/>
          <w:szCs w:val="22"/>
        </w:rPr>
        <w:t xml:space="preserve"> nødvendig for å kunne utarbeide et årsregnskap som ikke inneholder vesentlig feilinformasjon, verken som følge av misligheter eller utilsiktede feil.</w:t>
      </w:r>
    </w:p>
    <w:p w14:paraId="7BC0E84F" w14:textId="77777777" w:rsidR="005A2490" w:rsidRPr="002D24E2" w:rsidRDefault="005A2490" w:rsidP="005A2490">
      <w:pPr>
        <w:rPr>
          <w:rFonts w:asciiTheme="minorHAnsi" w:hAnsiTheme="minorHAnsi"/>
          <w:sz w:val="22"/>
          <w:szCs w:val="22"/>
        </w:rPr>
      </w:pPr>
    </w:p>
    <w:p w14:paraId="329D2B31" w14:textId="77777777" w:rsidR="005A2490" w:rsidRPr="002D24E2" w:rsidRDefault="005A2490" w:rsidP="005A2490">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528EC074" w14:textId="26B7A277" w:rsidR="005A2490" w:rsidRPr="002D24E2" w:rsidRDefault="005A2490" w:rsidP="005A2490">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2D24E2">
        <w:rPr>
          <w:rFonts w:asciiTheme="minorHAnsi" w:hAnsiTheme="minorHAnsi"/>
          <w:sz w:val="22"/>
          <w:szCs w:val="22"/>
        </w:rPr>
        <w:t>avgi</w:t>
      </w:r>
      <w:proofErr w:type="gramEnd"/>
      <w:r w:rsidRPr="002D24E2">
        <w:rPr>
          <w:rFonts w:asciiTheme="minorHAnsi" w:hAnsiTheme="minorHAnsi"/>
          <w:sz w:val="22"/>
          <w:szCs w:val="22"/>
        </w:rPr>
        <w:t xml:space="preserve"> en revisjonsberetning som inneholder vår konklusjon. </w:t>
      </w:r>
      <w:r w:rsidR="003853D2"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3853D2">
        <w:rPr>
          <w:rFonts w:asciiTheme="minorHAnsi" w:hAnsiTheme="minorHAnsi" w:cstheme="minorHAnsi"/>
          <w:sz w:val="22"/>
          <w:szCs w:val="22"/>
        </w:rPr>
        <w:t>er å anse</w:t>
      </w:r>
      <w:r w:rsidR="003853D2" w:rsidRPr="006E63E3">
        <w:rPr>
          <w:rFonts w:asciiTheme="minorHAnsi" w:hAnsiTheme="minorHAnsi" w:cstheme="minorHAnsi"/>
          <w:sz w:val="22"/>
          <w:szCs w:val="22"/>
        </w:rPr>
        <w:t xml:space="preserve"> som vesentlig dersom den enkeltvis eller samlet med rimelighet kan forventes å påvirke </w:t>
      </w:r>
      <w:r w:rsidR="003853D2">
        <w:rPr>
          <w:rFonts w:asciiTheme="minorHAnsi" w:hAnsiTheme="minorHAnsi" w:cstheme="minorHAnsi"/>
          <w:sz w:val="22"/>
          <w:szCs w:val="22"/>
        </w:rPr>
        <w:t xml:space="preserve">de </w:t>
      </w:r>
      <w:r w:rsidR="003853D2" w:rsidRPr="006E63E3">
        <w:rPr>
          <w:rFonts w:asciiTheme="minorHAnsi" w:hAnsiTheme="minorHAnsi" w:cstheme="minorHAnsi"/>
          <w:sz w:val="22"/>
          <w:szCs w:val="22"/>
        </w:rPr>
        <w:t>økonomiske beslutninge</w:t>
      </w:r>
      <w:r w:rsidR="003853D2">
        <w:rPr>
          <w:rFonts w:asciiTheme="minorHAnsi" w:hAnsiTheme="minorHAnsi" w:cstheme="minorHAnsi"/>
          <w:sz w:val="22"/>
          <w:szCs w:val="22"/>
        </w:rPr>
        <w:t>ne</w:t>
      </w:r>
      <w:r w:rsidR="003853D2" w:rsidRPr="006E63E3">
        <w:rPr>
          <w:rFonts w:asciiTheme="minorHAnsi" w:hAnsiTheme="minorHAnsi" w:cstheme="minorHAnsi"/>
          <w:sz w:val="22"/>
          <w:szCs w:val="22"/>
        </w:rPr>
        <w:t xml:space="preserve"> som brukerne foretar på </w:t>
      </w:r>
      <w:r w:rsidR="003853D2">
        <w:rPr>
          <w:rFonts w:asciiTheme="minorHAnsi" w:hAnsiTheme="minorHAnsi" w:cstheme="minorHAnsi"/>
          <w:sz w:val="22"/>
          <w:szCs w:val="22"/>
        </w:rPr>
        <w:t xml:space="preserve">grunnlag av </w:t>
      </w:r>
      <w:r w:rsidR="003853D2" w:rsidRPr="006E63E3">
        <w:rPr>
          <w:rFonts w:asciiTheme="minorHAnsi" w:hAnsiTheme="minorHAnsi" w:cstheme="minorHAnsi"/>
          <w:sz w:val="22"/>
          <w:szCs w:val="22"/>
        </w:rPr>
        <w:t>årsregnskapet</w:t>
      </w:r>
      <w:r w:rsidRPr="002D24E2">
        <w:rPr>
          <w:rFonts w:asciiTheme="minorHAnsi" w:hAnsiTheme="minorHAnsi"/>
          <w:sz w:val="22"/>
          <w:szCs w:val="22"/>
        </w:rPr>
        <w:t xml:space="preserve">. </w:t>
      </w:r>
      <w:r w:rsidRPr="002D24E2">
        <w:rPr>
          <w:rFonts w:asciiTheme="minorHAnsi" w:hAnsiTheme="minorHAnsi"/>
          <w:sz w:val="22"/>
          <w:szCs w:val="22"/>
        </w:rPr>
        <w:br/>
      </w:r>
    </w:p>
    <w:p w14:paraId="4FF87BEB" w14:textId="2D2A14C8"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0AB6BEB7" w14:textId="77777777" w:rsidR="002A5882" w:rsidRPr="006E63E3" w:rsidRDefault="00000000" w:rsidP="002A5882">
      <w:pPr>
        <w:pStyle w:val="level2"/>
        <w:rPr>
          <w:rFonts w:asciiTheme="minorHAnsi" w:hAnsiTheme="minorHAnsi" w:cstheme="minorHAnsi"/>
          <w:sz w:val="22"/>
          <w:szCs w:val="22"/>
          <w:lang w:val="nb-NO"/>
        </w:rPr>
      </w:pPr>
      <w:hyperlink r:id="rId60"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64BFC301" w14:textId="77777777" w:rsidR="005A2490" w:rsidRPr="002D24E2" w:rsidRDefault="005A2490" w:rsidP="005A2490">
      <w:pPr>
        <w:rPr>
          <w:rFonts w:asciiTheme="minorHAnsi" w:hAnsiTheme="minorHAnsi"/>
          <w:sz w:val="22"/>
          <w:szCs w:val="22"/>
        </w:rPr>
      </w:pPr>
    </w:p>
    <w:p w14:paraId="2BA8E8E3" w14:textId="77777777" w:rsidR="005A2490" w:rsidRPr="002D24E2" w:rsidRDefault="005A2490" w:rsidP="002447F1">
      <w:pPr>
        <w:pStyle w:val="Overskrift4"/>
      </w:pPr>
      <w:r w:rsidRPr="002D24E2">
        <w:t>Uttalelse om øvrige lovmessige krav</w:t>
      </w:r>
    </w:p>
    <w:p w14:paraId="09FB190C" w14:textId="77777777" w:rsidR="005A2490" w:rsidRPr="00561445" w:rsidRDefault="005A2490" w:rsidP="005A2490">
      <w:pPr>
        <w:pStyle w:val="Overskrift4"/>
      </w:pPr>
      <w:r w:rsidRPr="00561445">
        <w:t>Konklusjon om registrering og dokumentasjon</w:t>
      </w:r>
    </w:p>
    <w:p w14:paraId="00FC86E7" w14:textId="77777777" w:rsidR="005A2490" w:rsidRPr="006E63E3" w:rsidRDefault="005A2490" w:rsidP="005A2490">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72CFFF77" w14:textId="77777777" w:rsidR="005A2490" w:rsidRPr="006E63E3" w:rsidRDefault="005A2490" w:rsidP="005A2490">
      <w:pPr>
        <w:rPr>
          <w:rFonts w:asciiTheme="minorHAnsi" w:hAnsiTheme="minorHAnsi" w:cstheme="minorHAnsi"/>
          <w:sz w:val="22"/>
          <w:szCs w:val="22"/>
        </w:rPr>
      </w:pPr>
    </w:p>
    <w:p w14:paraId="6E486793" w14:textId="77777777" w:rsidR="005A2490" w:rsidRPr="00CC6F17" w:rsidRDefault="005A2490" w:rsidP="005A2490">
      <w:pPr>
        <w:pStyle w:val="Overskrift4"/>
      </w:pPr>
      <w:r w:rsidRPr="00CC6F17">
        <w:t>Uttalelse om redegjørelse for vesentlige budsjettavvik</w:t>
      </w:r>
    </w:p>
    <w:p w14:paraId="6ABA63D7" w14:textId="6DE08552" w:rsidR="005A2490" w:rsidRPr="006E63E3" w:rsidRDefault="005A2490" w:rsidP="005A2490">
      <w:pPr>
        <w:rPr>
          <w:rFonts w:asciiTheme="minorHAnsi" w:hAnsiTheme="minorHAnsi" w:cstheme="minorHAnsi"/>
          <w:b/>
          <w:sz w:val="22"/>
          <w:szCs w:val="22"/>
        </w:rPr>
      </w:pPr>
      <w:r w:rsidRPr="006E63E3">
        <w:rPr>
          <w:rFonts w:asciiTheme="minorHAnsi" w:hAnsiTheme="minorHAnsi" w:cstheme="minorHAnsi"/>
          <w:sz w:val="22"/>
          <w:szCs w:val="22"/>
        </w:rPr>
        <w:lastRenderedPageBreak/>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0B952F9C" w14:textId="77777777" w:rsidR="005A2490" w:rsidRPr="006E63E3" w:rsidRDefault="005A2490" w:rsidP="005A2490">
      <w:pPr>
        <w:rPr>
          <w:rFonts w:asciiTheme="minorHAnsi" w:hAnsiTheme="minorHAnsi" w:cstheme="minorHAnsi"/>
          <w:sz w:val="22"/>
          <w:szCs w:val="22"/>
        </w:rPr>
      </w:pPr>
    </w:p>
    <w:p w14:paraId="75503ADA" w14:textId="77777777" w:rsidR="005A2490" w:rsidRPr="006E63E3" w:rsidRDefault="005A2490" w:rsidP="005A2490">
      <w:pPr>
        <w:rPr>
          <w:rFonts w:asciiTheme="minorHAnsi" w:hAnsiTheme="minorHAnsi"/>
          <w:i/>
          <w:sz w:val="22"/>
          <w:szCs w:val="22"/>
        </w:rPr>
      </w:pPr>
      <w:r w:rsidRPr="006E63E3">
        <w:rPr>
          <w:rFonts w:asciiTheme="minorHAnsi" w:hAnsiTheme="minorHAnsi"/>
          <w:i/>
          <w:sz w:val="22"/>
          <w:szCs w:val="22"/>
        </w:rPr>
        <w:t xml:space="preserve">Konklusjon </w:t>
      </w:r>
    </w:p>
    <w:p w14:paraId="21EEAC77" w14:textId="77777777" w:rsidR="005A2490" w:rsidRPr="006E63E3" w:rsidRDefault="005A2490" w:rsidP="005A2490">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5C5B2107" w14:textId="77777777" w:rsidR="005A2490" w:rsidRPr="006E63E3" w:rsidRDefault="005A2490" w:rsidP="005A2490">
      <w:pPr>
        <w:rPr>
          <w:rFonts w:asciiTheme="minorHAnsi" w:hAnsiTheme="minorHAnsi" w:cstheme="minorHAnsi"/>
          <w:sz w:val="22"/>
          <w:szCs w:val="22"/>
        </w:rPr>
      </w:pPr>
    </w:p>
    <w:p w14:paraId="2F0EF48B" w14:textId="77777777" w:rsidR="005A2490" w:rsidRPr="006E63E3" w:rsidRDefault="005A2490" w:rsidP="005A2490">
      <w:pPr>
        <w:rPr>
          <w:rFonts w:asciiTheme="minorHAnsi" w:hAnsiTheme="minorHAnsi" w:cstheme="minorHAnsi"/>
          <w:sz w:val="22"/>
          <w:szCs w:val="22"/>
        </w:rPr>
      </w:pPr>
      <w:r w:rsidRPr="006E63E3">
        <w:rPr>
          <w:rFonts w:asciiTheme="minorHAnsi" w:hAnsiTheme="minorHAnsi" w:cstheme="minorHAnsi"/>
          <w:sz w:val="22"/>
          <w:szCs w:val="22"/>
        </w:rPr>
        <w:t>For videre beskrivelse av kommunedirektørens ansvar og revisors oppgaver vises det til:</w:t>
      </w:r>
    </w:p>
    <w:p w14:paraId="6BC83AA8" w14:textId="77777777" w:rsidR="005A2490" w:rsidRPr="006E63E3" w:rsidRDefault="00000000" w:rsidP="005A2490">
      <w:pPr>
        <w:pStyle w:val="level2"/>
        <w:rPr>
          <w:rFonts w:asciiTheme="minorHAnsi" w:hAnsiTheme="minorHAnsi" w:cstheme="minorHAnsi"/>
          <w:sz w:val="22"/>
          <w:szCs w:val="22"/>
          <w:lang w:val="nb-NO"/>
        </w:rPr>
      </w:pPr>
      <w:hyperlink r:id="rId61" w:history="1">
        <w:r w:rsidR="005A2490" w:rsidRPr="006E63E3">
          <w:rPr>
            <w:rStyle w:val="Hyperkobling"/>
            <w:rFonts w:asciiTheme="minorHAnsi" w:hAnsiTheme="minorHAnsi" w:cstheme="minorHAnsi"/>
            <w:sz w:val="22"/>
            <w:szCs w:val="22"/>
            <w:lang w:val="nb-NO"/>
          </w:rPr>
          <w:t>www.nkrf.no/revisjonsberetninger</w:t>
        </w:r>
      </w:hyperlink>
      <w:r w:rsidR="005A2490" w:rsidRPr="006E63E3">
        <w:rPr>
          <w:rFonts w:asciiTheme="minorHAnsi" w:hAnsiTheme="minorHAnsi" w:cstheme="minorHAnsi"/>
          <w:sz w:val="22"/>
          <w:szCs w:val="22"/>
          <w:lang w:val="nb-NO"/>
        </w:rPr>
        <w:t xml:space="preserve"> </w:t>
      </w:r>
    </w:p>
    <w:p w14:paraId="7B7F27C7" w14:textId="77777777" w:rsidR="005A2490" w:rsidRDefault="005A2490" w:rsidP="005A2490">
      <w:pPr>
        <w:rPr>
          <w:rFonts w:asciiTheme="minorHAnsi" w:hAnsiTheme="minorHAnsi" w:cstheme="minorHAnsi"/>
          <w:sz w:val="22"/>
          <w:szCs w:val="22"/>
        </w:rPr>
      </w:pPr>
    </w:p>
    <w:p w14:paraId="5825FB19" w14:textId="77777777" w:rsidR="005A2490" w:rsidRPr="0055588F" w:rsidRDefault="005A2490" w:rsidP="005A2490">
      <w:pPr>
        <w:pStyle w:val="Overskrift4"/>
      </w:pPr>
      <w:r w:rsidRPr="0055588F">
        <w:t>Andre forhold</w:t>
      </w:r>
    </w:p>
    <w:p w14:paraId="18C548DD" w14:textId="77777777" w:rsidR="005A2490" w:rsidRPr="002D24E2" w:rsidRDefault="005A2490" w:rsidP="005A2490">
      <w:pPr>
        <w:pStyle w:val="level2"/>
        <w:widowControl w:val="0"/>
        <w:spacing w:before="120" w:after="0" w:line="280" w:lineRule="exact"/>
        <w:ind w:left="0" w:firstLine="0"/>
        <w:jc w:val="left"/>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Kommunen har ikke behandlet skattetrekksmidler i samsvar med bestemmelsene i skattebetalingsloven § 5-12.</w:t>
      </w:r>
      <w:r>
        <w:rPr>
          <w:rFonts w:asciiTheme="minorHAnsi" w:hAnsiTheme="minorHAnsi"/>
          <w:kern w:val="0"/>
          <w:sz w:val="22"/>
          <w:szCs w:val="22"/>
          <w:lang w:val="nb-NO" w:eastAsia="nb-NO" w:bidi="ar-SA"/>
        </w:rPr>
        <w:t xml:space="preserve"> Vi har derfor ikke signert skjema RF 1022 Lønns- og pensjonskostnader. </w:t>
      </w:r>
    </w:p>
    <w:p w14:paraId="6BC5FBF5" w14:textId="77777777" w:rsidR="005A2490" w:rsidRPr="006E63E3" w:rsidRDefault="005A2490" w:rsidP="005A2490">
      <w:pPr>
        <w:rPr>
          <w:rFonts w:asciiTheme="minorHAnsi" w:hAnsiTheme="minorHAnsi" w:cstheme="minorHAnsi"/>
          <w:sz w:val="22"/>
          <w:szCs w:val="22"/>
        </w:rPr>
      </w:pPr>
    </w:p>
    <w:p w14:paraId="255FCA7C" w14:textId="77777777" w:rsidR="005A2490" w:rsidRPr="00555278" w:rsidRDefault="005A2490" w:rsidP="005A2490">
      <w:pPr>
        <w:rPr>
          <w:rFonts w:asciiTheme="minorHAnsi" w:hAnsiTheme="minorHAnsi"/>
          <w:sz w:val="22"/>
          <w:szCs w:val="22"/>
        </w:rPr>
      </w:pPr>
      <w:r w:rsidRPr="00555278">
        <w:rPr>
          <w:rFonts w:asciiTheme="minorHAnsi" w:hAnsiTheme="minorHAnsi"/>
          <w:sz w:val="22"/>
          <w:szCs w:val="22"/>
        </w:rPr>
        <w:t>(Sted og dato)</w:t>
      </w:r>
    </w:p>
    <w:p w14:paraId="66E7C0D9" w14:textId="77777777" w:rsidR="005A2490" w:rsidRPr="00555278" w:rsidRDefault="005A2490" w:rsidP="005A2490">
      <w:pPr>
        <w:rPr>
          <w:rFonts w:asciiTheme="minorHAnsi" w:hAnsiTheme="minorHAnsi"/>
          <w:sz w:val="22"/>
          <w:szCs w:val="22"/>
        </w:rPr>
      </w:pPr>
      <w:r w:rsidRPr="00555278">
        <w:rPr>
          <w:rFonts w:asciiTheme="minorHAnsi" w:hAnsiTheme="minorHAnsi"/>
          <w:sz w:val="22"/>
          <w:szCs w:val="22"/>
        </w:rPr>
        <w:t>(Revisors underskrift og tittel)</w:t>
      </w:r>
    </w:p>
    <w:p w14:paraId="509B6BE8" w14:textId="77777777" w:rsidR="005A2490" w:rsidRDefault="005A2490" w:rsidP="002B16E5">
      <w:pPr>
        <w:rPr>
          <w:rFonts w:asciiTheme="minorHAnsi" w:hAnsiTheme="minorHAnsi"/>
          <w:b/>
          <w:sz w:val="22"/>
          <w:szCs w:val="22"/>
        </w:rPr>
      </w:pPr>
    </w:p>
    <w:p w14:paraId="38BD07E9" w14:textId="35D87E5E" w:rsidR="005725BE" w:rsidRDefault="005725BE">
      <w:pPr>
        <w:overflowPunct/>
        <w:autoSpaceDE/>
        <w:autoSpaceDN/>
        <w:adjustRightInd/>
        <w:textAlignment w:val="auto"/>
        <w:rPr>
          <w:rFonts w:asciiTheme="minorHAnsi" w:hAnsiTheme="minorHAnsi"/>
          <w:sz w:val="22"/>
          <w:szCs w:val="22"/>
        </w:rPr>
      </w:pPr>
      <w:r>
        <w:rPr>
          <w:rFonts w:asciiTheme="minorHAnsi" w:hAnsiTheme="minorHAnsi"/>
          <w:sz w:val="22"/>
          <w:szCs w:val="22"/>
        </w:rPr>
        <w:br w:type="page"/>
      </w:r>
    </w:p>
    <w:p w14:paraId="6C617262" w14:textId="77777777" w:rsidR="002B16E5" w:rsidRPr="002D24E2" w:rsidRDefault="002B16E5">
      <w:pPr>
        <w:overflowPunct/>
        <w:autoSpaceDE/>
        <w:autoSpaceDN/>
        <w:adjustRightInd/>
        <w:textAlignment w:val="auto"/>
        <w:rPr>
          <w:rFonts w:asciiTheme="minorHAnsi" w:hAnsiTheme="minorHAnsi"/>
          <w:sz w:val="22"/>
          <w:szCs w:val="22"/>
        </w:rPr>
      </w:pPr>
    </w:p>
    <w:p w14:paraId="46E54405" w14:textId="450CB83D" w:rsidR="002B16E5" w:rsidRPr="00450D82" w:rsidRDefault="002B16E5" w:rsidP="000332FC">
      <w:pPr>
        <w:pStyle w:val="Overskrift2"/>
      </w:pPr>
      <w:bookmarkStart w:id="120" w:name="_Toc63430266"/>
      <w:bookmarkStart w:id="121" w:name="_Toc126921893"/>
      <w:r>
        <w:t>Ny revisjonsberetning etter at tidligere er tilbakekalt</w:t>
      </w:r>
      <w:bookmarkEnd w:id="120"/>
      <w:bookmarkEnd w:id="121"/>
    </w:p>
    <w:p w14:paraId="646F4D81" w14:textId="77777777" w:rsidR="002B16E5" w:rsidRPr="00450D82" w:rsidRDefault="002B16E5" w:rsidP="00254B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B16E5" w:rsidRPr="002D24E2" w14:paraId="232F9E1E" w14:textId="77777777" w:rsidTr="006D08C9">
        <w:tc>
          <w:tcPr>
            <w:tcW w:w="9212" w:type="dxa"/>
            <w:shd w:val="clear" w:color="auto" w:fill="auto"/>
          </w:tcPr>
          <w:p w14:paraId="1CFD37F7" w14:textId="77777777" w:rsidR="002B16E5" w:rsidRPr="002D24E2" w:rsidRDefault="002B16E5" w:rsidP="006D08C9">
            <w:pPr>
              <w:rPr>
                <w:rFonts w:asciiTheme="minorHAnsi" w:hAnsiTheme="minorHAnsi"/>
                <w:b/>
                <w:bCs/>
                <w:sz w:val="22"/>
                <w:szCs w:val="22"/>
              </w:rPr>
            </w:pPr>
            <w:r w:rsidRPr="002D24E2">
              <w:rPr>
                <w:rFonts w:asciiTheme="minorHAnsi" w:hAnsiTheme="minorHAnsi"/>
                <w:b/>
                <w:sz w:val="22"/>
                <w:szCs w:val="22"/>
              </w:rPr>
              <w:t>Forutsetninger:</w:t>
            </w:r>
          </w:p>
          <w:p w14:paraId="3958BA00" w14:textId="77777777" w:rsidR="002B16E5" w:rsidRPr="002D24E2" w:rsidRDefault="002B16E5" w:rsidP="006D08C9">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1BE45F7A" w14:textId="77777777" w:rsidR="002B16E5" w:rsidRPr="002D24E2" w:rsidRDefault="002B16E5" w:rsidP="006D08C9">
            <w:pPr>
              <w:pStyle w:val="Listeavsnitt"/>
              <w:numPr>
                <w:ilvl w:val="0"/>
                <w:numId w:val="28"/>
              </w:numPr>
              <w:rPr>
                <w:rFonts w:asciiTheme="minorHAnsi" w:hAnsiTheme="minorHAnsi"/>
                <w:szCs w:val="22"/>
              </w:rPr>
            </w:pPr>
            <w:r w:rsidRPr="002D24E2">
              <w:rPr>
                <w:rFonts w:asciiTheme="minorHAnsi" w:hAnsiTheme="minorHAnsi"/>
                <w:szCs w:val="22"/>
              </w:rPr>
              <w:t>Ny beretning etter at tidligere beretning er tilbakekalt. Årsregnskapet var ikke avlagt innen fristen for revisjonsberetning 15. april.</w:t>
            </w:r>
          </w:p>
        </w:tc>
      </w:tr>
    </w:tbl>
    <w:p w14:paraId="74D1B3B8" w14:textId="77777777" w:rsidR="002B16E5" w:rsidRPr="002D24E2" w:rsidRDefault="002B16E5" w:rsidP="002B16E5">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B16E5" w:rsidRPr="002D24E2" w14:paraId="0F54FD2A" w14:textId="77777777" w:rsidTr="00BA253A">
        <w:trPr>
          <w:cantSplit/>
          <w:trHeight w:hRule="exact" w:val="1559"/>
        </w:trPr>
        <w:tc>
          <w:tcPr>
            <w:tcW w:w="6167" w:type="dxa"/>
          </w:tcPr>
          <w:p w14:paraId="2BE89D58" w14:textId="6B8EDE3E" w:rsidR="002B16E5" w:rsidRPr="002D24E2" w:rsidRDefault="002B16E5" w:rsidP="006D08C9">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15E90A6B" w14:textId="77777777" w:rsidR="002B16E5" w:rsidRPr="002D24E2" w:rsidRDefault="002B16E5" w:rsidP="006D08C9">
            <w:pPr>
              <w:rPr>
                <w:rFonts w:asciiTheme="minorHAnsi" w:hAnsiTheme="minorHAnsi"/>
                <w:sz w:val="22"/>
                <w:szCs w:val="22"/>
              </w:rPr>
            </w:pPr>
          </w:p>
        </w:tc>
        <w:tc>
          <w:tcPr>
            <w:tcW w:w="3685" w:type="dxa"/>
          </w:tcPr>
          <w:p w14:paraId="28416F5B"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 xml:space="preserve">Kopi: </w:t>
            </w:r>
          </w:p>
          <w:p w14:paraId="7159D0A5"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Kontrollutvalget</w:t>
            </w:r>
          </w:p>
          <w:p w14:paraId="1DA63AF0"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Formannskapet/fylkesutvalget</w:t>
            </w:r>
          </w:p>
          <w:p w14:paraId="0D2FB95F" w14:textId="1779212F" w:rsidR="002B16E5" w:rsidRPr="002D24E2" w:rsidRDefault="00D35506" w:rsidP="006D08C9">
            <w:pPr>
              <w:rPr>
                <w:rFonts w:asciiTheme="minorHAnsi" w:hAnsiTheme="minorHAnsi"/>
                <w:sz w:val="22"/>
                <w:szCs w:val="22"/>
              </w:rPr>
            </w:pPr>
            <w:r>
              <w:rPr>
                <w:rFonts w:asciiTheme="minorHAnsi" w:hAnsiTheme="minorHAnsi"/>
                <w:sz w:val="22"/>
                <w:szCs w:val="22"/>
              </w:rPr>
              <w:t>Kommunedirektøren</w:t>
            </w:r>
            <w:r w:rsidR="002B16E5" w:rsidRPr="002D24E2">
              <w:rPr>
                <w:rFonts w:asciiTheme="minorHAnsi" w:hAnsiTheme="minorHAnsi"/>
                <w:sz w:val="22"/>
                <w:szCs w:val="22"/>
              </w:rPr>
              <w:t>/</w:t>
            </w:r>
          </w:p>
          <w:p w14:paraId="7AE71D1E"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Kommune-/fylkesrådet</w:t>
            </w:r>
          </w:p>
        </w:tc>
      </w:tr>
    </w:tbl>
    <w:p w14:paraId="4A80F213" w14:textId="77777777" w:rsidR="002B16E5" w:rsidRPr="002D24E2" w:rsidRDefault="002B16E5" w:rsidP="002B16E5">
      <w:pPr>
        <w:rPr>
          <w:rFonts w:asciiTheme="minorHAnsi" w:hAnsiTheme="minorHAnsi"/>
          <w:sz w:val="22"/>
          <w:szCs w:val="22"/>
        </w:rPr>
      </w:pPr>
    </w:p>
    <w:p w14:paraId="5B561842" w14:textId="77777777" w:rsidR="00775746" w:rsidRPr="002D24E2" w:rsidRDefault="00775746" w:rsidP="00254BC8">
      <w:pPr>
        <w:pStyle w:val="Overskrift3"/>
      </w:pPr>
      <w:r w:rsidRPr="002D24E2">
        <w:t>UAVHENGIG REVISORS BERETNING</w:t>
      </w:r>
    </w:p>
    <w:p w14:paraId="10ED7778" w14:textId="77777777" w:rsidR="00775746" w:rsidRPr="002D24E2" w:rsidRDefault="00775746" w:rsidP="00775746">
      <w:pPr>
        <w:rPr>
          <w:rFonts w:asciiTheme="minorHAnsi" w:hAnsiTheme="minorHAnsi"/>
          <w:sz w:val="22"/>
          <w:szCs w:val="22"/>
        </w:rPr>
      </w:pPr>
    </w:p>
    <w:p w14:paraId="010CE1C2" w14:textId="168816F5" w:rsidR="00775746" w:rsidRPr="002D24E2" w:rsidRDefault="00370550" w:rsidP="00775746">
      <w:pPr>
        <w:rPr>
          <w:rFonts w:asciiTheme="minorHAnsi" w:hAnsiTheme="minorHAnsi"/>
          <w:b/>
          <w:sz w:val="22"/>
          <w:szCs w:val="22"/>
        </w:rPr>
      </w:pPr>
      <w:r>
        <w:rPr>
          <w:rFonts w:asciiTheme="minorHAnsi" w:hAnsiTheme="minorHAnsi"/>
          <w:b/>
          <w:sz w:val="22"/>
          <w:szCs w:val="22"/>
        </w:rPr>
        <w:t>Uttalelse om årsregnskapet</w:t>
      </w:r>
    </w:p>
    <w:p w14:paraId="663D7490" w14:textId="77777777" w:rsidR="00775746" w:rsidRPr="002D24E2" w:rsidRDefault="00775746" w:rsidP="00775746">
      <w:pPr>
        <w:rPr>
          <w:rFonts w:asciiTheme="minorHAnsi" w:hAnsiTheme="minorHAnsi"/>
          <w:sz w:val="22"/>
          <w:szCs w:val="22"/>
        </w:rPr>
      </w:pPr>
    </w:p>
    <w:p w14:paraId="5EADB525" w14:textId="77777777" w:rsidR="00775746" w:rsidRPr="002D24E2" w:rsidRDefault="00775746" w:rsidP="00775746">
      <w:pPr>
        <w:rPr>
          <w:rFonts w:asciiTheme="minorHAnsi" w:hAnsiTheme="minorHAnsi"/>
          <w:i/>
          <w:sz w:val="22"/>
          <w:szCs w:val="22"/>
        </w:rPr>
      </w:pPr>
      <w:r w:rsidRPr="002D24E2">
        <w:rPr>
          <w:rFonts w:asciiTheme="minorHAnsi" w:hAnsiTheme="minorHAnsi"/>
          <w:i/>
          <w:sz w:val="22"/>
          <w:szCs w:val="22"/>
        </w:rPr>
        <w:t>Konklusjon</w:t>
      </w:r>
    </w:p>
    <w:p w14:paraId="58B3E0D4" w14:textId="07B871FA"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Vi har revidert </w:t>
      </w:r>
      <w:r w:rsidR="00A9680E" w:rsidRPr="008B5798">
        <w:rPr>
          <w:rFonts w:asciiTheme="minorHAnsi" w:hAnsiTheme="minorHAnsi"/>
          <w:sz w:val="22"/>
          <w:szCs w:val="22"/>
        </w:rPr>
        <w:t>årsregnskap</w:t>
      </w:r>
      <w:r w:rsidR="00A9680E">
        <w:rPr>
          <w:rFonts w:asciiTheme="minorHAnsi" w:hAnsiTheme="minorHAnsi"/>
          <w:sz w:val="22"/>
          <w:szCs w:val="22"/>
        </w:rPr>
        <w:t>et for</w:t>
      </w:r>
      <w:r w:rsidR="00A9680E" w:rsidRPr="008B5798">
        <w:rPr>
          <w:rFonts w:asciiTheme="minorHAnsi" w:hAnsiTheme="minorHAnsi"/>
          <w:sz w:val="22"/>
          <w:szCs w:val="22"/>
        </w:rPr>
        <w:t xml:space="preserve"> </w:t>
      </w:r>
      <w:r w:rsidR="006D2403">
        <w:rPr>
          <w:rFonts w:asciiTheme="minorHAnsi" w:hAnsiTheme="minorHAnsi"/>
          <w:sz w:val="22"/>
          <w:szCs w:val="22"/>
        </w:rPr>
        <w:t>Abc</w:t>
      </w:r>
      <w:r w:rsidRPr="008B5798">
        <w:rPr>
          <w:rFonts w:asciiTheme="minorHAnsi" w:hAnsiTheme="minorHAnsi"/>
          <w:sz w:val="22"/>
          <w:szCs w:val="22"/>
        </w:rPr>
        <w:t xml:space="preserve"> kommune som viser et netto driftsresultat på kr xxx [og et merforbruk på kr xxx] i kommunekassen, og et netto driftsresultat i det konsoliderte årsregnskapet på kr. xxx. Årsregnskapet består av: </w:t>
      </w:r>
    </w:p>
    <w:p w14:paraId="23A482B4" w14:textId="66B6BFED" w:rsidR="007B323F" w:rsidRPr="007B323F" w:rsidRDefault="007B323F" w:rsidP="007B323F">
      <w:pPr>
        <w:pStyle w:val="Listeavsnitt"/>
        <w:widowControl w:val="0"/>
        <w:numPr>
          <w:ilvl w:val="0"/>
          <w:numId w:val="38"/>
        </w:numPr>
        <w:tabs>
          <w:tab w:val="right" w:pos="360"/>
          <w:tab w:val="left" w:pos="576"/>
        </w:tabs>
        <w:rPr>
          <w:rFonts w:asciiTheme="minorHAnsi" w:hAnsiTheme="minorHAnsi" w:cstheme="minorHAnsi"/>
          <w:szCs w:val="22"/>
        </w:rPr>
      </w:pPr>
      <w:r w:rsidRPr="007B323F">
        <w:rPr>
          <w:rFonts w:asciiTheme="minorHAnsi" w:hAnsiTheme="minorHAnsi" w:cstheme="minorHAnsi"/>
          <w:szCs w:val="22"/>
        </w:rPr>
        <w:t xml:space="preserve">kommunekassens årsregnskap, som består av balanse per 31. desember </w:t>
      </w:r>
      <w:r w:rsidR="00890D4F">
        <w:rPr>
          <w:rFonts w:asciiTheme="minorHAnsi" w:hAnsiTheme="minorHAnsi" w:cstheme="minorHAnsi"/>
          <w:szCs w:val="22"/>
        </w:rPr>
        <w:t>2022</w:t>
      </w:r>
      <w:r w:rsidRPr="007B323F">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herunder et sammendrag av viktige regnskapsprinsipper, og</w:t>
      </w:r>
    </w:p>
    <w:p w14:paraId="2AEDAF2E" w14:textId="6283F4B0" w:rsidR="00775746" w:rsidRPr="00775746" w:rsidRDefault="007B323F" w:rsidP="007B323F">
      <w:pPr>
        <w:pStyle w:val="Listeavsnitt"/>
        <w:widowControl w:val="0"/>
        <w:numPr>
          <w:ilvl w:val="0"/>
          <w:numId w:val="38"/>
        </w:numPr>
        <w:tabs>
          <w:tab w:val="right" w:pos="360"/>
          <w:tab w:val="left" w:pos="576"/>
        </w:tabs>
        <w:rPr>
          <w:rFonts w:asciiTheme="minorHAnsi" w:hAnsiTheme="minorHAnsi" w:cstheme="minorHAnsi"/>
          <w:szCs w:val="22"/>
        </w:rPr>
      </w:pPr>
      <w:r w:rsidRPr="007B323F">
        <w:rPr>
          <w:rFonts w:asciiTheme="minorHAnsi" w:hAnsiTheme="minorHAnsi" w:cstheme="minorHAnsi"/>
          <w:szCs w:val="22"/>
        </w:rPr>
        <w:t xml:space="preserve">konsolidert årsregnskap som består av balanse per 31. desember </w:t>
      </w:r>
      <w:r w:rsidR="00890D4F">
        <w:rPr>
          <w:rFonts w:asciiTheme="minorHAnsi" w:hAnsiTheme="minorHAnsi" w:cstheme="minorHAnsi"/>
          <w:szCs w:val="22"/>
        </w:rPr>
        <w:t>2022</w:t>
      </w:r>
      <w:r w:rsidRPr="007B323F">
        <w:rPr>
          <w:rFonts w:asciiTheme="minorHAnsi" w:hAnsiTheme="minorHAnsi" w:cstheme="minorHAnsi"/>
          <w:szCs w:val="22"/>
        </w:rPr>
        <w:t>, driftsregnskap og investeringsregnskap, for regnskapsåret avsluttet per denne datoen, og noter, herunder et sammendrag av viktige regnskapsprinsipper</w:t>
      </w:r>
      <w:r w:rsidR="00775746" w:rsidRPr="00775746">
        <w:rPr>
          <w:rFonts w:asciiTheme="minorHAnsi" w:hAnsiTheme="minorHAnsi" w:cstheme="minorHAnsi"/>
          <w:szCs w:val="22"/>
        </w:rPr>
        <w:t>.</w:t>
      </w:r>
    </w:p>
    <w:p w14:paraId="7B664ED9" w14:textId="77777777" w:rsidR="00775746" w:rsidRPr="008B5798" w:rsidRDefault="00775746" w:rsidP="00775746">
      <w:pPr>
        <w:rPr>
          <w:rFonts w:asciiTheme="minorHAnsi" w:hAnsiTheme="minorHAnsi"/>
          <w:sz w:val="22"/>
          <w:szCs w:val="22"/>
        </w:rPr>
      </w:pPr>
    </w:p>
    <w:p w14:paraId="1EEBE48D" w14:textId="5D739E24"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Etter vår mening: </w:t>
      </w:r>
    </w:p>
    <w:p w14:paraId="0FBF760A" w14:textId="4AF91ACD" w:rsidR="00823880" w:rsidRPr="00823880" w:rsidRDefault="00823880" w:rsidP="00823880">
      <w:pPr>
        <w:pStyle w:val="Listeavsnitt"/>
        <w:widowControl w:val="0"/>
        <w:numPr>
          <w:ilvl w:val="0"/>
          <w:numId w:val="38"/>
        </w:numPr>
        <w:tabs>
          <w:tab w:val="right" w:pos="360"/>
          <w:tab w:val="left" w:pos="576"/>
        </w:tabs>
        <w:rPr>
          <w:rFonts w:asciiTheme="minorHAnsi" w:hAnsiTheme="minorHAnsi" w:cstheme="minorHAnsi"/>
          <w:szCs w:val="22"/>
        </w:rPr>
      </w:pPr>
      <w:r w:rsidRPr="00823880">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890D4F">
        <w:rPr>
          <w:rFonts w:asciiTheme="minorHAnsi" w:hAnsiTheme="minorHAnsi" w:cstheme="minorHAnsi"/>
          <w:szCs w:val="22"/>
        </w:rPr>
        <w:t>2022</w:t>
      </w:r>
      <w:r w:rsidRPr="00823880">
        <w:rPr>
          <w:rFonts w:asciiTheme="minorHAnsi" w:hAnsiTheme="minorHAnsi" w:cstheme="minorHAnsi"/>
          <w:szCs w:val="22"/>
        </w:rPr>
        <w:t xml:space="preserve">, og av resultatet for regnskapsåret avsluttet per denne datoen i samsvar med kommunelovens regler og god kommunal regnskapsskikk i Norge. </w:t>
      </w:r>
    </w:p>
    <w:p w14:paraId="0B6473CD" w14:textId="7E2AB84D" w:rsidR="00775746" w:rsidRPr="00775746" w:rsidRDefault="00823880" w:rsidP="00823880">
      <w:pPr>
        <w:pStyle w:val="Listeavsnitt"/>
        <w:widowControl w:val="0"/>
        <w:numPr>
          <w:ilvl w:val="0"/>
          <w:numId w:val="38"/>
        </w:numPr>
        <w:tabs>
          <w:tab w:val="right" w:pos="360"/>
          <w:tab w:val="left" w:pos="576"/>
        </w:tabs>
        <w:rPr>
          <w:rFonts w:asciiTheme="minorHAnsi" w:hAnsiTheme="minorHAnsi" w:cstheme="minorHAnsi"/>
          <w:szCs w:val="22"/>
        </w:rPr>
      </w:pPr>
      <w:r w:rsidRPr="00823880">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823880">
        <w:rPr>
          <w:rFonts w:asciiTheme="minorHAnsi" w:hAnsiTheme="minorHAnsi" w:cstheme="minorHAnsi"/>
          <w:szCs w:val="22"/>
        </w:rPr>
        <w:t xml:space="preserve"> kommune som økonomisk enhet per 31. desember </w:t>
      </w:r>
      <w:r w:rsidR="00890D4F">
        <w:rPr>
          <w:rFonts w:asciiTheme="minorHAnsi" w:hAnsiTheme="minorHAnsi" w:cstheme="minorHAnsi"/>
          <w:szCs w:val="22"/>
        </w:rPr>
        <w:t>2022</w:t>
      </w:r>
      <w:r w:rsidRPr="00823880">
        <w:rPr>
          <w:rFonts w:asciiTheme="minorHAnsi" w:hAnsiTheme="minorHAnsi" w:cstheme="minorHAnsi"/>
          <w:szCs w:val="22"/>
        </w:rPr>
        <w:t>, og av resultatet for regnskapsåret avsluttet per denne datoen i samsvar med kommunelovens regler og god kommunal regnskapsskikk i Norge</w:t>
      </w:r>
      <w:r w:rsidR="00775746" w:rsidRPr="00775746">
        <w:rPr>
          <w:rFonts w:asciiTheme="minorHAnsi" w:hAnsiTheme="minorHAnsi" w:cstheme="minorHAnsi"/>
          <w:szCs w:val="22"/>
        </w:rPr>
        <w:t>.</w:t>
      </w:r>
    </w:p>
    <w:p w14:paraId="77B88EC7" w14:textId="77777777" w:rsidR="00775746" w:rsidRDefault="00775746" w:rsidP="00775746">
      <w:pPr>
        <w:rPr>
          <w:rFonts w:asciiTheme="minorHAnsi" w:hAnsiTheme="minorHAnsi"/>
          <w:sz w:val="22"/>
          <w:szCs w:val="22"/>
        </w:rPr>
      </w:pPr>
    </w:p>
    <w:p w14:paraId="7E4A59CE" w14:textId="77777777" w:rsidR="00775746" w:rsidRPr="00E7671B" w:rsidRDefault="00775746" w:rsidP="00775746">
      <w:pPr>
        <w:rPr>
          <w:rFonts w:asciiTheme="minorHAnsi" w:hAnsiTheme="minorHAnsi"/>
          <w:i/>
          <w:sz w:val="22"/>
          <w:szCs w:val="22"/>
        </w:rPr>
      </w:pPr>
      <w:r w:rsidRPr="00E7671B">
        <w:rPr>
          <w:rFonts w:asciiTheme="minorHAnsi" w:hAnsiTheme="minorHAnsi"/>
          <w:i/>
          <w:sz w:val="22"/>
          <w:szCs w:val="22"/>
        </w:rPr>
        <w:t>Grunnlag for konklusjonen</w:t>
      </w:r>
    </w:p>
    <w:p w14:paraId="05643B3C" w14:textId="28C3E3AE" w:rsidR="00775746" w:rsidRPr="00E7671B" w:rsidRDefault="00A91C3D" w:rsidP="00775746">
      <w:pPr>
        <w:rPr>
          <w:rFonts w:asciiTheme="minorHAnsi" w:hAnsiTheme="minorHAnsi"/>
          <w:iCs/>
          <w:sz w:val="22"/>
          <w:szCs w:val="22"/>
        </w:rPr>
      </w:pPr>
      <w:r w:rsidRPr="00B93AFE">
        <w:rPr>
          <w:rFonts w:asciiTheme="minorHAnsi" w:hAnsiTheme="minorHAnsi" w:cstheme="minorHAnsi"/>
          <w:sz w:val="22"/>
          <w:szCs w:val="22"/>
        </w:rPr>
        <w:t>Vi har gjennomført revisjonen i samsvar med lov, forskrift</w:t>
      </w:r>
      <w:r w:rsidR="00B86DE9">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B86DE9">
        <w:rPr>
          <w:rFonts w:asciiTheme="minorHAnsi" w:hAnsiTheme="minorHAnsi" w:cstheme="minorHAnsi"/>
          <w:sz w:val="22"/>
          <w:szCs w:val="22"/>
        </w:rPr>
        <w:t>og</w:t>
      </w:r>
      <w:r w:rsidR="00B86DE9"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on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775746" w:rsidRPr="00E7671B">
        <w:rPr>
          <w:rFonts w:asciiTheme="minorHAnsi" w:hAnsiTheme="minorHAnsi"/>
          <w:iCs/>
          <w:sz w:val="22"/>
          <w:szCs w:val="22"/>
        </w:rPr>
        <w:t>.</w:t>
      </w:r>
    </w:p>
    <w:p w14:paraId="714128F6" w14:textId="77777777" w:rsidR="00775746" w:rsidRDefault="00775746" w:rsidP="00775746">
      <w:pPr>
        <w:rPr>
          <w:rFonts w:asciiTheme="minorHAnsi" w:hAnsiTheme="minorHAnsi"/>
          <w:i/>
          <w:sz w:val="22"/>
          <w:szCs w:val="22"/>
        </w:rPr>
      </w:pPr>
    </w:p>
    <w:p w14:paraId="5EE288FD"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lastRenderedPageBreak/>
        <w:t xml:space="preserve">Årsberetningen [og annen øvrig informasjon] </w:t>
      </w:r>
    </w:p>
    <w:p w14:paraId="33AE4D51"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40D8FC7C" w14:textId="77777777" w:rsidR="008D385B" w:rsidRPr="00DD7D85" w:rsidRDefault="008D385B" w:rsidP="008D385B">
      <w:pPr>
        <w:rPr>
          <w:rFonts w:asciiTheme="minorHAnsi" w:hAnsiTheme="minorHAnsi"/>
          <w:iCs/>
          <w:sz w:val="22"/>
          <w:szCs w:val="22"/>
        </w:rPr>
      </w:pPr>
    </w:p>
    <w:p w14:paraId="5F5AF5A4" w14:textId="77777777" w:rsidR="008D385B" w:rsidRPr="00D6219C" w:rsidRDefault="008D385B" w:rsidP="008D385B">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har plikt til å rapportere dersom årsberetningen [eller annen øvrig informasjon] fremstår som vesentlig feil. Vi har ingenting å rapportere i så henseende. </w:t>
      </w:r>
    </w:p>
    <w:p w14:paraId="3F8E7131"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 </w:t>
      </w:r>
    </w:p>
    <w:p w14:paraId="56992BC2"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p>
    <w:p w14:paraId="4D308BD7"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5A719331"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5228A1B5" w14:textId="77777777" w:rsidR="008D385B" w:rsidRPr="00DD7D85" w:rsidRDefault="008D385B" w:rsidP="008D385B">
      <w:pPr>
        <w:rPr>
          <w:rFonts w:asciiTheme="minorHAnsi" w:hAnsiTheme="minorHAnsi"/>
          <w:iCs/>
          <w:sz w:val="22"/>
          <w:szCs w:val="22"/>
        </w:rPr>
      </w:pPr>
    </w:p>
    <w:p w14:paraId="7BD06D99"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 xml:space="preserve">Vi henviser </w:t>
      </w:r>
      <w:proofErr w:type="gramStart"/>
      <w:r w:rsidRPr="00DD7D85">
        <w:rPr>
          <w:rFonts w:asciiTheme="minorHAnsi" w:hAnsiTheme="minorHAnsi"/>
          <w:iCs/>
          <w:sz w:val="22"/>
          <w:szCs w:val="22"/>
        </w:rPr>
        <w:t>for øvrig</w:t>
      </w:r>
      <w:proofErr w:type="gramEnd"/>
      <w:r w:rsidRPr="00DD7D85">
        <w:rPr>
          <w:rFonts w:asciiTheme="minorHAnsi" w:hAnsiTheme="minorHAnsi"/>
          <w:iCs/>
          <w:sz w:val="22"/>
          <w:szCs w:val="22"/>
        </w:rPr>
        <w:t xml:space="preserve"> til avsnittet «Uttalelse om redegjørelse for vesentlige budsjettavvik» under uttalelse om øvrige lovmessige krav.</w:t>
      </w:r>
    </w:p>
    <w:p w14:paraId="30C5256A" w14:textId="77777777" w:rsidR="00775746" w:rsidRPr="002D24E2" w:rsidRDefault="00775746" w:rsidP="00775746">
      <w:pPr>
        <w:rPr>
          <w:rFonts w:asciiTheme="minorHAnsi" w:hAnsiTheme="minorHAnsi"/>
          <w:sz w:val="22"/>
          <w:szCs w:val="22"/>
        </w:rPr>
      </w:pPr>
    </w:p>
    <w:p w14:paraId="16391B35" w14:textId="77777777" w:rsidR="00775746" w:rsidRPr="002D24E2" w:rsidRDefault="00775746" w:rsidP="00775746">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27D58454" w14:textId="7EB4D997" w:rsidR="00775746" w:rsidRDefault="00CB229D" w:rsidP="00775746">
      <w:pPr>
        <w:rPr>
          <w:rFonts w:asciiTheme="minorHAnsi" w:hAnsiTheme="minorHAnsi"/>
          <w:sz w:val="22"/>
          <w:szCs w:val="22"/>
        </w:rPr>
      </w:pPr>
      <w:r w:rsidRPr="00CB229D">
        <w:rPr>
          <w:rFonts w:asciiTheme="minorHAnsi" w:hAnsiTheme="minorHAnsi"/>
          <w:sz w:val="22"/>
          <w:szCs w:val="22"/>
        </w:rPr>
        <w:t>Kommunedirektøren er ansvarlig for å utarbeide årsregnskapet og for at det gir en dekkende fremstilling i samsvar med kommunelovens bestemmelser og god kommunal regnskapsskikk i Norge</w:t>
      </w:r>
      <w:r w:rsidR="00775746" w:rsidRPr="00C84EF2">
        <w:rPr>
          <w:rFonts w:asciiTheme="minorHAnsi" w:hAnsiTheme="minorHAnsi"/>
          <w:sz w:val="22"/>
          <w:szCs w:val="22"/>
        </w:rPr>
        <w:t xml:space="preserve">. Kommunedirektøren er også ansvarlig for slik intern kontroll som </w:t>
      </w:r>
      <w:r w:rsidR="008D385B">
        <w:rPr>
          <w:rFonts w:asciiTheme="minorHAnsi" w:hAnsiTheme="minorHAnsi"/>
          <w:sz w:val="22"/>
          <w:szCs w:val="22"/>
        </w:rPr>
        <w:t>vedkommende finner</w:t>
      </w:r>
      <w:r w:rsidR="00775746" w:rsidRPr="00C84EF2">
        <w:rPr>
          <w:rFonts w:asciiTheme="minorHAnsi" w:hAnsiTheme="minorHAnsi"/>
          <w:sz w:val="22"/>
          <w:szCs w:val="22"/>
        </w:rPr>
        <w:t xml:space="preserve"> nødvendig for å kunne utarbeide et årsregnskap som ikke inneholder vesentlig feilinformasjon, verken som følge av misligheter eller utilsiktede feil.</w:t>
      </w:r>
    </w:p>
    <w:p w14:paraId="454251F6" w14:textId="77777777" w:rsidR="00775746" w:rsidRPr="002D24E2" w:rsidRDefault="00775746" w:rsidP="00775746">
      <w:pPr>
        <w:rPr>
          <w:rFonts w:asciiTheme="minorHAnsi" w:hAnsiTheme="minorHAnsi"/>
          <w:sz w:val="22"/>
          <w:szCs w:val="22"/>
        </w:rPr>
      </w:pPr>
    </w:p>
    <w:p w14:paraId="1C4F187C" w14:textId="77777777" w:rsidR="00775746" w:rsidRPr="002D24E2" w:rsidRDefault="00775746" w:rsidP="00775746">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216AFB34" w14:textId="1E266C85" w:rsidR="00775746" w:rsidRPr="002D24E2" w:rsidRDefault="00775746" w:rsidP="00775746">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2D24E2">
        <w:rPr>
          <w:rFonts w:asciiTheme="minorHAnsi" w:hAnsiTheme="minorHAnsi"/>
          <w:sz w:val="22"/>
          <w:szCs w:val="22"/>
        </w:rPr>
        <w:t>avgi</w:t>
      </w:r>
      <w:proofErr w:type="gramEnd"/>
      <w:r w:rsidRPr="002D24E2">
        <w:rPr>
          <w:rFonts w:asciiTheme="minorHAnsi" w:hAnsiTheme="minorHAnsi"/>
          <w:sz w:val="22"/>
          <w:szCs w:val="22"/>
        </w:rPr>
        <w:t xml:space="preserve"> en revisjonsberetning som inneholder vår konklusjon. </w:t>
      </w:r>
      <w:r w:rsidR="003853D2"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3853D2">
        <w:rPr>
          <w:rFonts w:asciiTheme="minorHAnsi" w:hAnsiTheme="minorHAnsi" w:cstheme="minorHAnsi"/>
          <w:sz w:val="22"/>
          <w:szCs w:val="22"/>
        </w:rPr>
        <w:t>er å anse</w:t>
      </w:r>
      <w:r w:rsidR="003853D2" w:rsidRPr="006E63E3">
        <w:rPr>
          <w:rFonts w:asciiTheme="minorHAnsi" w:hAnsiTheme="minorHAnsi" w:cstheme="minorHAnsi"/>
          <w:sz w:val="22"/>
          <w:szCs w:val="22"/>
        </w:rPr>
        <w:t xml:space="preserve"> som vesentlig dersom den enkeltvis eller samlet med rimelighet kan forventes å påvirke </w:t>
      </w:r>
      <w:r w:rsidR="003853D2">
        <w:rPr>
          <w:rFonts w:asciiTheme="minorHAnsi" w:hAnsiTheme="minorHAnsi" w:cstheme="minorHAnsi"/>
          <w:sz w:val="22"/>
          <w:szCs w:val="22"/>
        </w:rPr>
        <w:t xml:space="preserve">de </w:t>
      </w:r>
      <w:r w:rsidR="003853D2" w:rsidRPr="006E63E3">
        <w:rPr>
          <w:rFonts w:asciiTheme="minorHAnsi" w:hAnsiTheme="minorHAnsi" w:cstheme="minorHAnsi"/>
          <w:sz w:val="22"/>
          <w:szCs w:val="22"/>
        </w:rPr>
        <w:t>økonomiske beslutninge</w:t>
      </w:r>
      <w:r w:rsidR="003853D2">
        <w:rPr>
          <w:rFonts w:asciiTheme="minorHAnsi" w:hAnsiTheme="minorHAnsi" w:cstheme="minorHAnsi"/>
          <w:sz w:val="22"/>
          <w:szCs w:val="22"/>
        </w:rPr>
        <w:t>ne</w:t>
      </w:r>
      <w:r w:rsidR="003853D2" w:rsidRPr="006E63E3">
        <w:rPr>
          <w:rFonts w:asciiTheme="minorHAnsi" w:hAnsiTheme="minorHAnsi" w:cstheme="minorHAnsi"/>
          <w:sz w:val="22"/>
          <w:szCs w:val="22"/>
        </w:rPr>
        <w:t xml:space="preserve"> som brukerne foretar på </w:t>
      </w:r>
      <w:r w:rsidR="003853D2">
        <w:rPr>
          <w:rFonts w:asciiTheme="minorHAnsi" w:hAnsiTheme="minorHAnsi" w:cstheme="minorHAnsi"/>
          <w:sz w:val="22"/>
          <w:szCs w:val="22"/>
        </w:rPr>
        <w:t xml:space="preserve">grunnlag av </w:t>
      </w:r>
      <w:r w:rsidR="003853D2" w:rsidRPr="006E63E3">
        <w:rPr>
          <w:rFonts w:asciiTheme="minorHAnsi" w:hAnsiTheme="minorHAnsi" w:cstheme="minorHAnsi"/>
          <w:sz w:val="22"/>
          <w:szCs w:val="22"/>
        </w:rPr>
        <w:t>årsregnskapet</w:t>
      </w:r>
      <w:r w:rsidRPr="002D24E2">
        <w:rPr>
          <w:rFonts w:asciiTheme="minorHAnsi" w:hAnsiTheme="minorHAnsi"/>
          <w:sz w:val="22"/>
          <w:szCs w:val="22"/>
        </w:rPr>
        <w:t xml:space="preserve">. </w:t>
      </w:r>
      <w:r w:rsidRPr="002D24E2">
        <w:rPr>
          <w:rFonts w:asciiTheme="minorHAnsi" w:hAnsiTheme="minorHAnsi"/>
          <w:sz w:val="22"/>
          <w:szCs w:val="22"/>
        </w:rPr>
        <w:br/>
      </w:r>
    </w:p>
    <w:p w14:paraId="6113246E" w14:textId="07517455"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366977E3" w14:textId="77777777" w:rsidR="002A5882" w:rsidRPr="006E63E3" w:rsidRDefault="00000000" w:rsidP="002A5882">
      <w:pPr>
        <w:pStyle w:val="level2"/>
        <w:rPr>
          <w:rFonts w:asciiTheme="minorHAnsi" w:hAnsiTheme="minorHAnsi" w:cstheme="minorHAnsi"/>
          <w:sz w:val="22"/>
          <w:szCs w:val="22"/>
          <w:lang w:val="nb-NO"/>
        </w:rPr>
      </w:pPr>
      <w:hyperlink r:id="rId62"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61F4AFD2" w14:textId="77777777" w:rsidR="00775746" w:rsidRPr="002D24E2" w:rsidRDefault="00775746" w:rsidP="00775746">
      <w:pPr>
        <w:rPr>
          <w:rFonts w:asciiTheme="minorHAnsi" w:hAnsiTheme="minorHAnsi"/>
          <w:sz w:val="22"/>
          <w:szCs w:val="22"/>
        </w:rPr>
      </w:pPr>
    </w:p>
    <w:p w14:paraId="0309EAFA" w14:textId="77777777" w:rsidR="00775746" w:rsidRPr="002D24E2" w:rsidRDefault="00775746" w:rsidP="00254BC8">
      <w:pPr>
        <w:pStyle w:val="Overskrift4"/>
      </w:pPr>
      <w:r w:rsidRPr="002D24E2">
        <w:t>Uttalelse om øvrige lovmessige krav</w:t>
      </w:r>
    </w:p>
    <w:p w14:paraId="2E882A93" w14:textId="77777777" w:rsidR="00775746" w:rsidRPr="00561445" w:rsidRDefault="00775746" w:rsidP="00775746">
      <w:pPr>
        <w:pStyle w:val="Overskrift4"/>
      </w:pPr>
      <w:r w:rsidRPr="00561445">
        <w:t>Konklusjon om registrering og dokumentasjon</w:t>
      </w:r>
    </w:p>
    <w:p w14:paraId="38D61442" w14:textId="77777777" w:rsidR="00775746" w:rsidRPr="006E63E3" w:rsidRDefault="00775746" w:rsidP="00775746">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07D40411" w14:textId="77777777" w:rsidR="00775746" w:rsidRPr="006E63E3" w:rsidRDefault="00775746" w:rsidP="00775746">
      <w:pPr>
        <w:rPr>
          <w:rFonts w:asciiTheme="minorHAnsi" w:hAnsiTheme="minorHAnsi" w:cstheme="minorHAnsi"/>
          <w:sz w:val="22"/>
          <w:szCs w:val="22"/>
        </w:rPr>
      </w:pPr>
    </w:p>
    <w:p w14:paraId="52A0FE44" w14:textId="77777777" w:rsidR="00775746" w:rsidRPr="00CC6F17" w:rsidRDefault="00775746" w:rsidP="00775746">
      <w:pPr>
        <w:pStyle w:val="Overskrift4"/>
      </w:pPr>
      <w:r w:rsidRPr="00CC6F17">
        <w:lastRenderedPageBreak/>
        <w:t>Uttalelse om redegjørelse for vesentlige budsjettavvik</w:t>
      </w:r>
    </w:p>
    <w:p w14:paraId="05476095" w14:textId="431DE536" w:rsidR="00775746" w:rsidRPr="006E63E3" w:rsidRDefault="00775746" w:rsidP="00775746">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1E50DA7F" w14:textId="77777777" w:rsidR="00775746" w:rsidRPr="006E63E3" w:rsidRDefault="00775746" w:rsidP="00775746">
      <w:pPr>
        <w:rPr>
          <w:rFonts w:asciiTheme="minorHAnsi" w:hAnsiTheme="minorHAnsi" w:cstheme="minorHAnsi"/>
          <w:sz w:val="22"/>
          <w:szCs w:val="22"/>
        </w:rPr>
      </w:pPr>
    </w:p>
    <w:p w14:paraId="1EDAED9D" w14:textId="77777777" w:rsidR="00775746" w:rsidRPr="006E63E3" w:rsidRDefault="00775746" w:rsidP="00775746">
      <w:pPr>
        <w:rPr>
          <w:rFonts w:asciiTheme="minorHAnsi" w:hAnsiTheme="minorHAnsi"/>
          <w:i/>
          <w:sz w:val="22"/>
          <w:szCs w:val="22"/>
        </w:rPr>
      </w:pPr>
      <w:r w:rsidRPr="006E63E3">
        <w:rPr>
          <w:rFonts w:asciiTheme="minorHAnsi" w:hAnsiTheme="minorHAnsi"/>
          <w:i/>
          <w:sz w:val="22"/>
          <w:szCs w:val="22"/>
        </w:rPr>
        <w:t xml:space="preserve">Konklusjon </w:t>
      </w:r>
    </w:p>
    <w:p w14:paraId="4FDA71B5" w14:textId="77777777" w:rsidR="00775746" w:rsidRPr="006E63E3" w:rsidRDefault="00775746" w:rsidP="00775746">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0A490626" w14:textId="77777777" w:rsidR="00775746" w:rsidRPr="006E63E3" w:rsidRDefault="00775746" w:rsidP="00775746">
      <w:pPr>
        <w:rPr>
          <w:rFonts w:asciiTheme="minorHAnsi" w:hAnsiTheme="minorHAnsi" w:cstheme="minorHAnsi"/>
          <w:sz w:val="22"/>
          <w:szCs w:val="22"/>
        </w:rPr>
      </w:pPr>
    </w:p>
    <w:p w14:paraId="2E7D87AB" w14:textId="77777777" w:rsidR="00775746" w:rsidRPr="006E63E3" w:rsidRDefault="00775746" w:rsidP="00775746">
      <w:pPr>
        <w:rPr>
          <w:rFonts w:asciiTheme="minorHAnsi" w:hAnsiTheme="minorHAnsi" w:cstheme="minorHAnsi"/>
          <w:sz w:val="22"/>
          <w:szCs w:val="22"/>
        </w:rPr>
      </w:pPr>
      <w:r w:rsidRPr="006E63E3">
        <w:rPr>
          <w:rFonts w:asciiTheme="minorHAnsi" w:hAnsiTheme="minorHAnsi" w:cstheme="minorHAnsi"/>
          <w:sz w:val="22"/>
          <w:szCs w:val="22"/>
        </w:rPr>
        <w:t>For videre beskrivelse av kommunedirektørens ansvar og revisors oppgaver vises det til:</w:t>
      </w:r>
    </w:p>
    <w:p w14:paraId="20CA76E0" w14:textId="77777777" w:rsidR="00775746" w:rsidRPr="006E63E3" w:rsidRDefault="00000000" w:rsidP="00775746">
      <w:pPr>
        <w:pStyle w:val="level2"/>
        <w:rPr>
          <w:rFonts w:asciiTheme="minorHAnsi" w:hAnsiTheme="minorHAnsi" w:cstheme="minorHAnsi"/>
          <w:sz w:val="22"/>
          <w:szCs w:val="22"/>
          <w:lang w:val="nb-NO"/>
        </w:rPr>
      </w:pPr>
      <w:hyperlink r:id="rId63" w:history="1">
        <w:r w:rsidR="00775746" w:rsidRPr="006E63E3">
          <w:rPr>
            <w:rStyle w:val="Hyperkobling"/>
            <w:rFonts w:asciiTheme="minorHAnsi" w:hAnsiTheme="minorHAnsi" w:cstheme="minorHAnsi"/>
            <w:sz w:val="22"/>
            <w:szCs w:val="22"/>
            <w:lang w:val="nb-NO"/>
          </w:rPr>
          <w:t>www.nkrf.no/revisjonsberetninger</w:t>
        </w:r>
      </w:hyperlink>
      <w:r w:rsidR="00775746" w:rsidRPr="006E63E3">
        <w:rPr>
          <w:rFonts w:asciiTheme="minorHAnsi" w:hAnsiTheme="minorHAnsi" w:cstheme="minorHAnsi"/>
          <w:sz w:val="22"/>
          <w:szCs w:val="22"/>
          <w:lang w:val="nb-NO"/>
        </w:rPr>
        <w:t xml:space="preserve"> </w:t>
      </w:r>
    </w:p>
    <w:p w14:paraId="123F3B5B" w14:textId="77777777" w:rsidR="00775746" w:rsidRDefault="00775746" w:rsidP="00775746">
      <w:pPr>
        <w:rPr>
          <w:rFonts w:asciiTheme="minorHAnsi" w:hAnsiTheme="minorHAnsi" w:cstheme="minorHAnsi"/>
          <w:sz w:val="22"/>
          <w:szCs w:val="22"/>
        </w:rPr>
      </w:pPr>
    </w:p>
    <w:p w14:paraId="1ED4CC94" w14:textId="77777777" w:rsidR="00775746" w:rsidRPr="0055588F" w:rsidRDefault="00775746" w:rsidP="00775746">
      <w:pPr>
        <w:pStyle w:val="Overskrift4"/>
      </w:pPr>
      <w:r w:rsidRPr="0055588F">
        <w:t>Andre forhold</w:t>
      </w:r>
    </w:p>
    <w:p w14:paraId="1F0CDB6F" w14:textId="74C6C2BB" w:rsidR="00775746" w:rsidRPr="002D24E2" w:rsidRDefault="00775746" w:rsidP="00775746">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Denne beretning erstatter tidligere </w:t>
      </w:r>
      <w:proofErr w:type="gramStart"/>
      <w:r w:rsidRPr="002D24E2">
        <w:rPr>
          <w:rFonts w:asciiTheme="minorHAnsi" w:hAnsiTheme="minorHAnsi"/>
          <w:kern w:val="0"/>
          <w:sz w:val="22"/>
          <w:szCs w:val="22"/>
          <w:lang w:val="nb-NO" w:eastAsia="nb-NO" w:bidi="ar-SA"/>
        </w:rPr>
        <w:t>avgitt</w:t>
      </w:r>
      <w:proofErr w:type="gramEnd"/>
      <w:r w:rsidRPr="002D24E2">
        <w:rPr>
          <w:rFonts w:asciiTheme="minorHAnsi" w:hAnsiTheme="minorHAnsi"/>
          <w:kern w:val="0"/>
          <w:sz w:val="22"/>
          <w:szCs w:val="22"/>
          <w:lang w:val="nb-NO" w:eastAsia="nb-NO" w:bidi="ar-SA"/>
        </w:rPr>
        <w:t xml:space="preserve"> beretning, datert dd.mm.</w:t>
      </w:r>
      <w:r w:rsidR="00890D4F">
        <w:rPr>
          <w:rFonts w:asciiTheme="minorHAnsi" w:hAnsiTheme="minorHAnsi"/>
          <w:kern w:val="0"/>
          <w:sz w:val="22"/>
          <w:szCs w:val="22"/>
          <w:lang w:val="nb-NO" w:eastAsia="nb-NO" w:bidi="ar-SA"/>
        </w:rPr>
        <w:t>2023</w:t>
      </w:r>
      <w:r w:rsidRPr="002D24E2">
        <w:rPr>
          <w:rFonts w:asciiTheme="minorHAnsi" w:hAnsiTheme="minorHAnsi"/>
          <w:kern w:val="0"/>
          <w:sz w:val="22"/>
          <w:szCs w:val="22"/>
          <w:lang w:val="nb-NO" w:eastAsia="nb-NO" w:bidi="ar-SA"/>
        </w:rPr>
        <w:t xml:space="preserve">, som ble avgitt ved utløpet av forskriftens frist for å avlegge revisjonsberetning. Fullstendig årsregnskap var på dette tidspunkt ikke </w:t>
      </w:r>
      <w:proofErr w:type="gramStart"/>
      <w:r w:rsidRPr="002D24E2">
        <w:rPr>
          <w:rFonts w:asciiTheme="minorHAnsi" w:hAnsiTheme="minorHAnsi"/>
          <w:kern w:val="0"/>
          <w:sz w:val="22"/>
          <w:szCs w:val="22"/>
          <w:lang w:val="nb-NO" w:eastAsia="nb-NO" w:bidi="ar-SA"/>
        </w:rPr>
        <w:t>avgitt</w:t>
      </w:r>
      <w:proofErr w:type="gramEnd"/>
      <w:r w:rsidRPr="002D24E2">
        <w:rPr>
          <w:rFonts w:asciiTheme="minorHAnsi" w:hAnsiTheme="minorHAnsi"/>
          <w:kern w:val="0"/>
          <w:sz w:val="22"/>
          <w:szCs w:val="22"/>
          <w:lang w:val="nb-NO" w:eastAsia="nb-NO" w:bidi="ar-SA"/>
        </w:rPr>
        <w:t xml:space="preserve"> av </w:t>
      </w:r>
      <w:r>
        <w:rPr>
          <w:rFonts w:asciiTheme="minorHAnsi" w:hAnsiTheme="minorHAnsi"/>
          <w:kern w:val="0"/>
          <w:sz w:val="22"/>
          <w:szCs w:val="22"/>
          <w:lang w:val="nb-NO" w:eastAsia="nb-NO" w:bidi="ar-SA"/>
        </w:rPr>
        <w:t>kommunedirektøren</w:t>
      </w:r>
      <w:r w:rsidRPr="002D24E2">
        <w:rPr>
          <w:rFonts w:asciiTheme="minorHAnsi" w:hAnsiTheme="minorHAnsi"/>
          <w:kern w:val="0"/>
          <w:sz w:val="22"/>
          <w:szCs w:val="22"/>
          <w:lang w:val="nb-NO" w:eastAsia="nb-NO" w:bidi="ar-SA"/>
        </w:rPr>
        <w:t>, og årsberetning var ikke utarbeidet.</w:t>
      </w:r>
    </w:p>
    <w:p w14:paraId="2CCBAC2A" w14:textId="77777777" w:rsidR="00775746" w:rsidRPr="006E63E3" w:rsidRDefault="00775746" w:rsidP="00775746">
      <w:pPr>
        <w:rPr>
          <w:rFonts w:asciiTheme="minorHAnsi" w:hAnsiTheme="minorHAnsi" w:cstheme="minorHAnsi"/>
          <w:sz w:val="22"/>
          <w:szCs w:val="22"/>
        </w:rPr>
      </w:pPr>
    </w:p>
    <w:p w14:paraId="1C989257" w14:textId="77777777" w:rsidR="00775746" w:rsidRPr="00555278" w:rsidRDefault="00775746" w:rsidP="00775746">
      <w:pPr>
        <w:rPr>
          <w:rFonts w:asciiTheme="minorHAnsi" w:hAnsiTheme="minorHAnsi"/>
          <w:sz w:val="22"/>
          <w:szCs w:val="22"/>
        </w:rPr>
      </w:pPr>
      <w:r w:rsidRPr="00555278">
        <w:rPr>
          <w:rFonts w:asciiTheme="minorHAnsi" w:hAnsiTheme="minorHAnsi"/>
          <w:sz w:val="22"/>
          <w:szCs w:val="22"/>
        </w:rPr>
        <w:t>(Sted og dato)</w:t>
      </w:r>
    </w:p>
    <w:p w14:paraId="2432C73C" w14:textId="77777777" w:rsidR="00775746" w:rsidRPr="00555278" w:rsidRDefault="00775746" w:rsidP="00775746">
      <w:pPr>
        <w:rPr>
          <w:rFonts w:asciiTheme="minorHAnsi" w:hAnsiTheme="minorHAnsi"/>
          <w:sz w:val="22"/>
          <w:szCs w:val="22"/>
        </w:rPr>
      </w:pPr>
      <w:r w:rsidRPr="00555278">
        <w:rPr>
          <w:rFonts w:asciiTheme="minorHAnsi" w:hAnsiTheme="minorHAnsi"/>
          <w:sz w:val="22"/>
          <w:szCs w:val="22"/>
        </w:rPr>
        <w:t>(Revisors underskrift og tittel)</w:t>
      </w:r>
    </w:p>
    <w:p w14:paraId="4C7C65B1" w14:textId="77777777" w:rsidR="00775746" w:rsidRDefault="00775746" w:rsidP="002B16E5">
      <w:pPr>
        <w:rPr>
          <w:rFonts w:asciiTheme="minorHAnsi" w:hAnsiTheme="minorHAnsi"/>
          <w:b/>
          <w:sz w:val="22"/>
          <w:szCs w:val="22"/>
        </w:rPr>
      </w:pPr>
    </w:p>
    <w:p w14:paraId="39480AA3" w14:textId="4A3EF7EA" w:rsidR="002B16E5" w:rsidRPr="00883F75" w:rsidRDefault="002B16E5" w:rsidP="002B16E5">
      <w:pPr>
        <w:rPr>
          <w:rFonts w:asciiTheme="minorHAnsi" w:hAnsiTheme="minorHAnsi"/>
          <w:sz w:val="22"/>
          <w:szCs w:val="22"/>
        </w:rPr>
      </w:pPr>
    </w:p>
    <w:sectPr w:rsidR="002B16E5" w:rsidRPr="00883F75">
      <w:headerReference w:type="default" r:id="rId64"/>
      <w:footerReference w:type="even" r:id="rId65"/>
      <w:footerReference w:type="default" r:id="rId66"/>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66FB" w14:textId="77777777" w:rsidR="0058546E" w:rsidRDefault="0058546E">
      <w:r>
        <w:separator/>
      </w:r>
    </w:p>
  </w:endnote>
  <w:endnote w:type="continuationSeparator" w:id="0">
    <w:p w14:paraId="5D08E36F" w14:textId="77777777" w:rsidR="0058546E" w:rsidRDefault="0058546E">
      <w:r>
        <w:continuationSeparator/>
      </w:r>
    </w:p>
  </w:endnote>
  <w:endnote w:type="continuationNotice" w:id="1">
    <w:p w14:paraId="517F98DD" w14:textId="77777777" w:rsidR="0058546E" w:rsidRDefault="00585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ACE1" w14:textId="76CA6D50" w:rsidR="00703314" w:rsidRDefault="00703314">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E71367">
      <w:rPr>
        <w:rStyle w:val="Sidetall"/>
        <w:noProof/>
      </w:rPr>
      <w:t>3</w:t>
    </w:r>
    <w:r>
      <w:rPr>
        <w:rStyle w:val="Sidetall"/>
      </w:rPr>
      <w:fldChar w:fldCharType="end"/>
    </w:r>
  </w:p>
  <w:p w14:paraId="2188081C" w14:textId="77777777" w:rsidR="00703314" w:rsidRDefault="00703314">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480F" w14:textId="2106B149" w:rsidR="00703314" w:rsidRPr="008606CD" w:rsidRDefault="00703314">
    <w:pPr>
      <w:pStyle w:val="Bunntekst"/>
      <w:framePr w:wrap="around" w:vAnchor="text" w:hAnchor="margin" w:xAlign="right" w:y="1"/>
      <w:rPr>
        <w:rStyle w:val="Sidetall"/>
        <w:rFonts w:asciiTheme="minorHAnsi" w:hAnsiTheme="minorHAnsi"/>
        <w:sz w:val="22"/>
        <w:szCs w:val="22"/>
      </w:rPr>
    </w:pPr>
    <w:r w:rsidRPr="008606CD">
      <w:rPr>
        <w:rStyle w:val="Sidetall"/>
        <w:rFonts w:asciiTheme="minorHAnsi" w:hAnsiTheme="minorHAnsi"/>
        <w:sz w:val="22"/>
        <w:szCs w:val="22"/>
      </w:rPr>
      <w:fldChar w:fldCharType="begin"/>
    </w:r>
    <w:r w:rsidRPr="008606CD">
      <w:rPr>
        <w:rStyle w:val="Sidetall"/>
        <w:rFonts w:asciiTheme="minorHAnsi" w:hAnsiTheme="minorHAnsi"/>
        <w:sz w:val="22"/>
        <w:szCs w:val="22"/>
      </w:rPr>
      <w:instrText xml:space="preserve">PAGE  </w:instrText>
    </w:r>
    <w:r w:rsidRPr="008606CD">
      <w:rPr>
        <w:rStyle w:val="Sidetall"/>
        <w:rFonts w:asciiTheme="minorHAnsi" w:hAnsiTheme="minorHAnsi"/>
        <w:sz w:val="22"/>
        <w:szCs w:val="22"/>
      </w:rPr>
      <w:fldChar w:fldCharType="separate"/>
    </w:r>
    <w:r>
      <w:rPr>
        <w:rStyle w:val="Sidetall"/>
        <w:rFonts w:asciiTheme="minorHAnsi" w:hAnsiTheme="minorHAnsi"/>
        <w:noProof/>
        <w:sz w:val="22"/>
        <w:szCs w:val="22"/>
      </w:rPr>
      <w:t>77</w:t>
    </w:r>
    <w:r w:rsidRPr="008606CD">
      <w:rPr>
        <w:rStyle w:val="Sidetall"/>
        <w:rFonts w:asciiTheme="minorHAnsi" w:hAnsiTheme="minorHAnsi"/>
        <w:sz w:val="22"/>
        <w:szCs w:val="22"/>
      </w:rPr>
      <w:fldChar w:fldCharType="end"/>
    </w:r>
  </w:p>
  <w:p w14:paraId="78AA40B0" w14:textId="7DB9670F" w:rsidR="00703314" w:rsidRPr="008606CD" w:rsidRDefault="00703314">
    <w:pPr>
      <w:pStyle w:val="Bunntekst"/>
      <w:ind w:right="360"/>
      <w:rPr>
        <w:rFonts w:asciiTheme="minorHAnsi" w:hAnsiTheme="minorHAnsi"/>
        <w:sz w:val="22"/>
        <w:szCs w:val="22"/>
      </w:rPr>
    </w:pPr>
    <w:r w:rsidRPr="008606CD">
      <w:rPr>
        <w:rFonts w:asciiTheme="minorHAnsi" w:hAnsiTheme="minorHAnsi"/>
        <w:sz w:val="22"/>
        <w:szCs w:val="22"/>
      </w:rPr>
      <w:t xml:space="preserve">NKRFs Revisjonskomité – </w:t>
    </w:r>
    <w:r>
      <w:rPr>
        <w:rFonts w:asciiTheme="minorHAnsi" w:hAnsiTheme="minorHAnsi"/>
        <w:sz w:val="22"/>
        <w:szCs w:val="22"/>
      </w:rPr>
      <w:t>Beretninger med avvik fra normalberetningen</w:t>
    </w:r>
    <w:r w:rsidRPr="008606CD">
      <w:rPr>
        <w:rFonts w:asciiTheme="minorHAnsi" w:hAnsiTheme="minorHAnsi"/>
        <w:sz w:val="22"/>
        <w:szCs w:val="22"/>
      </w:rPr>
      <w:t xml:space="preserve"> – </w:t>
    </w:r>
    <w:r w:rsidR="00E71367">
      <w:rPr>
        <w:rFonts w:asciiTheme="minorHAnsi" w:hAnsiTheme="minorHAnsi"/>
        <w:sz w:val="22"/>
        <w:szCs w:val="22"/>
      </w:rPr>
      <w:t>10</w:t>
    </w:r>
    <w:r w:rsidRPr="008606CD">
      <w:rPr>
        <w:rFonts w:asciiTheme="minorHAnsi" w:hAnsiTheme="minorHAnsi"/>
        <w:sz w:val="22"/>
        <w:szCs w:val="22"/>
      </w:rPr>
      <w:t>.</w:t>
    </w:r>
    <w:r>
      <w:rPr>
        <w:rFonts w:asciiTheme="minorHAnsi" w:hAnsiTheme="minorHAnsi"/>
        <w:sz w:val="22"/>
        <w:szCs w:val="22"/>
      </w:rPr>
      <w:t xml:space="preserve"> februar </w:t>
    </w:r>
    <w:r w:rsidR="00E71367">
      <w:rPr>
        <w:rFonts w:asciiTheme="minorHAnsi" w:hAnsiTheme="minorHAnsi"/>
        <w:sz w:val="22"/>
        <w:szCs w:val="22"/>
      </w:rPr>
      <w:t>2023</w:t>
    </w:r>
  </w:p>
  <w:p w14:paraId="36808697" w14:textId="77777777" w:rsidR="00703314" w:rsidRDefault="007033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F789" w14:textId="77777777" w:rsidR="0058546E" w:rsidRDefault="0058546E">
      <w:r>
        <w:separator/>
      </w:r>
    </w:p>
  </w:footnote>
  <w:footnote w:type="continuationSeparator" w:id="0">
    <w:p w14:paraId="1283B149" w14:textId="77777777" w:rsidR="0058546E" w:rsidRDefault="0058546E">
      <w:r>
        <w:continuationSeparator/>
      </w:r>
    </w:p>
  </w:footnote>
  <w:footnote w:type="continuationNotice" w:id="1">
    <w:p w14:paraId="47DA4F20" w14:textId="77777777" w:rsidR="0058546E" w:rsidRDefault="0058546E"/>
  </w:footnote>
  <w:footnote w:id="2">
    <w:p w14:paraId="3E1FBC1E" w14:textId="4E9D52D7" w:rsidR="00703314" w:rsidRPr="002F3B43" w:rsidRDefault="00703314">
      <w:pPr>
        <w:pStyle w:val="Fotnotetekst"/>
      </w:pPr>
      <w:r w:rsidRPr="00CA3136">
        <w:rPr>
          <w:rStyle w:val="Fotnotereferanse"/>
          <w:rFonts w:cstheme="minorHAnsi"/>
          <w:szCs w:val="18"/>
        </w:rPr>
        <w:footnoteRef/>
      </w:r>
      <w:r w:rsidRPr="002F3B43">
        <w:t xml:space="preserve"> Dersom revisor har kunnet fremskaffet tilstrekkelig og hensiktsmessig revisjonsbevis for de aktuelle balansekontiene gjennom alternative handlinger, kan revisor likevel bekreftet riktigheten av disse balansekontoene, men det ville ikke kompensert for manglende etterlevelse av bokføringsreglene. Revisor kunne i et slikt tilfelle gitt umodifisert konklusjon til årsregnskapet, men måtte likevel tatt forbehold om registrering og dokumentasjon.</w:t>
      </w:r>
    </w:p>
  </w:footnote>
  <w:footnote w:id="3">
    <w:p w14:paraId="07F51D50" w14:textId="3D3C78D0" w:rsidR="00703314" w:rsidRDefault="00703314" w:rsidP="002C6FC9">
      <w:pPr>
        <w:pStyle w:val="Fotnotetekst"/>
      </w:pPr>
      <w:r>
        <w:rPr>
          <w:rStyle w:val="Fotnotereferanse"/>
        </w:rPr>
        <w:footnoteRef/>
      </w:r>
      <w:r>
        <w:t xml:space="preserve"> Avhengig av vesentlighetsvurderingen, kan manglende etterlevelse av årsavslutningsreglene innebære gjennomgripende feilinformasjon i årsregnskapet og dermed føre til at revisor </w:t>
      </w:r>
      <w:proofErr w:type="gramStart"/>
      <w:r>
        <w:t>avgir</w:t>
      </w:r>
      <w:proofErr w:type="gramEnd"/>
      <w:r>
        <w:t xml:space="preserve"> beretning med negativ konklusjon, jf. ISA 705 pkt. 8. I tilfeller hvor kommunen er spesielt følsom med hensyn til det regnskapsmessige resultatet, for eksempel dersom kommunen er i ROBEK-registeret eller står i fare for å komme dit, kan det være riktig å legge til grunn en lavere vesentlighetsgrense enn revisor ellers ville gjort.</w:t>
      </w:r>
    </w:p>
  </w:footnote>
  <w:footnote w:id="4">
    <w:p w14:paraId="77BFA1A9" w14:textId="77777777" w:rsidR="00703314" w:rsidRPr="002B7ADF" w:rsidRDefault="00703314" w:rsidP="00B75173">
      <w:pPr>
        <w:pStyle w:val="Fotnotetekst"/>
        <w:tabs>
          <w:tab w:val="left" w:pos="0"/>
        </w:tabs>
        <w:rPr>
          <w:szCs w:val="18"/>
        </w:rPr>
      </w:pPr>
      <w:r w:rsidRPr="002B7ADF">
        <w:rPr>
          <w:rStyle w:val="Fotnotereferanse"/>
          <w:szCs w:val="18"/>
        </w:rPr>
        <w:footnoteRef/>
      </w:r>
      <w:r w:rsidRPr="002B7ADF">
        <w:rPr>
          <w:rStyle w:val="Fotnotereferanse"/>
          <w:szCs w:val="18"/>
        </w:rPr>
        <w:t xml:space="preserve"> </w:t>
      </w:r>
      <w:r w:rsidRPr="002B7ADF">
        <w:rPr>
          <w:rStyle w:val="Fotnotereferanse"/>
          <w:szCs w:val="18"/>
          <w:vertAlign w:val="baseline"/>
        </w:rPr>
        <w:t>Dersom det i ettertid ikke vil være mulig å fremskaffe dokumentasjon som setter revisor i stand til å konkludere på de(t) forhold(et) som er omtalt i avsnittet «Grunnlag for konklusjon om at vi ikke kan uttale oss om årsregnskapet», ville det ikke blitt negativ fastsettelseskonklusjon.</w:t>
      </w:r>
    </w:p>
  </w:footnote>
  <w:footnote w:id="5">
    <w:p w14:paraId="42A6B240" w14:textId="77777777" w:rsidR="00703314" w:rsidRPr="002B7ADF" w:rsidRDefault="00703314" w:rsidP="002F0643">
      <w:pPr>
        <w:pStyle w:val="Fotnotetekst"/>
        <w:tabs>
          <w:tab w:val="left" w:pos="0"/>
        </w:tabs>
        <w:rPr>
          <w:szCs w:val="22"/>
        </w:rPr>
      </w:pPr>
      <w:r w:rsidRPr="002B7ADF">
        <w:rPr>
          <w:rStyle w:val="Fotnotereferanse"/>
          <w:szCs w:val="22"/>
          <w:vertAlign w:val="baseline"/>
        </w:rPr>
        <w:footnoteRef/>
      </w:r>
      <w:r w:rsidRPr="002B7ADF">
        <w:rPr>
          <w:rStyle w:val="Fotnotereferanse"/>
          <w:szCs w:val="22"/>
          <w:vertAlign w:val="baseline"/>
        </w:rPr>
        <w:t xml:space="preserve"> Dersom det i ettertid ikke vil være mulig å fremskaffe dokumentasjon som setter revisor i stand til å konkludere på de(t) forhold(et) som er omtalt i avsnittet «Grunnlag for konklusjon om at vi ikke kan uttale oss om årsregnskapet», ville det ikke blitt negativ fastsettelseskonklusjon.</w:t>
      </w:r>
    </w:p>
  </w:footnote>
  <w:footnote w:id="6">
    <w:p w14:paraId="5EFB30D8" w14:textId="77777777" w:rsidR="00703314" w:rsidRDefault="00703314" w:rsidP="004D4F4E">
      <w:pPr>
        <w:pStyle w:val="Fotnotetekst"/>
      </w:pPr>
      <w:r>
        <w:rPr>
          <w:rStyle w:val="Fotnotereferanse"/>
        </w:rPr>
        <w:footnoteRef/>
      </w:r>
      <w:r>
        <w:t xml:space="preserve"> Dette avsnittet kan endres eller tas helt ut, avhengig av hvor sannsynlig revisor mener det er at regnskapet avlegges innen rimelig tid.</w:t>
      </w:r>
    </w:p>
  </w:footnote>
  <w:footnote w:id="7">
    <w:p w14:paraId="4B7B6AD2" w14:textId="77777777" w:rsidR="00703314" w:rsidRDefault="00703314" w:rsidP="00A5174D">
      <w:pPr>
        <w:pStyle w:val="Fotnotetekst"/>
      </w:pPr>
      <w:r>
        <w:rPr>
          <w:rStyle w:val="Fotnotereferanse"/>
        </w:rPr>
        <w:footnoteRef/>
      </w:r>
      <w:r>
        <w:t xml:space="preserve"> Dersom den usikre forpliktelsen skulle vært utgiftsført og avsatt i henhold til god kommunal regnskapsskikk, måtte revisor tatt forbehold til regnskapet.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5C57" w14:textId="52569153" w:rsidR="00703314" w:rsidRDefault="00703314">
    <w:pPr>
      <w:pStyle w:val="Topptekst"/>
      <w:jc w:val="center"/>
    </w:pPr>
    <w:r>
      <w:rPr>
        <w:noProof/>
      </w:rPr>
      <w:drawing>
        <wp:inline distT="0" distB="0" distL="0" distR="0" wp14:anchorId="5E11F75D" wp14:editId="2A1E3B4E">
          <wp:extent cx="1571625" cy="357994"/>
          <wp:effectExtent l="0" t="0" r="0" b="4445"/>
          <wp:docPr id="3"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5742" cy="409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42D232"/>
    <w:lvl w:ilvl="0">
      <w:numFmt w:val="bullet"/>
      <w:lvlText w:val="*"/>
      <w:lvlJc w:val="left"/>
      <w:pPr>
        <w:ind w:left="0" w:firstLine="0"/>
      </w:pPr>
    </w:lvl>
  </w:abstractNum>
  <w:abstractNum w:abstractNumId="1" w15:restartNumberingAfterBreak="0">
    <w:nsid w:val="01792CD7"/>
    <w:multiLevelType w:val="hybridMultilevel"/>
    <w:tmpl w:val="D0BA0BB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62F89"/>
    <w:multiLevelType w:val="hybridMultilevel"/>
    <w:tmpl w:val="0B42490C"/>
    <w:lvl w:ilvl="0" w:tplc="6620327A">
      <w:start w:val="6"/>
      <w:numFmt w:val="decimal"/>
      <w:lvlText w:val="%1)"/>
      <w:lvlJc w:val="left"/>
      <w:pPr>
        <w:tabs>
          <w:tab w:val="num" w:pos="720"/>
        </w:tabs>
        <w:ind w:left="720" w:hanging="360"/>
      </w:pPr>
      <w:rPr>
        <w:rFonts w:hint="default"/>
      </w:rPr>
    </w:lvl>
    <w:lvl w:ilvl="1" w:tplc="F26A69E0" w:tentative="1">
      <w:start w:val="1"/>
      <w:numFmt w:val="lowerLetter"/>
      <w:lvlText w:val="%2."/>
      <w:lvlJc w:val="left"/>
      <w:pPr>
        <w:tabs>
          <w:tab w:val="num" w:pos="1440"/>
        </w:tabs>
        <w:ind w:left="1440" w:hanging="360"/>
      </w:pPr>
    </w:lvl>
    <w:lvl w:ilvl="2" w:tplc="43CA1134" w:tentative="1">
      <w:start w:val="1"/>
      <w:numFmt w:val="lowerRoman"/>
      <w:lvlText w:val="%3."/>
      <w:lvlJc w:val="right"/>
      <w:pPr>
        <w:tabs>
          <w:tab w:val="num" w:pos="2160"/>
        </w:tabs>
        <w:ind w:left="2160" w:hanging="180"/>
      </w:pPr>
    </w:lvl>
    <w:lvl w:ilvl="3" w:tplc="790AE4F8" w:tentative="1">
      <w:start w:val="1"/>
      <w:numFmt w:val="decimal"/>
      <w:lvlText w:val="%4."/>
      <w:lvlJc w:val="left"/>
      <w:pPr>
        <w:tabs>
          <w:tab w:val="num" w:pos="2880"/>
        </w:tabs>
        <w:ind w:left="2880" w:hanging="360"/>
      </w:pPr>
    </w:lvl>
    <w:lvl w:ilvl="4" w:tplc="B2249874" w:tentative="1">
      <w:start w:val="1"/>
      <w:numFmt w:val="lowerLetter"/>
      <w:lvlText w:val="%5."/>
      <w:lvlJc w:val="left"/>
      <w:pPr>
        <w:tabs>
          <w:tab w:val="num" w:pos="3600"/>
        </w:tabs>
        <w:ind w:left="3600" w:hanging="360"/>
      </w:pPr>
    </w:lvl>
    <w:lvl w:ilvl="5" w:tplc="1A9A0D0E" w:tentative="1">
      <w:start w:val="1"/>
      <w:numFmt w:val="lowerRoman"/>
      <w:lvlText w:val="%6."/>
      <w:lvlJc w:val="right"/>
      <w:pPr>
        <w:tabs>
          <w:tab w:val="num" w:pos="4320"/>
        </w:tabs>
        <w:ind w:left="4320" w:hanging="180"/>
      </w:pPr>
    </w:lvl>
    <w:lvl w:ilvl="6" w:tplc="4CA0F0E2" w:tentative="1">
      <w:start w:val="1"/>
      <w:numFmt w:val="decimal"/>
      <w:lvlText w:val="%7."/>
      <w:lvlJc w:val="left"/>
      <w:pPr>
        <w:tabs>
          <w:tab w:val="num" w:pos="5040"/>
        </w:tabs>
        <w:ind w:left="5040" w:hanging="360"/>
      </w:pPr>
    </w:lvl>
    <w:lvl w:ilvl="7" w:tplc="8CA4D4B8" w:tentative="1">
      <w:start w:val="1"/>
      <w:numFmt w:val="lowerLetter"/>
      <w:lvlText w:val="%8."/>
      <w:lvlJc w:val="left"/>
      <w:pPr>
        <w:tabs>
          <w:tab w:val="num" w:pos="5760"/>
        </w:tabs>
        <w:ind w:left="5760" w:hanging="360"/>
      </w:pPr>
    </w:lvl>
    <w:lvl w:ilvl="8" w:tplc="534630B4" w:tentative="1">
      <w:start w:val="1"/>
      <w:numFmt w:val="lowerRoman"/>
      <w:lvlText w:val="%9."/>
      <w:lvlJc w:val="right"/>
      <w:pPr>
        <w:tabs>
          <w:tab w:val="num" w:pos="6480"/>
        </w:tabs>
        <w:ind w:left="6480" w:hanging="180"/>
      </w:pPr>
    </w:lvl>
  </w:abstractNum>
  <w:abstractNum w:abstractNumId="3" w15:restartNumberingAfterBreak="0">
    <w:nsid w:val="05704C86"/>
    <w:multiLevelType w:val="hybridMultilevel"/>
    <w:tmpl w:val="E5C201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9CB5A2B"/>
    <w:multiLevelType w:val="hybridMultilevel"/>
    <w:tmpl w:val="E2F451F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D2A9C"/>
    <w:multiLevelType w:val="hybridMultilevel"/>
    <w:tmpl w:val="D9A8932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248C6"/>
    <w:multiLevelType w:val="hybridMultilevel"/>
    <w:tmpl w:val="2DEC0B10"/>
    <w:lvl w:ilvl="0" w:tplc="0EC62684">
      <w:start w:val="6"/>
      <w:numFmt w:val="decimal"/>
      <w:lvlText w:val="%1)"/>
      <w:lvlJc w:val="left"/>
      <w:pPr>
        <w:tabs>
          <w:tab w:val="num" w:pos="990"/>
        </w:tabs>
        <w:ind w:left="990" w:hanging="630"/>
      </w:pPr>
      <w:rPr>
        <w:rFonts w:hint="default"/>
      </w:rPr>
    </w:lvl>
    <w:lvl w:ilvl="1" w:tplc="0ACA2956" w:tentative="1">
      <w:start w:val="1"/>
      <w:numFmt w:val="lowerLetter"/>
      <w:lvlText w:val="%2."/>
      <w:lvlJc w:val="left"/>
      <w:pPr>
        <w:tabs>
          <w:tab w:val="num" w:pos="1440"/>
        </w:tabs>
        <w:ind w:left="1440" w:hanging="360"/>
      </w:pPr>
    </w:lvl>
    <w:lvl w:ilvl="2" w:tplc="197C301E" w:tentative="1">
      <w:start w:val="1"/>
      <w:numFmt w:val="lowerRoman"/>
      <w:lvlText w:val="%3."/>
      <w:lvlJc w:val="right"/>
      <w:pPr>
        <w:tabs>
          <w:tab w:val="num" w:pos="2160"/>
        </w:tabs>
        <w:ind w:left="2160" w:hanging="180"/>
      </w:pPr>
    </w:lvl>
    <w:lvl w:ilvl="3" w:tplc="34D09996" w:tentative="1">
      <w:start w:val="1"/>
      <w:numFmt w:val="decimal"/>
      <w:lvlText w:val="%4."/>
      <w:lvlJc w:val="left"/>
      <w:pPr>
        <w:tabs>
          <w:tab w:val="num" w:pos="2880"/>
        </w:tabs>
        <w:ind w:left="2880" w:hanging="360"/>
      </w:pPr>
    </w:lvl>
    <w:lvl w:ilvl="4" w:tplc="BD4C9B30" w:tentative="1">
      <w:start w:val="1"/>
      <w:numFmt w:val="lowerLetter"/>
      <w:lvlText w:val="%5."/>
      <w:lvlJc w:val="left"/>
      <w:pPr>
        <w:tabs>
          <w:tab w:val="num" w:pos="3600"/>
        </w:tabs>
        <w:ind w:left="3600" w:hanging="360"/>
      </w:pPr>
    </w:lvl>
    <w:lvl w:ilvl="5" w:tplc="FD486F78" w:tentative="1">
      <w:start w:val="1"/>
      <w:numFmt w:val="lowerRoman"/>
      <w:lvlText w:val="%6."/>
      <w:lvlJc w:val="right"/>
      <w:pPr>
        <w:tabs>
          <w:tab w:val="num" w:pos="4320"/>
        </w:tabs>
        <w:ind w:left="4320" w:hanging="180"/>
      </w:pPr>
    </w:lvl>
    <w:lvl w:ilvl="6" w:tplc="A7AE5A22" w:tentative="1">
      <w:start w:val="1"/>
      <w:numFmt w:val="decimal"/>
      <w:lvlText w:val="%7."/>
      <w:lvlJc w:val="left"/>
      <w:pPr>
        <w:tabs>
          <w:tab w:val="num" w:pos="5040"/>
        </w:tabs>
        <w:ind w:left="5040" w:hanging="360"/>
      </w:pPr>
    </w:lvl>
    <w:lvl w:ilvl="7" w:tplc="3F003A62" w:tentative="1">
      <w:start w:val="1"/>
      <w:numFmt w:val="lowerLetter"/>
      <w:lvlText w:val="%8."/>
      <w:lvlJc w:val="left"/>
      <w:pPr>
        <w:tabs>
          <w:tab w:val="num" w:pos="5760"/>
        </w:tabs>
        <w:ind w:left="5760" w:hanging="360"/>
      </w:pPr>
    </w:lvl>
    <w:lvl w:ilvl="8" w:tplc="34BEAFDE" w:tentative="1">
      <w:start w:val="1"/>
      <w:numFmt w:val="lowerRoman"/>
      <w:lvlText w:val="%9."/>
      <w:lvlJc w:val="right"/>
      <w:pPr>
        <w:tabs>
          <w:tab w:val="num" w:pos="6480"/>
        </w:tabs>
        <w:ind w:left="6480" w:hanging="180"/>
      </w:pPr>
    </w:lvl>
  </w:abstractNum>
  <w:abstractNum w:abstractNumId="7" w15:restartNumberingAfterBreak="0">
    <w:nsid w:val="11261204"/>
    <w:multiLevelType w:val="hybridMultilevel"/>
    <w:tmpl w:val="ADE47DEC"/>
    <w:lvl w:ilvl="0" w:tplc="30E4E486">
      <w:start w:val="12"/>
      <w:numFmt w:val="decimal"/>
      <w:lvlText w:val="%1)"/>
      <w:lvlJc w:val="left"/>
      <w:pPr>
        <w:tabs>
          <w:tab w:val="num" w:pos="1020"/>
        </w:tabs>
        <w:ind w:left="1020" w:hanging="660"/>
      </w:pPr>
      <w:rPr>
        <w:rFonts w:hint="default"/>
      </w:rPr>
    </w:lvl>
    <w:lvl w:ilvl="1" w:tplc="7EBC5AE2" w:tentative="1">
      <w:start w:val="1"/>
      <w:numFmt w:val="lowerLetter"/>
      <w:lvlText w:val="%2."/>
      <w:lvlJc w:val="left"/>
      <w:pPr>
        <w:tabs>
          <w:tab w:val="num" w:pos="1440"/>
        </w:tabs>
        <w:ind w:left="1440" w:hanging="360"/>
      </w:pPr>
    </w:lvl>
    <w:lvl w:ilvl="2" w:tplc="E702CD30" w:tentative="1">
      <w:start w:val="1"/>
      <w:numFmt w:val="lowerRoman"/>
      <w:lvlText w:val="%3."/>
      <w:lvlJc w:val="right"/>
      <w:pPr>
        <w:tabs>
          <w:tab w:val="num" w:pos="2160"/>
        </w:tabs>
        <w:ind w:left="2160" w:hanging="180"/>
      </w:pPr>
    </w:lvl>
    <w:lvl w:ilvl="3" w:tplc="4B0A5236" w:tentative="1">
      <w:start w:val="1"/>
      <w:numFmt w:val="decimal"/>
      <w:lvlText w:val="%4."/>
      <w:lvlJc w:val="left"/>
      <w:pPr>
        <w:tabs>
          <w:tab w:val="num" w:pos="2880"/>
        </w:tabs>
        <w:ind w:left="2880" w:hanging="360"/>
      </w:pPr>
    </w:lvl>
    <w:lvl w:ilvl="4" w:tplc="50A2AD72" w:tentative="1">
      <w:start w:val="1"/>
      <w:numFmt w:val="lowerLetter"/>
      <w:lvlText w:val="%5."/>
      <w:lvlJc w:val="left"/>
      <w:pPr>
        <w:tabs>
          <w:tab w:val="num" w:pos="3600"/>
        </w:tabs>
        <w:ind w:left="3600" w:hanging="360"/>
      </w:pPr>
    </w:lvl>
    <w:lvl w:ilvl="5" w:tplc="5E8238A8" w:tentative="1">
      <w:start w:val="1"/>
      <w:numFmt w:val="lowerRoman"/>
      <w:lvlText w:val="%6."/>
      <w:lvlJc w:val="right"/>
      <w:pPr>
        <w:tabs>
          <w:tab w:val="num" w:pos="4320"/>
        </w:tabs>
        <w:ind w:left="4320" w:hanging="180"/>
      </w:pPr>
    </w:lvl>
    <w:lvl w:ilvl="6" w:tplc="FD1CDBA8" w:tentative="1">
      <w:start w:val="1"/>
      <w:numFmt w:val="decimal"/>
      <w:lvlText w:val="%7."/>
      <w:lvlJc w:val="left"/>
      <w:pPr>
        <w:tabs>
          <w:tab w:val="num" w:pos="5040"/>
        </w:tabs>
        <w:ind w:left="5040" w:hanging="360"/>
      </w:pPr>
    </w:lvl>
    <w:lvl w:ilvl="7" w:tplc="76089116" w:tentative="1">
      <w:start w:val="1"/>
      <w:numFmt w:val="lowerLetter"/>
      <w:lvlText w:val="%8."/>
      <w:lvlJc w:val="left"/>
      <w:pPr>
        <w:tabs>
          <w:tab w:val="num" w:pos="5760"/>
        </w:tabs>
        <w:ind w:left="5760" w:hanging="360"/>
      </w:pPr>
    </w:lvl>
    <w:lvl w:ilvl="8" w:tplc="795638EE" w:tentative="1">
      <w:start w:val="1"/>
      <w:numFmt w:val="lowerRoman"/>
      <w:lvlText w:val="%9."/>
      <w:lvlJc w:val="right"/>
      <w:pPr>
        <w:tabs>
          <w:tab w:val="num" w:pos="6480"/>
        </w:tabs>
        <w:ind w:left="6480" w:hanging="180"/>
      </w:pPr>
    </w:lvl>
  </w:abstractNum>
  <w:abstractNum w:abstractNumId="8" w15:restartNumberingAfterBreak="0">
    <w:nsid w:val="1286573D"/>
    <w:multiLevelType w:val="hybridMultilevel"/>
    <w:tmpl w:val="C380A19A"/>
    <w:lvl w:ilvl="0" w:tplc="D1F2DE24">
      <w:start w:val="26"/>
      <w:numFmt w:val="decimal"/>
      <w:lvlText w:val="%1)"/>
      <w:lvlJc w:val="left"/>
      <w:pPr>
        <w:tabs>
          <w:tab w:val="num" w:pos="735"/>
        </w:tabs>
        <w:ind w:left="735" w:hanging="37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1C727A51"/>
    <w:multiLevelType w:val="hybridMultilevel"/>
    <w:tmpl w:val="A2A058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D587EFE"/>
    <w:multiLevelType w:val="hybridMultilevel"/>
    <w:tmpl w:val="32C073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1E0F6651"/>
    <w:multiLevelType w:val="hybridMultilevel"/>
    <w:tmpl w:val="1E226E7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434848"/>
    <w:multiLevelType w:val="hybridMultilevel"/>
    <w:tmpl w:val="4BB4B26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24482C"/>
    <w:multiLevelType w:val="hybridMultilevel"/>
    <w:tmpl w:val="2508083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4" w15:restartNumberingAfterBreak="0">
    <w:nsid w:val="2A5422BD"/>
    <w:multiLevelType w:val="hybridMultilevel"/>
    <w:tmpl w:val="EF6C9F4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C4043D9"/>
    <w:multiLevelType w:val="hybridMultilevel"/>
    <w:tmpl w:val="580887E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92F82"/>
    <w:multiLevelType w:val="hybridMultilevel"/>
    <w:tmpl w:val="8AF435A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2F4F31B3"/>
    <w:multiLevelType w:val="hybridMultilevel"/>
    <w:tmpl w:val="DC265C50"/>
    <w:lvl w:ilvl="0" w:tplc="2DF44192">
      <w:start w:val="13"/>
      <w:numFmt w:val="decimal"/>
      <w:lvlText w:val="%1)"/>
      <w:lvlJc w:val="left"/>
      <w:pPr>
        <w:tabs>
          <w:tab w:val="num" w:pos="1065"/>
        </w:tabs>
        <w:ind w:left="1065" w:hanging="705"/>
      </w:pPr>
      <w:rPr>
        <w:rFonts w:hint="default"/>
        <w:b/>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8" w15:restartNumberingAfterBreak="0">
    <w:nsid w:val="369C30EF"/>
    <w:multiLevelType w:val="multilevel"/>
    <w:tmpl w:val="F4F02734"/>
    <w:lvl w:ilvl="0">
      <w:start w:val="1"/>
      <w:numFmt w:val="decimal"/>
      <w:lvlText w:val="%1."/>
      <w:lvlJc w:val="left"/>
      <w:pPr>
        <w:ind w:left="360" w:hanging="360"/>
      </w:pPr>
    </w:lvl>
    <w:lvl w:ilvl="1">
      <w:start w:val="1"/>
      <w:numFmt w:val="decimal"/>
      <w:pStyle w:val="Oversk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E178EF"/>
    <w:multiLevelType w:val="hybridMultilevel"/>
    <w:tmpl w:val="60F612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3B1C5490"/>
    <w:multiLevelType w:val="hybridMultilevel"/>
    <w:tmpl w:val="6B4CB24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F752207"/>
    <w:multiLevelType w:val="hybridMultilevel"/>
    <w:tmpl w:val="197E57E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1C06B8"/>
    <w:multiLevelType w:val="multilevel"/>
    <w:tmpl w:val="89864884"/>
    <w:styleLink w:val="Stilistil11FlereniverVenstre222cmHengende09"/>
    <w:lvl w:ilvl="0">
      <w:start w:val="1"/>
      <w:numFmt w:val="lowerRoman"/>
      <w:lvlText w:val="(%1)"/>
      <w:lvlJc w:val="left"/>
      <w:pPr>
        <w:ind w:left="1260" w:hanging="360"/>
      </w:pPr>
      <w:rPr>
        <w:sz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3" w15:restartNumberingAfterBreak="0">
    <w:nsid w:val="45CB50E1"/>
    <w:multiLevelType w:val="hybridMultilevel"/>
    <w:tmpl w:val="F7369A9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ED3672"/>
    <w:multiLevelType w:val="hybridMultilevel"/>
    <w:tmpl w:val="5552903A"/>
    <w:lvl w:ilvl="0" w:tplc="828CD16A">
      <w:start w:val="4"/>
      <w:numFmt w:val="decimal"/>
      <w:lvlText w:val="%1)"/>
      <w:lvlJc w:val="left"/>
      <w:pPr>
        <w:tabs>
          <w:tab w:val="num" w:pos="840"/>
        </w:tabs>
        <w:ind w:left="840" w:hanging="48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5" w15:restartNumberingAfterBreak="0">
    <w:nsid w:val="47B2466C"/>
    <w:multiLevelType w:val="hybridMultilevel"/>
    <w:tmpl w:val="E5847A6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E96E4C"/>
    <w:multiLevelType w:val="hybridMultilevel"/>
    <w:tmpl w:val="8D22FB5A"/>
    <w:lvl w:ilvl="0" w:tplc="04140001">
      <w:start w:val="1"/>
      <w:numFmt w:val="bullet"/>
      <w:lvlText w:val=""/>
      <w:lvlJc w:val="left"/>
      <w:pPr>
        <w:ind w:left="936" w:hanging="360"/>
      </w:pPr>
      <w:rPr>
        <w:rFonts w:ascii="Symbol" w:hAnsi="Symbol" w:hint="default"/>
      </w:rPr>
    </w:lvl>
    <w:lvl w:ilvl="1" w:tplc="04140003">
      <w:start w:val="1"/>
      <w:numFmt w:val="bullet"/>
      <w:lvlText w:val="o"/>
      <w:lvlJc w:val="left"/>
      <w:pPr>
        <w:ind w:left="1656" w:hanging="360"/>
      </w:pPr>
      <w:rPr>
        <w:rFonts w:ascii="Courier New" w:hAnsi="Courier New" w:cs="Courier New" w:hint="default"/>
      </w:rPr>
    </w:lvl>
    <w:lvl w:ilvl="2" w:tplc="04140005">
      <w:start w:val="1"/>
      <w:numFmt w:val="bullet"/>
      <w:lvlText w:val=""/>
      <w:lvlJc w:val="left"/>
      <w:pPr>
        <w:ind w:left="2376" w:hanging="360"/>
      </w:pPr>
      <w:rPr>
        <w:rFonts w:ascii="Wingdings" w:hAnsi="Wingdings" w:hint="default"/>
      </w:rPr>
    </w:lvl>
    <w:lvl w:ilvl="3" w:tplc="04140001">
      <w:start w:val="1"/>
      <w:numFmt w:val="bullet"/>
      <w:lvlText w:val=""/>
      <w:lvlJc w:val="left"/>
      <w:pPr>
        <w:ind w:left="3096" w:hanging="360"/>
      </w:pPr>
      <w:rPr>
        <w:rFonts w:ascii="Symbol" w:hAnsi="Symbol" w:hint="default"/>
      </w:rPr>
    </w:lvl>
    <w:lvl w:ilvl="4" w:tplc="04140003">
      <w:start w:val="1"/>
      <w:numFmt w:val="bullet"/>
      <w:lvlText w:val="o"/>
      <w:lvlJc w:val="left"/>
      <w:pPr>
        <w:ind w:left="3816" w:hanging="360"/>
      </w:pPr>
      <w:rPr>
        <w:rFonts w:ascii="Courier New" w:hAnsi="Courier New" w:cs="Courier New" w:hint="default"/>
      </w:rPr>
    </w:lvl>
    <w:lvl w:ilvl="5" w:tplc="04140005">
      <w:start w:val="1"/>
      <w:numFmt w:val="bullet"/>
      <w:lvlText w:val=""/>
      <w:lvlJc w:val="left"/>
      <w:pPr>
        <w:ind w:left="4536" w:hanging="360"/>
      </w:pPr>
      <w:rPr>
        <w:rFonts w:ascii="Wingdings" w:hAnsi="Wingdings" w:hint="default"/>
      </w:rPr>
    </w:lvl>
    <w:lvl w:ilvl="6" w:tplc="04140001">
      <w:start w:val="1"/>
      <w:numFmt w:val="bullet"/>
      <w:lvlText w:val=""/>
      <w:lvlJc w:val="left"/>
      <w:pPr>
        <w:ind w:left="5256" w:hanging="360"/>
      </w:pPr>
      <w:rPr>
        <w:rFonts w:ascii="Symbol" w:hAnsi="Symbol" w:hint="default"/>
      </w:rPr>
    </w:lvl>
    <w:lvl w:ilvl="7" w:tplc="04140003">
      <w:start w:val="1"/>
      <w:numFmt w:val="bullet"/>
      <w:lvlText w:val="o"/>
      <w:lvlJc w:val="left"/>
      <w:pPr>
        <w:ind w:left="5976" w:hanging="360"/>
      </w:pPr>
      <w:rPr>
        <w:rFonts w:ascii="Courier New" w:hAnsi="Courier New" w:cs="Courier New" w:hint="default"/>
      </w:rPr>
    </w:lvl>
    <w:lvl w:ilvl="8" w:tplc="04140005">
      <w:start w:val="1"/>
      <w:numFmt w:val="bullet"/>
      <w:lvlText w:val=""/>
      <w:lvlJc w:val="left"/>
      <w:pPr>
        <w:ind w:left="6696" w:hanging="360"/>
      </w:pPr>
      <w:rPr>
        <w:rFonts w:ascii="Wingdings" w:hAnsi="Wingdings" w:hint="default"/>
      </w:rPr>
    </w:lvl>
  </w:abstractNum>
  <w:abstractNum w:abstractNumId="27" w15:restartNumberingAfterBreak="0">
    <w:nsid w:val="49CE3AC0"/>
    <w:multiLevelType w:val="multilevel"/>
    <w:tmpl w:val="4B8A6D7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15:restartNumberingAfterBreak="0">
    <w:nsid w:val="4A2B0F04"/>
    <w:multiLevelType w:val="hybridMultilevel"/>
    <w:tmpl w:val="973E8B5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4E972EE4"/>
    <w:multiLevelType w:val="multilevel"/>
    <w:tmpl w:val="4B8A6D7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0" w15:restartNumberingAfterBreak="0">
    <w:nsid w:val="56DB6570"/>
    <w:multiLevelType w:val="hybridMultilevel"/>
    <w:tmpl w:val="B00A036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F92C01"/>
    <w:multiLevelType w:val="hybridMultilevel"/>
    <w:tmpl w:val="8CECE45E"/>
    <w:lvl w:ilvl="0" w:tplc="A1F859C0">
      <w:start w:val="1"/>
      <w:numFmt w:val="decimal"/>
      <w:pStyle w:val="Overskrift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0E87CDA"/>
    <w:multiLevelType w:val="hybridMultilevel"/>
    <w:tmpl w:val="F028D4A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161E3E"/>
    <w:multiLevelType w:val="hybridMultilevel"/>
    <w:tmpl w:val="B75826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3BC73A1"/>
    <w:multiLevelType w:val="hybridMultilevel"/>
    <w:tmpl w:val="7C94B9EA"/>
    <w:lvl w:ilvl="0" w:tplc="1A5E07A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5622A51"/>
    <w:multiLevelType w:val="hybridMultilevel"/>
    <w:tmpl w:val="48E86528"/>
    <w:lvl w:ilvl="0" w:tplc="04140001">
      <w:start w:val="1"/>
      <w:numFmt w:val="bullet"/>
      <w:lvlText w:val=""/>
      <w:lvlJc w:val="left"/>
      <w:pPr>
        <w:tabs>
          <w:tab w:val="num" w:pos="1788"/>
        </w:tabs>
        <w:ind w:left="1788" w:hanging="360"/>
      </w:pPr>
      <w:rPr>
        <w:rFonts w:ascii="Symbol" w:hAnsi="Symbol" w:hint="default"/>
      </w:rPr>
    </w:lvl>
    <w:lvl w:ilvl="1" w:tplc="04140003" w:tentative="1">
      <w:start w:val="1"/>
      <w:numFmt w:val="bullet"/>
      <w:lvlText w:val="o"/>
      <w:lvlJc w:val="left"/>
      <w:pPr>
        <w:ind w:left="2508" w:hanging="360"/>
      </w:pPr>
      <w:rPr>
        <w:rFonts w:ascii="Courier New" w:hAnsi="Courier New" w:hint="default"/>
      </w:rPr>
    </w:lvl>
    <w:lvl w:ilvl="2" w:tplc="04140005" w:tentative="1">
      <w:start w:val="1"/>
      <w:numFmt w:val="bullet"/>
      <w:lvlText w:val=""/>
      <w:lvlJc w:val="left"/>
      <w:pPr>
        <w:ind w:left="3228" w:hanging="360"/>
      </w:pPr>
      <w:rPr>
        <w:rFonts w:ascii="Wingdings" w:hAnsi="Wingdings" w:hint="default"/>
      </w:rPr>
    </w:lvl>
    <w:lvl w:ilvl="3" w:tplc="04140001" w:tentative="1">
      <w:start w:val="1"/>
      <w:numFmt w:val="bullet"/>
      <w:lvlText w:val=""/>
      <w:lvlJc w:val="left"/>
      <w:pPr>
        <w:ind w:left="3948" w:hanging="360"/>
      </w:pPr>
      <w:rPr>
        <w:rFonts w:ascii="Symbol" w:hAnsi="Symbol" w:hint="default"/>
      </w:rPr>
    </w:lvl>
    <w:lvl w:ilvl="4" w:tplc="04140003" w:tentative="1">
      <w:start w:val="1"/>
      <w:numFmt w:val="bullet"/>
      <w:lvlText w:val="o"/>
      <w:lvlJc w:val="left"/>
      <w:pPr>
        <w:ind w:left="4668" w:hanging="360"/>
      </w:pPr>
      <w:rPr>
        <w:rFonts w:ascii="Courier New" w:hAnsi="Courier New" w:hint="default"/>
      </w:rPr>
    </w:lvl>
    <w:lvl w:ilvl="5" w:tplc="04140005" w:tentative="1">
      <w:start w:val="1"/>
      <w:numFmt w:val="bullet"/>
      <w:lvlText w:val=""/>
      <w:lvlJc w:val="left"/>
      <w:pPr>
        <w:ind w:left="5388" w:hanging="360"/>
      </w:pPr>
      <w:rPr>
        <w:rFonts w:ascii="Wingdings" w:hAnsi="Wingdings" w:hint="default"/>
      </w:rPr>
    </w:lvl>
    <w:lvl w:ilvl="6" w:tplc="04140001" w:tentative="1">
      <w:start w:val="1"/>
      <w:numFmt w:val="bullet"/>
      <w:lvlText w:val=""/>
      <w:lvlJc w:val="left"/>
      <w:pPr>
        <w:ind w:left="6108" w:hanging="360"/>
      </w:pPr>
      <w:rPr>
        <w:rFonts w:ascii="Symbol" w:hAnsi="Symbol" w:hint="default"/>
      </w:rPr>
    </w:lvl>
    <w:lvl w:ilvl="7" w:tplc="04140003" w:tentative="1">
      <w:start w:val="1"/>
      <w:numFmt w:val="bullet"/>
      <w:lvlText w:val="o"/>
      <w:lvlJc w:val="left"/>
      <w:pPr>
        <w:ind w:left="6828" w:hanging="360"/>
      </w:pPr>
      <w:rPr>
        <w:rFonts w:ascii="Courier New" w:hAnsi="Courier New" w:hint="default"/>
      </w:rPr>
    </w:lvl>
    <w:lvl w:ilvl="8" w:tplc="04140005" w:tentative="1">
      <w:start w:val="1"/>
      <w:numFmt w:val="bullet"/>
      <w:lvlText w:val=""/>
      <w:lvlJc w:val="left"/>
      <w:pPr>
        <w:ind w:left="7548" w:hanging="360"/>
      </w:pPr>
      <w:rPr>
        <w:rFonts w:ascii="Wingdings" w:hAnsi="Wingdings" w:hint="default"/>
      </w:rPr>
    </w:lvl>
  </w:abstractNum>
  <w:abstractNum w:abstractNumId="36" w15:restartNumberingAfterBreak="0">
    <w:nsid w:val="68CC29BA"/>
    <w:multiLevelType w:val="hybridMultilevel"/>
    <w:tmpl w:val="EB0E000A"/>
    <w:lvl w:ilvl="0" w:tplc="D4F4381C">
      <w:start w:val="21"/>
      <w:numFmt w:val="decimal"/>
      <w:lvlText w:val="%1)"/>
      <w:lvlJc w:val="left"/>
      <w:pPr>
        <w:tabs>
          <w:tab w:val="num" w:pos="705"/>
        </w:tabs>
        <w:ind w:left="705" w:hanging="705"/>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7" w15:restartNumberingAfterBreak="0">
    <w:nsid w:val="690D70D2"/>
    <w:multiLevelType w:val="hybridMultilevel"/>
    <w:tmpl w:val="4380037C"/>
    <w:lvl w:ilvl="0" w:tplc="B5A278C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E1A2041"/>
    <w:multiLevelType w:val="hybridMultilevel"/>
    <w:tmpl w:val="0680B8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EF862F2"/>
    <w:multiLevelType w:val="hybridMultilevel"/>
    <w:tmpl w:val="2E98065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6FF13413"/>
    <w:multiLevelType w:val="hybridMultilevel"/>
    <w:tmpl w:val="E1FC25D0"/>
    <w:lvl w:ilvl="0" w:tplc="F74A79CA">
      <w:start w:val="1"/>
      <w:numFmt w:val="bullet"/>
      <w:lvlText w:val=""/>
      <w:lvlJc w:val="left"/>
      <w:pPr>
        <w:tabs>
          <w:tab w:val="num" w:pos="720"/>
        </w:tabs>
        <w:ind w:left="720" w:hanging="360"/>
      </w:pPr>
      <w:rPr>
        <w:rFonts w:ascii="Symbol" w:hAnsi="Symbol" w:hint="default"/>
      </w:rPr>
    </w:lvl>
    <w:lvl w:ilvl="1" w:tplc="CA60828C" w:tentative="1">
      <w:start w:val="1"/>
      <w:numFmt w:val="bullet"/>
      <w:lvlText w:val="o"/>
      <w:lvlJc w:val="left"/>
      <w:pPr>
        <w:tabs>
          <w:tab w:val="num" w:pos="1440"/>
        </w:tabs>
        <w:ind w:left="1440" w:hanging="360"/>
      </w:pPr>
      <w:rPr>
        <w:rFonts w:ascii="Courier New" w:hAnsi="Courier New" w:hint="default"/>
      </w:rPr>
    </w:lvl>
    <w:lvl w:ilvl="2" w:tplc="9228AAC0" w:tentative="1">
      <w:start w:val="1"/>
      <w:numFmt w:val="bullet"/>
      <w:lvlText w:val=""/>
      <w:lvlJc w:val="left"/>
      <w:pPr>
        <w:tabs>
          <w:tab w:val="num" w:pos="2160"/>
        </w:tabs>
        <w:ind w:left="2160" w:hanging="360"/>
      </w:pPr>
      <w:rPr>
        <w:rFonts w:ascii="Wingdings" w:hAnsi="Wingdings" w:hint="default"/>
      </w:rPr>
    </w:lvl>
    <w:lvl w:ilvl="3" w:tplc="FFFC1F22" w:tentative="1">
      <w:start w:val="1"/>
      <w:numFmt w:val="bullet"/>
      <w:lvlText w:val=""/>
      <w:lvlJc w:val="left"/>
      <w:pPr>
        <w:tabs>
          <w:tab w:val="num" w:pos="2880"/>
        </w:tabs>
        <w:ind w:left="2880" w:hanging="360"/>
      </w:pPr>
      <w:rPr>
        <w:rFonts w:ascii="Symbol" w:hAnsi="Symbol" w:hint="default"/>
      </w:rPr>
    </w:lvl>
    <w:lvl w:ilvl="4" w:tplc="D4BEF830" w:tentative="1">
      <w:start w:val="1"/>
      <w:numFmt w:val="bullet"/>
      <w:lvlText w:val="o"/>
      <w:lvlJc w:val="left"/>
      <w:pPr>
        <w:tabs>
          <w:tab w:val="num" w:pos="3600"/>
        </w:tabs>
        <w:ind w:left="3600" w:hanging="360"/>
      </w:pPr>
      <w:rPr>
        <w:rFonts w:ascii="Courier New" w:hAnsi="Courier New" w:hint="default"/>
      </w:rPr>
    </w:lvl>
    <w:lvl w:ilvl="5" w:tplc="F754E716" w:tentative="1">
      <w:start w:val="1"/>
      <w:numFmt w:val="bullet"/>
      <w:lvlText w:val=""/>
      <w:lvlJc w:val="left"/>
      <w:pPr>
        <w:tabs>
          <w:tab w:val="num" w:pos="4320"/>
        </w:tabs>
        <w:ind w:left="4320" w:hanging="360"/>
      </w:pPr>
      <w:rPr>
        <w:rFonts w:ascii="Wingdings" w:hAnsi="Wingdings" w:hint="default"/>
      </w:rPr>
    </w:lvl>
    <w:lvl w:ilvl="6" w:tplc="BC0EE212" w:tentative="1">
      <w:start w:val="1"/>
      <w:numFmt w:val="bullet"/>
      <w:lvlText w:val=""/>
      <w:lvlJc w:val="left"/>
      <w:pPr>
        <w:tabs>
          <w:tab w:val="num" w:pos="5040"/>
        </w:tabs>
        <w:ind w:left="5040" w:hanging="360"/>
      </w:pPr>
      <w:rPr>
        <w:rFonts w:ascii="Symbol" w:hAnsi="Symbol" w:hint="default"/>
      </w:rPr>
    </w:lvl>
    <w:lvl w:ilvl="7" w:tplc="7FFC49BA" w:tentative="1">
      <w:start w:val="1"/>
      <w:numFmt w:val="bullet"/>
      <w:lvlText w:val="o"/>
      <w:lvlJc w:val="left"/>
      <w:pPr>
        <w:tabs>
          <w:tab w:val="num" w:pos="5760"/>
        </w:tabs>
        <w:ind w:left="5760" w:hanging="360"/>
      </w:pPr>
      <w:rPr>
        <w:rFonts w:ascii="Courier New" w:hAnsi="Courier New" w:hint="default"/>
      </w:rPr>
    </w:lvl>
    <w:lvl w:ilvl="8" w:tplc="EF6EE22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5D78EA"/>
    <w:multiLevelType w:val="hybridMultilevel"/>
    <w:tmpl w:val="65A24D50"/>
    <w:lvl w:ilvl="0" w:tplc="E32242FC">
      <w:start w:val="14"/>
      <w:numFmt w:val="decimal"/>
      <w:lvlText w:val="%1)"/>
      <w:lvlJc w:val="left"/>
      <w:pPr>
        <w:tabs>
          <w:tab w:val="num" w:pos="795"/>
        </w:tabs>
        <w:ind w:left="795" w:hanging="435"/>
      </w:pPr>
      <w:rPr>
        <w:rFonts w:hint="default"/>
      </w:rPr>
    </w:lvl>
    <w:lvl w:ilvl="1" w:tplc="1FF08926" w:tentative="1">
      <w:start w:val="1"/>
      <w:numFmt w:val="lowerLetter"/>
      <w:lvlText w:val="%2."/>
      <w:lvlJc w:val="left"/>
      <w:pPr>
        <w:tabs>
          <w:tab w:val="num" w:pos="1440"/>
        </w:tabs>
        <w:ind w:left="1440" w:hanging="360"/>
      </w:pPr>
    </w:lvl>
    <w:lvl w:ilvl="2" w:tplc="F0E297F0" w:tentative="1">
      <w:start w:val="1"/>
      <w:numFmt w:val="lowerRoman"/>
      <w:lvlText w:val="%3."/>
      <w:lvlJc w:val="right"/>
      <w:pPr>
        <w:tabs>
          <w:tab w:val="num" w:pos="2160"/>
        </w:tabs>
        <w:ind w:left="2160" w:hanging="180"/>
      </w:pPr>
    </w:lvl>
    <w:lvl w:ilvl="3" w:tplc="5C36D708" w:tentative="1">
      <w:start w:val="1"/>
      <w:numFmt w:val="decimal"/>
      <w:lvlText w:val="%4."/>
      <w:lvlJc w:val="left"/>
      <w:pPr>
        <w:tabs>
          <w:tab w:val="num" w:pos="2880"/>
        </w:tabs>
        <w:ind w:left="2880" w:hanging="360"/>
      </w:pPr>
    </w:lvl>
    <w:lvl w:ilvl="4" w:tplc="E8A214B8" w:tentative="1">
      <w:start w:val="1"/>
      <w:numFmt w:val="lowerLetter"/>
      <w:lvlText w:val="%5."/>
      <w:lvlJc w:val="left"/>
      <w:pPr>
        <w:tabs>
          <w:tab w:val="num" w:pos="3600"/>
        </w:tabs>
        <w:ind w:left="3600" w:hanging="360"/>
      </w:pPr>
    </w:lvl>
    <w:lvl w:ilvl="5" w:tplc="466892BE" w:tentative="1">
      <w:start w:val="1"/>
      <w:numFmt w:val="lowerRoman"/>
      <w:lvlText w:val="%6."/>
      <w:lvlJc w:val="right"/>
      <w:pPr>
        <w:tabs>
          <w:tab w:val="num" w:pos="4320"/>
        </w:tabs>
        <w:ind w:left="4320" w:hanging="180"/>
      </w:pPr>
    </w:lvl>
    <w:lvl w:ilvl="6" w:tplc="EC64570E" w:tentative="1">
      <w:start w:val="1"/>
      <w:numFmt w:val="decimal"/>
      <w:lvlText w:val="%7."/>
      <w:lvlJc w:val="left"/>
      <w:pPr>
        <w:tabs>
          <w:tab w:val="num" w:pos="5040"/>
        </w:tabs>
        <w:ind w:left="5040" w:hanging="360"/>
      </w:pPr>
    </w:lvl>
    <w:lvl w:ilvl="7" w:tplc="25DE2E30" w:tentative="1">
      <w:start w:val="1"/>
      <w:numFmt w:val="lowerLetter"/>
      <w:lvlText w:val="%8."/>
      <w:lvlJc w:val="left"/>
      <w:pPr>
        <w:tabs>
          <w:tab w:val="num" w:pos="5760"/>
        </w:tabs>
        <w:ind w:left="5760" w:hanging="360"/>
      </w:pPr>
    </w:lvl>
    <w:lvl w:ilvl="8" w:tplc="4322E120" w:tentative="1">
      <w:start w:val="1"/>
      <w:numFmt w:val="lowerRoman"/>
      <w:lvlText w:val="%9."/>
      <w:lvlJc w:val="right"/>
      <w:pPr>
        <w:tabs>
          <w:tab w:val="num" w:pos="6480"/>
        </w:tabs>
        <w:ind w:left="6480" w:hanging="180"/>
      </w:pPr>
    </w:lvl>
  </w:abstractNum>
  <w:abstractNum w:abstractNumId="42" w15:restartNumberingAfterBreak="0">
    <w:nsid w:val="764E52CD"/>
    <w:multiLevelType w:val="hybridMultilevel"/>
    <w:tmpl w:val="494EBDB2"/>
    <w:lvl w:ilvl="0" w:tplc="0F4074B2">
      <w:start w:val="12"/>
      <w:numFmt w:val="decimal"/>
      <w:lvlText w:val="%1)"/>
      <w:lvlJc w:val="left"/>
      <w:pPr>
        <w:tabs>
          <w:tab w:val="num" w:pos="1065"/>
        </w:tabs>
        <w:ind w:left="1065" w:hanging="705"/>
      </w:pPr>
      <w:rPr>
        <w:rFonts w:hint="default"/>
        <w:b/>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3" w15:restartNumberingAfterBreak="0">
    <w:nsid w:val="76810F46"/>
    <w:multiLevelType w:val="hybridMultilevel"/>
    <w:tmpl w:val="5D54C98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0F5F6B"/>
    <w:multiLevelType w:val="hybridMultilevel"/>
    <w:tmpl w:val="C744117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BC13CD"/>
    <w:multiLevelType w:val="hybridMultilevel"/>
    <w:tmpl w:val="A03EE41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429669394">
    <w:abstractNumId w:val="29"/>
  </w:num>
  <w:num w:numId="2" w16cid:durableId="952589219">
    <w:abstractNumId w:val="27"/>
  </w:num>
  <w:num w:numId="3" w16cid:durableId="1945839105">
    <w:abstractNumId w:val="40"/>
  </w:num>
  <w:num w:numId="4" w16cid:durableId="229311265">
    <w:abstractNumId w:val="6"/>
  </w:num>
  <w:num w:numId="5" w16cid:durableId="531578560">
    <w:abstractNumId w:val="2"/>
  </w:num>
  <w:num w:numId="6" w16cid:durableId="2007584763">
    <w:abstractNumId w:val="41"/>
  </w:num>
  <w:num w:numId="7" w16cid:durableId="595021889">
    <w:abstractNumId w:val="7"/>
  </w:num>
  <w:num w:numId="8" w16cid:durableId="1542790848">
    <w:abstractNumId w:val="4"/>
  </w:num>
  <w:num w:numId="9" w16cid:durableId="1766533609">
    <w:abstractNumId w:val="5"/>
  </w:num>
  <w:num w:numId="10" w16cid:durableId="1201552346">
    <w:abstractNumId w:val="24"/>
  </w:num>
  <w:num w:numId="11" w16cid:durableId="1544054705">
    <w:abstractNumId w:val="0"/>
    <w:lvlOverride w:ilvl="0">
      <w:lvl w:ilvl="0">
        <w:numFmt w:val="bullet"/>
        <w:lvlText w:val=""/>
        <w:legacy w:legacy="1" w:legacySpace="120" w:legacyIndent="360"/>
        <w:lvlJc w:val="left"/>
        <w:pPr>
          <w:ind w:left="0" w:hanging="360"/>
        </w:pPr>
        <w:rPr>
          <w:rFonts w:ascii="Symbol" w:hAnsi="Symbol" w:hint="default"/>
        </w:rPr>
      </w:lvl>
    </w:lvlOverride>
  </w:num>
  <w:num w:numId="12" w16cid:durableId="191261822">
    <w:abstractNumId w:val="15"/>
  </w:num>
  <w:num w:numId="13" w16cid:durableId="1321083001">
    <w:abstractNumId w:val="23"/>
  </w:num>
  <w:num w:numId="14" w16cid:durableId="62921221">
    <w:abstractNumId w:val="25"/>
  </w:num>
  <w:num w:numId="15" w16cid:durableId="327171218">
    <w:abstractNumId w:val="42"/>
  </w:num>
  <w:num w:numId="16" w16cid:durableId="449015202">
    <w:abstractNumId w:val="30"/>
  </w:num>
  <w:num w:numId="17" w16cid:durableId="452990929">
    <w:abstractNumId w:val="0"/>
    <w:lvlOverride w:ilvl="0">
      <w:lvl w:ilvl="0">
        <w:start w:val="1"/>
        <w:numFmt w:val="bullet"/>
        <w:lvlText w:val=""/>
        <w:legacy w:legacy="1" w:legacySpace="120" w:legacyIndent="360"/>
        <w:lvlJc w:val="left"/>
        <w:pPr>
          <w:ind w:left="780" w:hanging="360"/>
        </w:pPr>
        <w:rPr>
          <w:rFonts w:ascii="Symbol" w:hAnsi="Symbol" w:hint="default"/>
        </w:rPr>
      </w:lvl>
    </w:lvlOverride>
  </w:num>
  <w:num w:numId="18" w16cid:durableId="2051762337">
    <w:abstractNumId w:val="17"/>
  </w:num>
  <w:num w:numId="19" w16cid:durableId="1997293630">
    <w:abstractNumId w:val="44"/>
  </w:num>
  <w:num w:numId="20" w16cid:durableId="1393431241">
    <w:abstractNumId w:val="35"/>
  </w:num>
  <w:num w:numId="21" w16cid:durableId="730276242">
    <w:abstractNumId w:val="20"/>
  </w:num>
  <w:num w:numId="22" w16cid:durableId="1587760191">
    <w:abstractNumId w:val="22"/>
  </w:num>
  <w:num w:numId="23" w16cid:durableId="341131988">
    <w:abstractNumId w:val="38"/>
  </w:num>
  <w:num w:numId="24" w16cid:durableId="782185592">
    <w:abstractNumId w:val="9"/>
  </w:num>
  <w:num w:numId="25" w16cid:durableId="1251311584">
    <w:abstractNumId w:val="34"/>
  </w:num>
  <w:num w:numId="26" w16cid:durableId="1062824787">
    <w:abstractNumId w:val="8"/>
  </w:num>
  <w:num w:numId="27" w16cid:durableId="1040856286">
    <w:abstractNumId w:val="1"/>
  </w:num>
  <w:num w:numId="28" w16cid:durableId="752750222">
    <w:abstractNumId w:val="19"/>
  </w:num>
  <w:num w:numId="29" w16cid:durableId="60952043">
    <w:abstractNumId w:val="11"/>
  </w:num>
  <w:num w:numId="30" w16cid:durableId="1924753466">
    <w:abstractNumId w:val="39"/>
  </w:num>
  <w:num w:numId="31" w16cid:durableId="1421172339">
    <w:abstractNumId w:val="45"/>
  </w:num>
  <w:num w:numId="32" w16cid:durableId="2081555035">
    <w:abstractNumId w:val="16"/>
  </w:num>
  <w:num w:numId="33" w16cid:durableId="2062247178">
    <w:abstractNumId w:val="36"/>
  </w:num>
  <w:num w:numId="34" w16cid:durableId="1952397103">
    <w:abstractNumId w:val="12"/>
  </w:num>
  <w:num w:numId="35" w16cid:durableId="792527075">
    <w:abstractNumId w:val="43"/>
  </w:num>
  <w:num w:numId="36" w16cid:durableId="1738745056">
    <w:abstractNumId w:val="21"/>
  </w:num>
  <w:num w:numId="37" w16cid:durableId="906914604">
    <w:abstractNumId w:val="32"/>
  </w:num>
  <w:num w:numId="38" w16cid:durableId="856389612">
    <w:abstractNumId w:val="28"/>
  </w:num>
  <w:num w:numId="39" w16cid:durableId="1708215643">
    <w:abstractNumId w:val="10"/>
  </w:num>
  <w:num w:numId="40" w16cid:durableId="1839077844">
    <w:abstractNumId w:val="19"/>
  </w:num>
  <w:num w:numId="41" w16cid:durableId="1128279241">
    <w:abstractNumId w:val="18"/>
  </w:num>
  <w:num w:numId="42" w16cid:durableId="196507656">
    <w:abstractNumId w:val="31"/>
  </w:num>
  <w:num w:numId="43" w16cid:durableId="9938707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94488681">
    <w:abstractNumId w:val="37"/>
  </w:num>
  <w:num w:numId="45" w16cid:durableId="966275878">
    <w:abstractNumId w:val="14"/>
  </w:num>
  <w:num w:numId="46" w16cid:durableId="1565338862">
    <w:abstractNumId w:val="33"/>
  </w:num>
  <w:num w:numId="47" w16cid:durableId="1743138145">
    <w:abstractNumId w:val="13"/>
  </w:num>
  <w:num w:numId="48" w16cid:durableId="1986201745">
    <w:abstractNumId w:val="26"/>
  </w:num>
  <w:num w:numId="49" w16cid:durableId="696395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DF8"/>
    <w:rsid w:val="00000A01"/>
    <w:rsid w:val="00001B12"/>
    <w:rsid w:val="00002106"/>
    <w:rsid w:val="0000389E"/>
    <w:rsid w:val="00010D83"/>
    <w:rsid w:val="000115BA"/>
    <w:rsid w:val="00011812"/>
    <w:rsid w:val="000122F8"/>
    <w:rsid w:val="00015C9B"/>
    <w:rsid w:val="0001665F"/>
    <w:rsid w:val="00016933"/>
    <w:rsid w:val="00021D06"/>
    <w:rsid w:val="00023AD6"/>
    <w:rsid w:val="000247B0"/>
    <w:rsid w:val="00024A8C"/>
    <w:rsid w:val="00024FC3"/>
    <w:rsid w:val="00025BF6"/>
    <w:rsid w:val="00026F5D"/>
    <w:rsid w:val="00030D03"/>
    <w:rsid w:val="000332B6"/>
    <w:rsid w:val="000332FC"/>
    <w:rsid w:val="0003475C"/>
    <w:rsid w:val="0003493A"/>
    <w:rsid w:val="000359ED"/>
    <w:rsid w:val="00036354"/>
    <w:rsid w:val="00040486"/>
    <w:rsid w:val="00041120"/>
    <w:rsid w:val="00042667"/>
    <w:rsid w:val="00043B98"/>
    <w:rsid w:val="00043F5A"/>
    <w:rsid w:val="000458F5"/>
    <w:rsid w:val="00045AB6"/>
    <w:rsid w:val="0004615C"/>
    <w:rsid w:val="00046399"/>
    <w:rsid w:val="0004660A"/>
    <w:rsid w:val="00051410"/>
    <w:rsid w:val="0005511F"/>
    <w:rsid w:val="000579C1"/>
    <w:rsid w:val="000604E3"/>
    <w:rsid w:val="00061E16"/>
    <w:rsid w:val="000650FB"/>
    <w:rsid w:val="000658E2"/>
    <w:rsid w:val="00067409"/>
    <w:rsid w:val="00071EEE"/>
    <w:rsid w:val="0007217D"/>
    <w:rsid w:val="000742A8"/>
    <w:rsid w:val="00075D0E"/>
    <w:rsid w:val="00076C6B"/>
    <w:rsid w:val="000777AD"/>
    <w:rsid w:val="00077D48"/>
    <w:rsid w:val="00077EEE"/>
    <w:rsid w:val="00080B54"/>
    <w:rsid w:val="000836F9"/>
    <w:rsid w:val="0008500E"/>
    <w:rsid w:val="00085405"/>
    <w:rsid w:val="0008571D"/>
    <w:rsid w:val="000861C3"/>
    <w:rsid w:val="00090205"/>
    <w:rsid w:val="000910CF"/>
    <w:rsid w:val="0009119D"/>
    <w:rsid w:val="0009168B"/>
    <w:rsid w:val="00091BB9"/>
    <w:rsid w:val="00091E28"/>
    <w:rsid w:val="00092A92"/>
    <w:rsid w:val="00092BC3"/>
    <w:rsid w:val="00093172"/>
    <w:rsid w:val="00093247"/>
    <w:rsid w:val="00093B98"/>
    <w:rsid w:val="00093F98"/>
    <w:rsid w:val="000944AC"/>
    <w:rsid w:val="0009458D"/>
    <w:rsid w:val="00095091"/>
    <w:rsid w:val="00096355"/>
    <w:rsid w:val="0009691B"/>
    <w:rsid w:val="000A129B"/>
    <w:rsid w:val="000A3581"/>
    <w:rsid w:val="000A3E95"/>
    <w:rsid w:val="000A4BF2"/>
    <w:rsid w:val="000A6A34"/>
    <w:rsid w:val="000B0193"/>
    <w:rsid w:val="000B0263"/>
    <w:rsid w:val="000B061A"/>
    <w:rsid w:val="000B2149"/>
    <w:rsid w:val="000B2FED"/>
    <w:rsid w:val="000B3D78"/>
    <w:rsid w:val="000B4289"/>
    <w:rsid w:val="000B4B1B"/>
    <w:rsid w:val="000B6DAF"/>
    <w:rsid w:val="000C027B"/>
    <w:rsid w:val="000C1781"/>
    <w:rsid w:val="000C1EA1"/>
    <w:rsid w:val="000C2160"/>
    <w:rsid w:val="000C32D6"/>
    <w:rsid w:val="000C3BD8"/>
    <w:rsid w:val="000C456F"/>
    <w:rsid w:val="000C5243"/>
    <w:rsid w:val="000C5580"/>
    <w:rsid w:val="000C58E2"/>
    <w:rsid w:val="000C5A6C"/>
    <w:rsid w:val="000C658C"/>
    <w:rsid w:val="000C6FC8"/>
    <w:rsid w:val="000C73A8"/>
    <w:rsid w:val="000D1019"/>
    <w:rsid w:val="000D1905"/>
    <w:rsid w:val="000D1C9B"/>
    <w:rsid w:val="000D1CAC"/>
    <w:rsid w:val="000D241D"/>
    <w:rsid w:val="000D4173"/>
    <w:rsid w:val="000D6191"/>
    <w:rsid w:val="000D6A2D"/>
    <w:rsid w:val="000E0114"/>
    <w:rsid w:val="000E0F7A"/>
    <w:rsid w:val="000E11C9"/>
    <w:rsid w:val="000E345F"/>
    <w:rsid w:val="000E3892"/>
    <w:rsid w:val="000E401E"/>
    <w:rsid w:val="000E49B6"/>
    <w:rsid w:val="000E6336"/>
    <w:rsid w:val="000E64A0"/>
    <w:rsid w:val="000E68E8"/>
    <w:rsid w:val="000E6C89"/>
    <w:rsid w:val="000E7386"/>
    <w:rsid w:val="000F1355"/>
    <w:rsid w:val="000F1BFD"/>
    <w:rsid w:val="000F35AD"/>
    <w:rsid w:val="000F58D0"/>
    <w:rsid w:val="000F5A92"/>
    <w:rsid w:val="000F73B0"/>
    <w:rsid w:val="00101A3F"/>
    <w:rsid w:val="00103596"/>
    <w:rsid w:val="0010386D"/>
    <w:rsid w:val="00106787"/>
    <w:rsid w:val="00106A04"/>
    <w:rsid w:val="00107597"/>
    <w:rsid w:val="001078B6"/>
    <w:rsid w:val="00111D5D"/>
    <w:rsid w:val="00111D97"/>
    <w:rsid w:val="00112386"/>
    <w:rsid w:val="00113BD3"/>
    <w:rsid w:val="00113C12"/>
    <w:rsid w:val="001149C9"/>
    <w:rsid w:val="00116F52"/>
    <w:rsid w:val="001174EE"/>
    <w:rsid w:val="00117B7E"/>
    <w:rsid w:val="00117D54"/>
    <w:rsid w:val="00121CCD"/>
    <w:rsid w:val="00121FE9"/>
    <w:rsid w:val="0012514E"/>
    <w:rsid w:val="00125B00"/>
    <w:rsid w:val="00125C68"/>
    <w:rsid w:val="00126968"/>
    <w:rsid w:val="001315FB"/>
    <w:rsid w:val="00131B92"/>
    <w:rsid w:val="00131D47"/>
    <w:rsid w:val="00131DEF"/>
    <w:rsid w:val="00132FB1"/>
    <w:rsid w:val="0013370A"/>
    <w:rsid w:val="00133890"/>
    <w:rsid w:val="00133D32"/>
    <w:rsid w:val="00134FB2"/>
    <w:rsid w:val="00136E96"/>
    <w:rsid w:val="00137477"/>
    <w:rsid w:val="00140328"/>
    <w:rsid w:val="001435AC"/>
    <w:rsid w:val="00143AC7"/>
    <w:rsid w:val="001440C1"/>
    <w:rsid w:val="001444A2"/>
    <w:rsid w:val="00145F7D"/>
    <w:rsid w:val="001467E9"/>
    <w:rsid w:val="00146CC0"/>
    <w:rsid w:val="00147476"/>
    <w:rsid w:val="001503A1"/>
    <w:rsid w:val="00152306"/>
    <w:rsid w:val="00152B18"/>
    <w:rsid w:val="001538A1"/>
    <w:rsid w:val="0015512E"/>
    <w:rsid w:val="00155B5B"/>
    <w:rsid w:val="00160A5D"/>
    <w:rsid w:val="0016170F"/>
    <w:rsid w:val="00161ACF"/>
    <w:rsid w:val="00163ACE"/>
    <w:rsid w:val="00164D1C"/>
    <w:rsid w:val="00165F89"/>
    <w:rsid w:val="00166BFB"/>
    <w:rsid w:val="00170EFB"/>
    <w:rsid w:val="00174B0D"/>
    <w:rsid w:val="00174B7D"/>
    <w:rsid w:val="00174F32"/>
    <w:rsid w:val="0017584B"/>
    <w:rsid w:val="0018043A"/>
    <w:rsid w:val="00180C30"/>
    <w:rsid w:val="00183275"/>
    <w:rsid w:val="001858CC"/>
    <w:rsid w:val="00185995"/>
    <w:rsid w:val="00186058"/>
    <w:rsid w:val="00186E32"/>
    <w:rsid w:val="00187258"/>
    <w:rsid w:val="00191FFB"/>
    <w:rsid w:val="001920E4"/>
    <w:rsid w:val="00192269"/>
    <w:rsid w:val="00194F51"/>
    <w:rsid w:val="0019575E"/>
    <w:rsid w:val="001A01F6"/>
    <w:rsid w:val="001A2540"/>
    <w:rsid w:val="001A5127"/>
    <w:rsid w:val="001A532C"/>
    <w:rsid w:val="001A5853"/>
    <w:rsid w:val="001A67A9"/>
    <w:rsid w:val="001A6D46"/>
    <w:rsid w:val="001B1331"/>
    <w:rsid w:val="001B23B9"/>
    <w:rsid w:val="001B359E"/>
    <w:rsid w:val="001B3B3D"/>
    <w:rsid w:val="001B3B45"/>
    <w:rsid w:val="001B4211"/>
    <w:rsid w:val="001B4F15"/>
    <w:rsid w:val="001B6219"/>
    <w:rsid w:val="001B639D"/>
    <w:rsid w:val="001B6D0F"/>
    <w:rsid w:val="001C0316"/>
    <w:rsid w:val="001C076B"/>
    <w:rsid w:val="001C0DC0"/>
    <w:rsid w:val="001C1DCF"/>
    <w:rsid w:val="001C3DD9"/>
    <w:rsid w:val="001C46D7"/>
    <w:rsid w:val="001C617E"/>
    <w:rsid w:val="001C6427"/>
    <w:rsid w:val="001C6470"/>
    <w:rsid w:val="001C7E3E"/>
    <w:rsid w:val="001D04D5"/>
    <w:rsid w:val="001D0DEA"/>
    <w:rsid w:val="001D459A"/>
    <w:rsid w:val="001D6254"/>
    <w:rsid w:val="001D6B52"/>
    <w:rsid w:val="001E03FC"/>
    <w:rsid w:val="001E22A6"/>
    <w:rsid w:val="001E22D9"/>
    <w:rsid w:val="001E2905"/>
    <w:rsid w:val="001E29BF"/>
    <w:rsid w:val="001E3C9C"/>
    <w:rsid w:val="001E45DD"/>
    <w:rsid w:val="001E586A"/>
    <w:rsid w:val="001E79AA"/>
    <w:rsid w:val="001F0928"/>
    <w:rsid w:val="001F1926"/>
    <w:rsid w:val="001F1CD9"/>
    <w:rsid w:val="001F40F8"/>
    <w:rsid w:val="001F42B9"/>
    <w:rsid w:val="001F62E1"/>
    <w:rsid w:val="001F6D6A"/>
    <w:rsid w:val="001F754F"/>
    <w:rsid w:val="00201C08"/>
    <w:rsid w:val="002024CA"/>
    <w:rsid w:val="00204E4D"/>
    <w:rsid w:val="00205E8E"/>
    <w:rsid w:val="0020613C"/>
    <w:rsid w:val="00206EAC"/>
    <w:rsid w:val="00207051"/>
    <w:rsid w:val="00207A14"/>
    <w:rsid w:val="00207F8F"/>
    <w:rsid w:val="002112E6"/>
    <w:rsid w:val="00212748"/>
    <w:rsid w:val="00213866"/>
    <w:rsid w:val="00214BF2"/>
    <w:rsid w:val="00221778"/>
    <w:rsid w:val="00221FF6"/>
    <w:rsid w:val="002247FD"/>
    <w:rsid w:val="00225DAF"/>
    <w:rsid w:val="002260D6"/>
    <w:rsid w:val="00227DB7"/>
    <w:rsid w:val="00230F3A"/>
    <w:rsid w:val="00231048"/>
    <w:rsid w:val="00231983"/>
    <w:rsid w:val="00235128"/>
    <w:rsid w:val="002403ED"/>
    <w:rsid w:val="00240C6F"/>
    <w:rsid w:val="002447F1"/>
    <w:rsid w:val="00245CB5"/>
    <w:rsid w:val="00246C97"/>
    <w:rsid w:val="00247596"/>
    <w:rsid w:val="00247BCA"/>
    <w:rsid w:val="00251409"/>
    <w:rsid w:val="002521E3"/>
    <w:rsid w:val="0025387D"/>
    <w:rsid w:val="00253AC0"/>
    <w:rsid w:val="00254706"/>
    <w:rsid w:val="00254BC8"/>
    <w:rsid w:val="00255051"/>
    <w:rsid w:val="0025650B"/>
    <w:rsid w:val="002572A4"/>
    <w:rsid w:val="00261C87"/>
    <w:rsid w:val="0026444D"/>
    <w:rsid w:val="00267EF1"/>
    <w:rsid w:val="0027133F"/>
    <w:rsid w:val="00271B61"/>
    <w:rsid w:val="002721F9"/>
    <w:rsid w:val="0027403A"/>
    <w:rsid w:val="002742C8"/>
    <w:rsid w:val="002745D9"/>
    <w:rsid w:val="00274790"/>
    <w:rsid w:val="00277138"/>
    <w:rsid w:val="00277ECE"/>
    <w:rsid w:val="00280917"/>
    <w:rsid w:val="00280DB5"/>
    <w:rsid w:val="0028108F"/>
    <w:rsid w:val="00281B3F"/>
    <w:rsid w:val="00282304"/>
    <w:rsid w:val="0028284C"/>
    <w:rsid w:val="00285D60"/>
    <w:rsid w:val="00285E75"/>
    <w:rsid w:val="00286827"/>
    <w:rsid w:val="00290549"/>
    <w:rsid w:val="002909D7"/>
    <w:rsid w:val="00292766"/>
    <w:rsid w:val="002A1509"/>
    <w:rsid w:val="002A1C8D"/>
    <w:rsid w:val="002A3694"/>
    <w:rsid w:val="002A4754"/>
    <w:rsid w:val="002A4CAD"/>
    <w:rsid w:val="002A5882"/>
    <w:rsid w:val="002A61FC"/>
    <w:rsid w:val="002B0B2D"/>
    <w:rsid w:val="002B0EC1"/>
    <w:rsid w:val="002B135E"/>
    <w:rsid w:val="002B16E5"/>
    <w:rsid w:val="002B3C9F"/>
    <w:rsid w:val="002B4F6F"/>
    <w:rsid w:val="002B544D"/>
    <w:rsid w:val="002B55AF"/>
    <w:rsid w:val="002B5E9E"/>
    <w:rsid w:val="002B7ADF"/>
    <w:rsid w:val="002C0C95"/>
    <w:rsid w:val="002C0F9D"/>
    <w:rsid w:val="002C1202"/>
    <w:rsid w:val="002C1D42"/>
    <w:rsid w:val="002C2B20"/>
    <w:rsid w:val="002C3F4F"/>
    <w:rsid w:val="002C6FC9"/>
    <w:rsid w:val="002C7DC1"/>
    <w:rsid w:val="002D00E4"/>
    <w:rsid w:val="002D02F4"/>
    <w:rsid w:val="002D0733"/>
    <w:rsid w:val="002D24E2"/>
    <w:rsid w:val="002D2704"/>
    <w:rsid w:val="002D3740"/>
    <w:rsid w:val="002D3A29"/>
    <w:rsid w:val="002D3CB7"/>
    <w:rsid w:val="002D3EE9"/>
    <w:rsid w:val="002D68D3"/>
    <w:rsid w:val="002D72D4"/>
    <w:rsid w:val="002D74F6"/>
    <w:rsid w:val="002E1B4C"/>
    <w:rsid w:val="002E23D2"/>
    <w:rsid w:val="002E3667"/>
    <w:rsid w:val="002F0643"/>
    <w:rsid w:val="002F1014"/>
    <w:rsid w:val="002F3289"/>
    <w:rsid w:val="002F3B43"/>
    <w:rsid w:val="002F3B52"/>
    <w:rsid w:val="002F4363"/>
    <w:rsid w:val="002F5690"/>
    <w:rsid w:val="002F56C2"/>
    <w:rsid w:val="0030278B"/>
    <w:rsid w:val="00302FCE"/>
    <w:rsid w:val="0030392A"/>
    <w:rsid w:val="0030449B"/>
    <w:rsid w:val="00304BCD"/>
    <w:rsid w:val="003051C5"/>
    <w:rsid w:val="00305392"/>
    <w:rsid w:val="00305CD9"/>
    <w:rsid w:val="00310E09"/>
    <w:rsid w:val="003119EC"/>
    <w:rsid w:val="00313193"/>
    <w:rsid w:val="003135F6"/>
    <w:rsid w:val="00313D92"/>
    <w:rsid w:val="00315ACB"/>
    <w:rsid w:val="0031602D"/>
    <w:rsid w:val="00316192"/>
    <w:rsid w:val="003218D3"/>
    <w:rsid w:val="00324550"/>
    <w:rsid w:val="00324AD8"/>
    <w:rsid w:val="00325217"/>
    <w:rsid w:val="003264ED"/>
    <w:rsid w:val="00326E64"/>
    <w:rsid w:val="00327321"/>
    <w:rsid w:val="003278E1"/>
    <w:rsid w:val="00327B1F"/>
    <w:rsid w:val="00330A74"/>
    <w:rsid w:val="003315B3"/>
    <w:rsid w:val="00331821"/>
    <w:rsid w:val="003360D5"/>
    <w:rsid w:val="00341521"/>
    <w:rsid w:val="00341A31"/>
    <w:rsid w:val="00343258"/>
    <w:rsid w:val="003440DB"/>
    <w:rsid w:val="00345475"/>
    <w:rsid w:val="00346602"/>
    <w:rsid w:val="0034709E"/>
    <w:rsid w:val="00352A2D"/>
    <w:rsid w:val="00352DCE"/>
    <w:rsid w:val="00353709"/>
    <w:rsid w:val="00353FD7"/>
    <w:rsid w:val="00354310"/>
    <w:rsid w:val="00355695"/>
    <w:rsid w:val="00356366"/>
    <w:rsid w:val="00356A1D"/>
    <w:rsid w:val="00356B6D"/>
    <w:rsid w:val="00362A6D"/>
    <w:rsid w:val="003634E9"/>
    <w:rsid w:val="00364979"/>
    <w:rsid w:val="00365CF7"/>
    <w:rsid w:val="00370081"/>
    <w:rsid w:val="00370550"/>
    <w:rsid w:val="00371898"/>
    <w:rsid w:val="00372437"/>
    <w:rsid w:val="003755DA"/>
    <w:rsid w:val="003759EB"/>
    <w:rsid w:val="003769D8"/>
    <w:rsid w:val="00376ADB"/>
    <w:rsid w:val="00376BCB"/>
    <w:rsid w:val="003800E9"/>
    <w:rsid w:val="0038240E"/>
    <w:rsid w:val="00383B67"/>
    <w:rsid w:val="00384692"/>
    <w:rsid w:val="00384DDC"/>
    <w:rsid w:val="003853D2"/>
    <w:rsid w:val="00386152"/>
    <w:rsid w:val="00386B0F"/>
    <w:rsid w:val="00390649"/>
    <w:rsid w:val="00390A27"/>
    <w:rsid w:val="003923B4"/>
    <w:rsid w:val="00393BBC"/>
    <w:rsid w:val="00395EAC"/>
    <w:rsid w:val="003A16E4"/>
    <w:rsid w:val="003A2597"/>
    <w:rsid w:val="003A26B5"/>
    <w:rsid w:val="003A281E"/>
    <w:rsid w:val="003A36A3"/>
    <w:rsid w:val="003A36D5"/>
    <w:rsid w:val="003B1372"/>
    <w:rsid w:val="003B3885"/>
    <w:rsid w:val="003B565D"/>
    <w:rsid w:val="003B576A"/>
    <w:rsid w:val="003B6309"/>
    <w:rsid w:val="003B71BC"/>
    <w:rsid w:val="003C025C"/>
    <w:rsid w:val="003C06AC"/>
    <w:rsid w:val="003C14A6"/>
    <w:rsid w:val="003C266E"/>
    <w:rsid w:val="003C2904"/>
    <w:rsid w:val="003C2A81"/>
    <w:rsid w:val="003C3589"/>
    <w:rsid w:val="003C4678"/>
    <w:rsid w:val="003C721E"/>
    <w:rsid w:val="003C7E74"/>
    <w:rsid w:val="003D09F6"/>
    <w:rsid w:val="003D0D01"/>
    <w:rsid w:val="003D268A"/>
    <w:rsid w:val="003D3B36"/>
    <w:rsid w:val="003D455D"/>
    <w:rsid w:val="003D5A0E"/>
    <w:rsid w:val="003D67ED"/>
    <w:rsid w:val="003E04FC"/>
    <w:rsid w:val="003E3102"/>
    <w:rsid w:val="003E39C2"/>
    <w:rsid w:val="003E4547"/>
    <w:rsid w:val="003E4733"/>
    <w:rsid w:val="003E4AD7"/>
    <w:rsid w:val="003E5CA9"/>
    <w:rsid w:val="003E6A89"/>
    <w:rsid w:val="003F0198"/>
    <w:rsid w:val="003F26B1"/>
    <w:rsid w:val="003F2A1F"/>
    <w:rsid w:val="003F2B16"/>
    <w:rsid w:val="003F3561"/>
    <w:rsid w:val="003F4EF8"/>
    <w:rsid w:val="003F58EB"/>
    <w:rsid w:val="003F7215"/>
    <w:rsid w:val="003F7380"/>
    <w:rsid w:val="003F7C44"/>
    <w:rsid w:val="0040009F"/>
    <w:rsid w:val="00400193"/>
    <w:rsid w:val="004001F2"/>
    <w:rsid w:val="00400808"/>
    <w:rsid w:val="00400B72"/>
    <w:rsid w:val="00402D5B"/>
    <w:rsid w:val="00403287"/>
    <w:rsid w:val="0040414C"/>
    <w:rsid w:val="004041F7"/>
    <w:rsid w:val="004044EE"/>
    <w:rsid w:val="0040594B"/>
    <w:rsid w:val="00410EE5"/>
    <w:rsid w:val="0041379F"/>
    <w:rsid w:val="00420227"/>
    <w:rsid w:val="0042091A"/>
    <w:rsid w:val="00421576"/>
    <w:rsid w:val="00424A9A"/>
    <w:rsid w:val="00424E8E"/>
    <w:rsid w:val="004268C5"/>
    <w:rsid w:val="00427BDA"/>
    <w:rsid w:val="00427E68"/>
    <w:rsid w:val="00430038"/>
    <w:rsid w:val="00430E37"/>
    <w:rsid w:val="00431119"/>
    <w:rsid w:val="004314AD"/>
    <w:rsid w:val="00431B34"/>
    <w:rsid w:val="00431C63"/>
    <w:rsid w:val="00432029"/>
    <w:rsid w:val="00433431"/>
    <w:rsid w:val="00433A6F"/>
    <w:rsid w:val="00433FB0"/>
    <w:rsid w:val="00434DD1"/>
    <w:rsid w:val="00440781"/>
    <w:rsid w:val="004418E3"/>
    <w:rsid w:val="0044413C"/>
    <w:rsid w:val="00446AAF"/>
    <w:rsid w:val="00447DB1"/>
    <w:rsid w:val="004503DF"/>
    <w:rsid w:val="00450D82"/>
    <w:rsid w:val="00450E9B"/>
    <w:rsid w:val="00451379"/>
    <w:rsid w:val="00451BB4"/>
    <w:rsid w:val="004526BA"/>
    <w:rsid w:val="004529C7"/>
    <w:rsid w:val="00453762"/>
    <w:rsid w:val="00453AE4"/>
    <w:rsid w:val="004574C1"/>
    <w:rsid w:val="0046042B"/>
    <w:rsid w:val="00461FA6"/>
    <w:rsid w:val="004627EF"/>
    <w:rsid w:val="0046345C"/>
    <w:rsid w:val="004644F0"/>
    <w:rsid w:val="004671C5"/>
    <w:rsid w:val="00467F2B"/>
    <w:rsid w:val="00473C23"/>
    <w:rsid w:val="0047521B"/>
    <w:rsid w:val="0047548A"/>
    <w:rsid w:val="00480FC2"/>
    <w:rsid w:val="00482441"/>
    <w:rsid w:val="00482559"/>
    <w:rsid w:val="00485E29"/>
    <w:rsid w:val="00487186"/>
    <w:rsid w:val="00487DF8"/>
    <w:rsid w:val="004911DD"/>
    <w:rsid w:val="00492D25"/>
    <w:rsid w:val="00494A64"/>
    <w:rsid w:val="00496A32"/>
    <w:rsid w:val="004970A1"/>
    <w:rsid w:val="004A1BB7"/>
    <w:rsid w:val="004A3673"/>
    <w:rsid w:val="004A3FC6"/>
    <w:rsid w:val="004A48DD"/>
    <w:rsid w:val="004A5C88"/>
    <w:rsid w:val="004A64CC"/>
    <w:rsid w:val="004B04FF"/>
    <w:rsid w:val="004B0B39"/>
    <w:rsid w:val="004B1AD3"/>
    <w:rsid w:val="004B2A0C"/>
    <w:rsid w:val="004B317C"/>
    <w:rsid w:val="004B3E7F"/>
    <w:rsid w:val="004B56A6"/>
    <w:rsid w:val="004B5A33"/>
    <w:rsid w:val="004B68CA"/>
    <w:rsid w:val="004B6AE5"/>
    <w:rsid w:val="004C00AD"/>
    <w:rsid w:val="004C0D2D"/>
    <w:rsid w:val="004C242E"/>
    <w:rsid w:val="004C322D"/>
    <w:rsid w:val="004C3B6A"/>
    <w:rsid w:val="004C4D73"/>
    <w:rsid w:val="004C5732"/>
    <w:rsid w:val="004D0A0C"/>
    <w:rsid w:val="004D0D53"/>
    <w:rsid w:val="004D1133"/>
    <w:rsid w:val="004D1945"/>
    <w:rsid w:val="004D23A3"/>
    <w:rsid w:val="004D3C32"/>
    <w:rsid w:val="004D4F4E"/>
    <w:rsid w:val="004D5752"/>
    <w:rsid w:val="004D6712"/>
    <w:rsid w:val="004E023F"/>
    <w:rsid w:val="004E19EA"/>
    <w:rsid w:val="004E1CD1"/>
    <w:rsid w:val="004E2D4C"/>
    <w:rsid w:val="004E2FB2"/>
    <w:rsid w:val="004E3893"/>
    <w:rsid w:val="004E5C7A"/>
    <w:rsid w:val="004E66FE"/>
    <w:rsid w:val="004E68C2"/>
    <w:rsid w:val="004E71E6"/>
    <w:rsid w:val="004F128A"/>
    <w:rsid w:val="004F330C"/>
    <w:rsid w:val="004F373F"/>
    <w:rsid w:val="004F57A5"/>
    <w:rsid w:val="004F6191"/>
    <w:rsid w:val="004F669B"/>
    <w:rsid w:val="004F6876"/>
    <w:rsid w:val="004F7EAD"/>
    <w:rsid w:val="00500479"/>
    <w:rsid w:val="00502020"/>
    <w:rsid w:val="005034EC"/>
    <w:rsid w:val="00503899"/>
    <w:rsid w:val="00507525"/>
    <w:rsid w:val="005104BE"/>
    <w:rsid w:val="00511276"/>
    <w:rsid w:val="00512074"/>
    <w:rsid w:val="005121FF"/>
    <w:rsid w:val="00512793"/>
    <w:rsid w:val="00513F19"/>
    <w:rsid w:val="00515116"/>
    <w:rsid w:val="0051590D"/>
    <w:rsid w:val="00516188"/>
    <w:rsid w:val="00517057"/>
    <w:rsid w:val="00517B42"/>
    <w:rsid w:val="00520DEE"/>
    <w:rsid w:val="005210C2"/>
    <w:rsid w:val="00522E9F"/>
    <w:rsid w:val="005232F6"/>
    <w:rsid w:val="00524A20"/>
    <w:rsid w:val="005250C0"/>
    <w:rsid w:val="005256FB"/>
    <w:rsid w:val="00525918"/>
    <w:rsid w:val="005275E0"/>
    <w:rsid w:val="00530432"/>
    <w:rsid w:val="00530A3E"/>
    <w:rsid w:val="00530CBE"/>
    <w:rsid w:val="00530E5E"/>
    <w:rsid w:val="00531065"/>
    <w:rsid w:val="005311EF"/>
    <w:rsid w:val="0053184B"/>
    <w:rsid w:val="00531C33"/>
    <w:rsid w:val="00531FF5"/>
    <w:rsid w:val="00537ADB"/>
    <w:rsid w:val="00540DF8"/>
    <w:rsid w:val="00540F82"/>
    <w:rsid w:val="00542D50"/>
    <w:rsid w:val="00542F3A"/>
    <w:rsid w:val="0054339F"/>
    <w:rsid w:val="00544006"/>
    <w:rsid w:val="00544050"/>
    <w:rsid w:val="005440C1"/>
    <w:rsid w:val="005440E1"/>
    <w:rsid w:val="00546196"/>
    <w:rsid w:val="005461BA"/>
    <w:rsid w:val="0054776F"/>
    <w:rsid w:val="00550DCB"/>
    <w:rsid w:val="00551929"/>
    <w:rsid w:val="005522FC"/>
    <w:rsid w:val="00553674"/>
    <w:rsid w:val="00555278"/>
    <w:rsid w:val="005555F9"/>
    <w:rsid w:val="00555601"/>
    <w:rsid w:val="0055588F"/>
    <w:rsid w:val="00557BED"/>
    <w:rsid w:val="005614A2"/>
    <w:rsid w:val="00561FC0"/>
    <w:rsid w:val="005631F9"/>
    <w:rsid w:val="00564FA8"/>
    <w:rsid w:val="005650A9"/>
    <w:rsid w:val="00565C18"/>
    <w:rsid w:val="005664FA"/>
    <w:rsid w:val="005665E7"/>
    <w:rsid w:val="00567FE3"/>
    <w:rsid w:val="00571A5B"/>
    <w:rsid w:val="005725BE"/>
    <w:rsid w:val="00573A77"/>
    <w:rsid w:val="00574571"/>
    <w:rsid w:val="00580B1C"/>
    <w:rsid w:val="00581E32"/>
    <w:rsid w:val="00582254"/>
    <w:rsid w:val="00582EA5"/>
    <w:rsid w:val="00583E45"/>
    <w:rsid w:val="00584F55"/>
    <w:rsid w:val="0058546E"/>
    <w:rsid w:val="005859C5"/>
    <w:rsid w:val="005863C5"/>
    <w:rsid w:val="00590C93"/>
    <w:rsid w:val="00592F5C"/>
    <w:rsid w:val="00594D4A"/>
    <w:rsid w:val="0059675B"/>
    <w:rsid w:val="005A14D9"/>
    <w:rsid w:val="005A2070"/>
    <w:rsid w:val="005A2490"/>
    <w:rsid w:val="005A29A4"/>
    <w:rsid w:val="005A2CEB"/>
    <w:rsid w:val="005A4058"/>
    <w:rsid w:val="005A4F10"/>
    <w:rsid w:val="005A6F54"/>
    <w:rsid w:val="005A7712"/>
    <w:rsid w:val="005A7CFC"/>
    <w:rsid w:val="005B07F5"/>
    <w:rsid w:val="005B1086"/>
    <w:rsid w:val="005B12B4"/>
    <w:rsid w:val="005B595F"/>
    <w:rsid w:val="005B6386"/>
    <w:rsid w:val="005B7DDD"/>
    <w:rsid w:val="005C0384"/>
    <w:rsid w:val="005C0C4C"/>
    <w:rsid w:val="005C140F"/>
    <w:rsid w:val="005C400B"/>
    <w:rsid w:val="005C41AC"/>
    <w:rsid w:val="005C463B"/>
    <w:rsid w:val="005C55BE"/>
    <w:rsid w:val="005C55EA"/>
    <w:rsid w:val="005C669A"/>
    <w:rsid w:val="005D0691"/>
    <w:rsid w:val="005D080B"/>
    <w:rsid w:val="005D1C96"/>
    <w:rsid w:val="005D277C"/>
    <w:rsid w:val="005D3464"/>
    <w:rsid w:val="005D3927"/>
    <w:rsid w:val="005D465B"/>
    <w:rsid w:val="005D4674"/>
    <w:rsid w:val="005D548F"/>
    <w:rsid w:val="005D6405"/>
    <w:rsid w:val="005D7A0F"/>
    <w:rsid w:val="005E2A95"/>
    <w:rsid w:val="005E2BA4"/>
    <w:rsid w:val="005E2BCB"/>
    <w:rsid w:val="005E3316"/>
    <w:rsid w:val="005E38DF"/>
    <w:rsid w:val="005E44B1"/>
    <w:rsid w:val="005E44F3"/>
    <w:rsid w:val="005E49DF"/>
    <w:rsid w:val="005E6881"/>
    <w:rsid w:val="005F1C75"/>
    <w:rsid w:val="005F1DD8"/>
    <w:rsid w:val="005F3961"/>
    <w:rsid w:val="005F3FD7"/>
    <w:rsid w:val="005F4553"/>
    <w:rsid w:val="005F5A21"/>
    <w:rsid w:val="005F7C50"/>
    <w:rsid w:val="005F7D09"/>
    <w:rsid w:val="00602DEF"/>
    <w:rsid w:val="00603677"/>
    <w:rsid w:val="006041D7"/>
    <w:rsid w:val="0060456F"/>
    <w:rsid w:val="00605194"/>
    <w:rsid w:val="00605E1B"/>
    <w:rsid w:val="00610569"/>
    <w:rsid w:val="006163E1"/>
    <w:rsid w:val="0061732F"/>
    <w:rsid w:val="00620455"/>
    <w:rsid w:val="0062524F"/>
    <w:rsid w:val="0062544B"/>
    <w:rsid w:val="006268C6"/>
    <w:rsid w:val="00630E7A"/>
    <w:rsid w:val="00631944"/>
    <w:rsid w:val="00631A73"/>
    <w:rsid w:val="00635BD3"/>
    <w:rsid w:val="00636673"/>
    <w:rsid w:val="00636DB8"/>
    <w:rsid w:val="0063727B"/>
    <w:rsid w:val="0064025F"/>
    <w:rsid w:val="00640FBA"/>
    <w:rsid w:val="006419CF"/>
    <w:rsid w:val="006424C2"/>
    <w:rsid w:val="00642DD7"/>
    <w:rsid w:val="00646631"/>
    <w:rsid w:val="00646CD4"/>
    <w:rsid w:val="00647BCA"/>
    <w:rsid w:val="00651AA2"/>
    <w:rsid w:val="00653353"/>
    <w:rsid w:val="00655CDC"/>
    <w:rsid w:val="00655E70"/>
    <w:rsid w:val="0066309D"/>
    <w:rsid w:val="00664138"/>
    <w:rsid w:val="0066453A"/>
    <w:rsid w:val="006657CA"/>
    <w:rsid w:val="006670FA"/>
    <w:rsid w:val="00670097"/>
    <w:rsid w:val="00670323"/>
    <w:rsid w:val="006717D8"/>
    <w:rsid w:val="00671EE9"/>
    <w:rsid w:val="00675542"/>
    <w:rsid w:val="0067634D"/>
    <w:rsid w:val="00677C7C"/>
    <w:rsid w:val="00681642"/>
    <w:rsid w:val="00681CC7"/>
    <w:rsid w:val="00682182"/>
    <w:rsid w:val="00682C9C"/>
    <w:rsid w:val="006845AC"/>
    <w:rsid w:val="00685419"/>
    <w:rsid w:val="00686960"/>
    <w:rsid w:val="00690366"/>
    <w:rsid w:val="00690999"/>
    <w:rsid w:val="00691E67"/>
    <w:rsid w:val="006923C3"/>
    <w:rsid w:val="006926A4"/>
    <w:rsid w:val="006929F8"/>
    <w:rsid w:val="0069310D"/>
    <w:rsid w:val="00694B0F"/>
    <w:rsid w:val="0069557F"/>
    <w:rsid w:val="00695776"/>
    <w:rsid w:val="006A15A7"/>
    <w:rsid w:val="006A1EFD"/>
    <w:rsid w:val="006A1FEC"/>
    <w:rsid w:val="006A2547"/>
    <w:rsid w:val="006A2873"/>
    <w:rsid w:val="006A2AA7"/>
    <w:rsid w:val="006A59FF"/>
    <w:rsid w:val="006A5EB8"/>
    <w:rsid w:val="006A6239"/>
    <w:rsid w:val="006B0B03"/>
    <w:rsid w:val="006B1FB2"/>
    <w:rsid w:val="006B2320"/>
    <w:rsid w:val="006B2F4B"/>
    <w:rsid w:val="006B37B1"/>
    <w:rsid w:val="006C1D32"/>
    <w:rsid w:val="006C1D3A"/>
    <w:rsid w:val="006C54A7"/>
    <w:rsid w:val="006C5789"/>
    <w:rsid w:val="006C59A3"/>
    <w:rsid w:val="006C6918"/>
    <w:rsid w:val="006D08C9"/>
    <w:rsid w:val="006D0BBB"/>
    <w:rsid w:val="006D0E6E"/>
    <w:rsid w:val="006D2403"/>
    <w:rsid w:val="006D2514"/>
    <w:rsid w:val="006D344E"/>
    <w:rsid w:val="006D4E9B"/>
    <w:rsid w:val="006D5142"/>
    <w:rsid w:val="006D62CB"/>
    <w:rsid w:val="006D6CDE"/>
    <w:rsid w:val="006D7435"/>
    <w:rsid w:val="006E0407"/>
    <w:rsid w:val="006E06E8"/>
    <w:rsid w:val="006E3634"/>
    <w:rsid w:val="006E382A"/>
    <w:rsid w:val="006E4196"/>
    <w:rsid w:val="006E481B"/>
    <w:rsid w:val="006E4DFF"/>
    <w:rsid w:val="006E63E3"/>
    <w:rsid w:val="006F1620"/>
    <w:rsid w:val="006F397E"/>
    <w:rsid w:val="006F3ADA"/>
    <w:rsid w:val="006F3C00"/>
    <w:rsid w:val="006F655F"/>
    <w:rsid w:val="006F7603"/>
    <w:rsid w:val="007001B8"/>
    <w:rsid w:val="0070032A"/>
    <w:rsid w:val="00700C47"/>
    <w:rsid w:val="007013E9"/>
    <w:rsid w:val="00703314"/>
    <w:rsid w:val="00703441"/>
    <w:rsid w:val="00703779"/>
    <w:rsid w:val="0070534E"/>
    <w:rsid w:val="00706B12"/>
    <w:rsid w:val="00711AB0"/>
    <w:rsid w:val="00712B1F"/>
    <w:rsid w:val="0071352E"/>
    <w:rsid w:val="0071395E"/>
    <w:rsid w:val="00714AAA"/>
    <w:rsid w:val="00715A27"/>
    <w:rsid w:val="007160A4"/>
    <w:rsid w:val="00716754"/>
    <w:rsid w:val="00717A18"/>
    <w:rsid w:val="00717B8A"/>
    <w:rsid w:val="007209FC"/>
    <w:rsid w:val="00722231"/>
    <w:rsid w:val="00725445"/>
    <w:rsid w:val="007254DF"/>
    <w:rsid w:val="00725979"/>
    <w:rsid w:val="00726FDB"/>
    <w:rsid w:val="007271CF"/>
    <w:rsid w:val="00727759"/>
    <w:rsid w:val="00730D17"/>
    <w:rsid w:val="007315BA"/>
    <w:rsid w:val="00731C01"/>
    <w:rsid w:val="00732DD7"/>
    <w:rsid w:val="00733228"/>
    <w:rsid w:val="0073424D"/>
    <w:rsid w:val="0073447C"/>
    <w:rsid w:val="00736445"/>
    <w:rsid w:val="00742DC2"/>
    <w:rsid w:val="0074465F"/>
    <w:rsid w:val="00745884"/>
    <w:rsid w:val="0074655D"/>
    <w:rsid w:val="0074673F"/>
    <w:rsid w:val="00746BC9"/>
    <w:rsid w:val="007503CB"/>
    <w:rsid w:val="00750B0D"/>
    <w:rsid w:val="00752C83"/>
    <w:rsid w:val="00752D39"/>
    <w:rsid w:val="007531B1"/>
    <w:rsid w:val="00753907"/>
    <w:rsid w:val="00755332"/>
    <w:rsid w:val="00756443"/>
    <w:rsid w:val="007617B9"/>
    <w:rsid w:val="00761AF3"/>
    <w:rsid w:val="00762A88"/>
    <w:rsid w:val="00763F6E"/>
    <w:rsid w:val="00764D80"/>
    <w:rsid w:val="00764FC3"/>
    <w:rsid w:val="007651AC"/>
    <w:rsid w:val="007661F9"/>
    <w:rsid w:val="00770C79"/>
    <w:rsid w:val="0077140D"/>
    <w:rsid w:val="0077153C"/>
    <w:rsid w:val="00773322"/>
    <w:rsid w:val="007739C8"/>
    <w:rsid w:val="007753F1"/>
    <w:rsid w:val="00775746"/>
    <w:rsid w:val="007762BD"/>
    <w:rsid w:val="0078018E"/>
    <w:rsid w:val="00780316"/>
    <w:rsid w:val="00780B3D"/>
    <w:rsid w:val="0078264D"/>
    <w:rsid w:val="00782CDF"/>
    <w:rsid w:val="007840CF"/>
    <w:rsid w:val="00787483"/>
    <w:rsid w:val="00787762"/>
    <w:rsid w:val="007910AA"/>
    <w:rsid w:val="007A09A7"/>
    <w:rsid w:val="007A0E84"/>
    <w:rsid w:val="007A1D39"/>
    <w:rsid w:val="007A1F5D"/>
    <w:rsid w:val="007A36CD"/>
    <w:rsid w:val="007A3731"/>
    <w:rsid w:val="007A54FD"/>
    <w:rsid w:val="007A6151"/>
    <w:rsid w:val="007B0122"/>
    <w:rsid w:val="007B219F"/>
    <w:rsid w:val="007B323F"/>
    <w:rsid w:val="007B4582"/>
    <w:rsid w:val="007B5387"/>
    <w:rsid w:val="007B65C3"/>
    <w:rsid w:val="007B730F"/>
    <w:rsid w:val="007C1559"/>
    <w:rsid w:val="007C178E"/>
    <w:rsid w:val="007C38FC"/>
    <w:rsid w:val="007C3971"/>
    <w:rsid w:val="007C4C81"/>
    <w:rsid w:val="007C4F2E"/>
    <w:rsid w:val="007C5D8F"/>
    <w:rsid w:val="007C629E"/>
    <w:rsid w:val="007D1B0D"/>
    <w:rsid w:val="007D219F"/>
    <w:rsid w:val="007D3248"/>
    <w:rsid w:val="007D35AE"/>
    <w:rsid w:val="007D36B3"/>
    <w:rsid w:val="007D4538"/>
    <w:rsid w:val="007D4BE7"/>
    <w:rsid w:val="007D648D"/>
    <w:rsid w:val="007D797E"/>
    <w:rsid w:val="007D7E87"/>
    <w:rsid w:val="007E059B"/>
    <w:rsid w:val="007E0C4D"/>
    <w:rsid w:val="007E0F70"/>
    <w:rsid w:val="007E3F9D"/>
    <w:rsid w:val="007E55AE"/>
    <w:rsid w:val="007F017C"/>
    <w:rsid w:val="007F204D"/>
    <w:rsid w:val="007F240B"/>
    <w:rsid w:val="007F4594"/>
    <w:rsid w:val="007F4C04"/>
    <w:rsid w:val="007F6290"/>
    <w:rsid w:val="007F64E8"/>
    <w:rsid w:val="007F7439"/>
    <w:rsid w:val="007F751F"/>
    <w:rsid w:val="0080058C"/>
    <w:rsid w:val="00800853"/>
    <w:rsid w:val="00800890"/>
    <w:rsid w:val="00803DAC"/>
    <w:rsid w:val="00804F7E"/>
    <w:rsid w:val="0080530A"/>
    <w:rsid w:val="00805853"/>
    <w:rsid w:val="0080617A"/>
    <w:rsid w:val="008102E7"/>
    <w:rsid w:val="0081130D"/>
    <w:rsid w:val="00812E40"/>
    <w:rsid w:val="00814B69"/>
    <w:rsid w:val="00814D9C"/>
    <w:rsid w:val="008156F6"/>
    <w:rsid w:val="00815EFB"/>
    <w:rsid w:val="0081623E"/>
    <w:rsid w:val="00816DB1"/>
    <w:rsid w:val="00817228"/>
    <w:rsid w:val="008173DB"/>
    <w:rsid w:val="0082105B"/>
    <w:rsid w:val="008220DB"/>
    <w:rsid w:val="00823880"/>
    <w:rsid w:val="0082469B"/>
    <w:rsid w:val="0082761A"/>
    <w:rsid w:val="00830F82"/>
    <w:rsid w:val="00831243"/>
    <w:rsid w:val="0083125E"/>
    <w:rsid w:val="00831BED"/>
    <w:rsid w:val="00833C92"/>
    <w:rsid w:val="00834445"/>
    <w:rsid w:val="008348B5"/>
    <w:rsid w:val="00834C13"/>
    <w:rsid w:val="00835664"/>
    <w:rsid w:val="00836AAF"/>
    <w:rsid w:val="008377B2"/>
    <w:rsid w:val="00841101"/>
    <w:rsid w:val="008411F3"/>
    <w:rsid w:val="0084298F"/>
    <w:rsid w:val="00843CA7"/>
    <w:rsid w:val="00844412"/>
    <w:rsid w:val="008453CF"/>
    <w:rsid w:val="00846E84"/>
    <w:rsid w:val="00847673"/>
    <w:rsid w:val="00847D71"/>
    <w:rsid w:val="00847EE2"/>
    <w:rsid w:val="0085107C"/>
    <w:rsid w:val="008517A1"/>
    <w:rsid w:val="008534C3"/>
    <w:rsid w:val="008552F7"/>
    <w:rsid w:val="0085599E"/>
    <w:rsid w:val="00857454"/>
    <w:rsid w:val="008604FD"/>
    <w:rsid w:val="008606CD"/>
    <w:rsid w:val="00860D0F"/>
    <w:rsid w:val="00861057"/>
    <w:rsid w:val="0086161A"/>
    <w:rsid w:val="00862523"/>
    <w:rsid w:val="008644D2"/>
    <w:rsid w:val="00867608"/>
    <w:rsid w:val="008701D6"/>
    <w:rsid w:val="008718A5"/>
    <w:rsid w:val="00872B3C"/>
    <w:rsid w:val="00875C7D"/>
    <w:rsid w:val="00876429"/>
    <w:rsid w:val="00876AB7"/>
    <w:rsid w:val="0088117E"/>
    <w:rsid w:val="008834BD"/>
    <w:rsid w:val="00883F75"/>
    <w:rsid w:val="0088431B"/>
    <w:rsid w:val="00884601"/>
    <w:rsid w:val="008904FA"/>
    <w:rsid w:val="00890D4F"/>
    <w:rsid w:val="00891FF3"/>
    <w:rsid w:val="0089222B"/>
    <w:rsid w:val="00893034"/>
    <w:rsid w:val="00895EAB"/>
    <w:rsid w:val="00897990"/>
    <w:rsid w:val="008A09CB"/>
    <w:rsid w:val="008A0B2C"/>
    <w:rsid w:val="008A5A6F"/>
    <w:rsid w:val="008A5F65"/>
    <w:rsid w:val="008A60D1"/>
    <w:rsid w:val="008B0790"/>
    <w:rsid w:val="008B2F13"/>
    <w:rsid w:val="008B31B6"/>
    <w:rsid w:val="008B32DB"/>
    <w:rsid w:val="008B5798"/>
    <w:rsid w:val="008B65C4"/>
    <w:rsid w:val="008B65D0"/>
    <w:rsid w:val="008B6A62"/>
    <w:rsid w:val="008B7A3A"/>
    <w:rsid w:val="008B7DD9"/>
    <w:rsid w:val="008C0ED3"/>
    <w:rsid w:val="008C1224"/>
    <w:rsid w:val="008C12A6"/>
    <w:rsid w:val="008C237C"/>
    <w:rsid w:val="008C3743"/>
    <w:rsid w:val="008C57AB"/>
    <w:rsid w:val="008D004E"/>
    <w:rsid w:val="008D07E2"/>
    <w:rsid w:val="008D1390"/>
    <w:rsid w:val="008D1812"/>
    <w:rsid w:val="008D193D"/>
    <w:rsid w:val="008D1AEF"/>
    <w:rsid w:val="008D2E0C"/>
    <w:rsid w:val="008D385B"/>
    <w:rsid w:val="008D4B25"/>
    <w:rsid w:val="008D5D84"/>
    <w:rsid w:val="008D6306"/>
    <w:rsid w:val="008D735E"/>
    <w:rsid w:val="008D795C"/>
    <w:rsid w:val="008D7B8D"/>
    <w:rsid w:val="008D7C2B"/>
    <w:rsid w:val="008E0E9D"/>
    <w:rsid w:val="008E425D"/>
    <w:rsid w:val="008E4C84"/>
    <w:rsid w:val="008E562A"/>
    <w:rsid w:val="008E6D2A"/>
    <w:rsid w:val="008E6D98"/>
    <w:rsid w:val="008F0FBA"/>
    <w:rsid w:val="008F1E18"/>
    <w:rsid w:val="008F330D"/>
    <w:rsid w:val="008F43CF"/>
    <w:rsid w:val="008F46B8"/>
    <w:rsid w:val="008F4E28"/>
    <w:rsid w:val="008F5B3A"/>
    <w:rsid w:val="008F65CF"/>
    <w:rsid w:val="008F6BC3"/>
    <w:rsid w:val="009000C6"/>
    <w:rsid w:val="00900360"/>
    <w:rsid w:val="009018F7"/>
    <w:rsid w:val="009024DE"/>
    <w:rsid w:val="0090270E"/>
    <w:rsid w:val="009032F7"/>
    <w:rsid w:val="009046B2"/>
    <w:rsid w:val="0090688C"/>
    <w:rsid w:val="00906F30"/>
    <w:rsid w:val="009071EC"/>
    <w:rsid w:val="00910AA7"/>
    <w:rsid w:val="009110E7"/>
    <w:rsid w:val="009142DE"/>
    <w:rsid w:val="00915552"/>
    <w:rsid w:val="00915FC6"/>
    <w:rsid w:val="0091635A"/>
    <w:rsid w:val="00920EA8"/>
    <w:rsid w:val="0092128F"/>
    <w:rsid w:val="00921474"/>
    <w:rsid w:val="00925D7D"/>
    <w:rsid w:val="00927790"/>
    <w:rsid w:val="00931BCB"/>
    <w:rsid w:val="0093391E"/>
    <w:rsid w:val="009345B6"/>
    <w:rsid w:val="00934603"/>
    <w:rsid w:val="009346F7"/>
    <w:rsid w:val="00936F65"/>
    <w:rsid w:val="0093756B"/>
    <w:rsid w:val="00937AF1"/>
    <w:rsid w:val="00940F53"/>
    <w:rsid w:val="0094235F"/>
    <w:rsid w:val="00942663"/>
    <w:rsid w:val="0094369A"/>
    <w:rsid w:val="00944164"/>
    <w:rsid w:val="0094588D"/>
    <w:rsid w:val="00945ECA"/>
    <w:rsid w:val="009465AC"/>
    <w:rsid w:val="00946B33"/>
    <w:rsid w:val="00947439"/>
    <w:rsid w:val="00947444"/>
    <w:rsid w:val="00950B50"/>
    <w:rsid w:val="00952027"/>
    <w:rsid w:val="009526B0"/>
    <w:rsid w:val="009548E2"/>
    <w:rsid w:val="00955B49"/>
    <w:rsid w:val="0095607F"/>
    <w:rsid w:val="009560F8"/>
    <w:rsid w:val="0095625A"/>
    <w:rsid w:val="009562BE"/>
    <w:rsid w:val="00957D4B"/>
    <w:rsid w:val="00960EDF"/>
    <w:rsid w:val="009628E8"/>
    <w:rsid w:val="00965E79"/>
    <w:rsid w:val="0096619C"/>
    <w:rsid w:val="00966488"/>
    <w:rsid w:val="00967EDF"/>
    <w:rsid w:val="009704E1"/>
    <w:rsid w:val="009722EA"/>
    <w:rsid w:val="009740AB"/>
    <w:rsid w:val="00974E2B"/>
    <w:rsid w:val="009757F5"/>
    <w:rsid w:val="009765D9"/>
    <w:rsid w:val="00976A81"/>
    <w:rsid w:val="00980A8B"/>
    <w:rsid w:val="00980BE5"/>
    <w:rsid w:val="00981504"/>
    <w:rsid w:val="0098506A"/>
    <w:rsid w:val="00985256"/>
    <w:rsid w:val="00986A8D"/>
    <w:rsid w:val="00986D2D"/>
    <w:rsid w:val="0099147D"/>
    <w:rsid w:val="00992AF8"/>
    <w:rsid w:val="00997462"/>
    <w:rsid w:val="009A01E5"/>
    <w:rsid w:val="009A13CC"/>
    <w:rsid w:val="009A18FE"/>
    <w:rsid w:val="009A1E79"/>
    <w:rsid w:val="009A1FD3"/>
    <w:rsid w:val="009A203F"/>
    <w:rsid w:val="009A2B7F"/>
    <w:rsid w:val="009A5442"/>
    <w:rsid w:val="009A551B"/>
    <w:rsid w:val="009A5C43"/>
    <w:rsid w:val="009A6232"/>
    <w:rsid w:val="009A6E84"/>
    <w:rsid w:val="009A75C9"/>
    <w:rsid w:val="009B0D7C"/>
    <w:rsid w:val="009B22C5"/>
    <w:rsid w:val="009B3352"/>
    <w:rsid w:val="009B3E19"/>
    <w:rsid w:val="009B5CC0"/>
    <w:rsid w:val="009B6C62"/>
    <w:rsid w:val="009B7CF2"/>
    <w:rsid w:val="009C0252"/>
    <w:rsid w:val="009C055C"/>
    <w:rsid w:val="009C1217"/>
    <w:rsid w:val="009C17D6"/>
    <w:rsid w:val="009C205C"/>
    <w:rsid w:val="009C2AF7"/>
    <w:rsid w:val="009C5AA1"/>
    <w:rsid w:val="009C6586"/>
    <w:rsid w:val="009C7B67"/>
    <w:rsid w:val="009D1F91"/>
    <w:rsid w:val="009D3B0E"/>
    <w:rsid w:val="009D5BC5"/>
    <w:rsid w:val="009D6599"/>
    <w:rsid w:val="009D695C"/>
    <w:rsid w:val="009D7367"/>
    <w:rsid w:val="009D76C4"/>
    <w:rsid w:val="009D7B77"/>
    <w:rsid w:val="009E4293"/>
    <w:rsid w:val="009E5401"/>
    <w:rsid w:val="009E7651"/>
    <w:rsid w:val="009E7A9D"/>
    <w:rsid w:val="009F0153"/>
    <w:rsid w:val="009F030F"/>
    <w:rsid w:val="009F089C"/>
    <w:rsid w:val="009F092E"/>
    <w:rsid w:val="009F1368"/>
    <w:rsid w:val="009F13AC"/>
    <w:rsid w:val="009F1FD1"/>
    <w:rsid w:val="009F28CD"/>
    <w:rsid w:val="009F2EB1"/>
    <w:rsid w:val="009F51C2"/>
    <w:rsid w:val="009F54AE"/>
    <w:rsid w:val="009F6DE7"/>
    <w:rsid w:val="00A010E7"/>
    <w:rsid w:val="00A066F2"/>
    <w:rsid w:val="00A0698E"/>
    <w:rsid w:val="00A073EF"/>
    <w:rsid w:val="00A12AAB"/>
    <w:rsid w:val="00A131B8"/>
    <w:rsid w:val="00A1607F"/>
    <w:rsid w:val="00A20C67"/>
    <w:rsid w:val="00A21B2D"/>
    <w:rsid w:val="00A21D35"/>
    <w:rsid w:val="00A21EE5"/>
    <w:rsid w:val="00A22266"/>
    <w:rsid w:val="00A22BFA"/>
    <w:rsid w:val="00A22CE3"/>
    <w:rsid w:val="00A2465B"/>
    <w:rsid w:val="00A278D5"/>
    <w:rsid w:val="00A30C13"/>
    <w:rsid w:val="00A30DFE"/>
    <w:rsid w:val="00A31B42"/>
    <w:rsid w:val="00A32C55"/>
    <w:rsid w:val="00A353FE"/>
    <w:rsid w:val="00A36158"/>
    <w:rsid w:val="00A36279"/>
    <w:rsid w:val="00A367A6"/>
    <w:rsid w:val="00A36FCE"/>
    <w:rsid w:val="00A3743A"/>
    <w:rsid w:val="00A40B83"/>
    <w:rsid w:val="00A41B1D"/>
    <w:rsid w:val="00A42B37"/>
    <w:rsid w:val="00A4496D"/>
    <w:rsid w:val="00A44A47"/>
    <w:rsid w:val="00A45037"/>
    <w:rsid w:val="00A4532C"/>
    <w:rsid w:val="00A45FD3"/>
    <w:rsid w:val="00A477E2"/>
    <w:rsid w:val="00A50E47"/>
    <w:rsid w:val="00A5163C"/>
    <w:rsid w:val="00A5174D"/>
    <w:rsid w:val="00A521AA"/>
    <w:rsid w:val="00A53984"/>
    <w:rsid w:val="00A55742"/>
    <w:rsid w:val="00A5594B"/>
    <w:rsid w:val="00A6135C"/>
    <w:rsid w:val="00A61790"/>
    <w:rsid w:val="00A6317C"/>
    <w:rsid w:val="00A63DB9"/>
    <w:rsid w:val="00A66630"/>
    <w:rsid w:val="00A67559"/>
    <w:rsid w:val="00A67ACE"/>
    <w:rsid w:val="00A67C3B"/>
    <w:rsid w:val="00A67E8B"/>
    <w:rsid w:val="00A710A6"/>
    <w:rsid w:val="00A71509"/>
    <w:rsid w:val="00A7151F"/>
    <w:rsid w:val="00A739EA"/>
    <w:rsid w:val="00A73BA4"/>
    <w:rsid w:val="00A73D66"/>
    <w:rsid w:val="00A74CCF"/>
    <w:rsid w:val="00A74DB1"/>
    <w:rsid w:val="00A74F55"/>
    <w:rsid w:val="00A76B21"/>
    <w:rsid w:val="00A76E5B"/>
    <w:rsid w:val="00A771D4"/>
    <w:rsid w:val="00A804BC"/>
    <w:rsid w:val="00A807A0"/>
    <w:rsid w:val="00A81A8D"/>
    <w:rsid w:val="00A834E3"/>
    <w:rsid w:val="00A843F2"/>
    <w:rsid w:val="00A90B42"/>
    <w:rsid w:val="00A9104F"/>
    <w:rsid w:val="00A91A38"/>
    <w:rsid w:val="00A91C3D"/>
    <w:rsid w:val="00A9430D"/>
    <w:rsid w:val="00A95361"/>
    <w:rsid w:val="00A9680E"/>
    <w:rsid w:val="00A96B63"/>
    <w:rsid w:val="00AA0351"/>
    <w:rsid w:val="00AA0652"/>
    <w:rsid w:val="00AA0843"/>
    <w:rsid w:val="00AA0F72"/>
    <w:rsid w:val="00AA27BD"/>
    <w:rsid w:val="00AA36EC"/>
    <w:rsid w:val="00AA3EBB"/>
    <w:rsid w:val="00AA45F8"/>
    <w:rsid w:val="00AA4AB6"/>
    <w:rsid w:val="00AA4DE6"/>
    <w:rsid w:val="00AA50F9"/>
    <w:rsid w:val="00AA53AF"/>
    <w:rsid w:val="00AA65B1"/>
    <w:rsid w:val="00AB05CF"/>
    <w:rsid w:val="00AB1038"/>
    <w:rsid w:val="00AB2CA1"/>
    <w:rsid w:val="00AB3579"/>
    <w:rsid w:val="00AB430B"/>
    <w:rsid w:val="00AB62ED"/>
    <w:rsid w:val="00AC2827"/>
    <w:rsid w:val="00AC3CD8"/>
    <w:rsid w:val="00AC4023"/>
    <w:rsid w:val="00AC422D"/>
    <w:rsid w:val="00AC661A"/>
    <w:rsid w:val="00AC694B"/>
    <w:rsid w:val="00AD0737"/>
    <w:rsid w:val="00AD158F"/>
    <w:rsid w:val="00AD2038"/>
    <w:rsid w:val="00AD27E9"/>
    <w:rsid w:val="00AD371C"/>
    <w:rsid w:val="00AD38DE"/>
    <w:rsid w:val="00AD4AA0"/>
    <w:rsid w:val="00AD677D"/>
    <w:rsid w:val="00AD6D66"/>
    <w:rsid w:val="00AD71A6"/>
    <w:rsid w:val="00AD73D2"/>
    <w:rsid w:val="00AD7A38"/>
    <w:rsid w:val="00AD7DBF"/>
    <w:rsid w:val="00AE0E9F"/>
    <w:rsid w:val="00AE11E1"/>
    <w:rsid w:val="00AE1407"/>
    <w:rsid w:val="00AE4FC1"/>
    <w:rsid w:val="00AE5BD3"/>
    <w:rsid w:val="00AE68E6"/>
    <w:rsid w:val="00AE75F2"/>
    <w:rsid w:val="00AF020C"/>
    <w:rsid w:val="00AF05DA"/>
    <w:rsid w:val="00AF103A"/>
    <w:rsid w:val="00AF15B8"/>
    <w:rsid w:val="00AF21B1"/>
    <w:rsid w:val="00AF30F6"/>
    <w:rsid w:val="00AF39BB"/>
    <w:rsid w:val="00AF45CD"/>
    <w:rsid w:val="00AF50CF"/>
    <w:rsid w:val="00AF630C"/>
    <w:rsid w:val="00B00319"/>
    <w:rsid w:val="00B012F4"/>
    <w:rsid w:val="00B01800"/>
    <w:rsid w:val="00B01B12"/>
    <w:rsid w:val="00B0447C"/>
    <w:rsid w:val="00B051B1"/>
    <w:rsid w:val="00B06D04"/>
    <w:rsid w:val="00B113E4"/>
    <w:rsid w:val="00B1496B"/>
    <w:rsid w:val="00B14E00"/>
    <w:rsid w:val="00B14F56"/>
    <w:rsid w:val="00B155AA"/>
    <w:rsid w:val="00B15A2C"/>
    <w:rsid w:val="00B16800"/>
    <w:rsid w:val="00B206DE"/>
    <w:rsid w:val="00B207A7"/>
    <w:rsid w:val="00B220CF"/>
    <w:rsid w:val="00B249FA"/>
    <w:rsid w:val="00B25764"/>
    <w:rsid w:val="00B25B31"/>
    <w:rsid w:val="00B25E34"/>
    <w:rsid w:val="00B27FC4"/>
    <w:rsid w:val="00B3137B"/>
    <w:rsid w:val="00B35460"/>
    <w:rsid w:val="00B3551A"/>
    <w:rsid w:val="00B3554F"/>
    <w:rsid w:val="00B35F8A"/>
    <w:rsid w:val="00B35F9B"/>
    <w:rsid w:val="00B37357"/>
    <w:rsid w:val="00B37C11"/>
    <w:rsid w:val="00B40490"/>
    <w:rsid w:val="00B40CFF"/>
    <w:rsid w:val="00B419BE"/>
    <w:rsid w:val="00B41A7F"/>
    <w:rsid w:val="00B4248C"/>
    <w:rsid w:val="00B42C4E"/>
    <w:rsid w:val="00B444F0"/>
    <w:rsid w:val="00B44A9A"/>
    <w:rsid w:val="00B454E8"/>
    <w:rsid w:val="00B45CC4"/>
    <w:rsid w:val="00B464C6"/>
    <w:rsid w:val="00B4798C"/>
    <w:rsid w:val="00B50738"/>
    <w:rsid w:val="00B51382"/>
    <w:rsid w:val="00B53D38"/>
    <w:rsid w:val="00B6031D"/>
    <w:rsid w:val="00B61809"/>
    <w:rsid w:val="00B6464D"/>
    <w:rsid w:val="00B64806"/>
    <w:rsid w:val="00B6539A"/>
    <w:rsid w:val="00B65CD0"/>
    <w:rsid w:val="00B669D5"/>
    <w:rsid w:val="00B67DB1"/>
    <w:rsid w:val="00B7166A"/>
    <w:rsid w:val="00B71732"/>
    <w:rsid w:val="00B72A79"/>
    <w:rsid w:val="00B72ECB"/>
    <w:rsid w:val="00B730C4"/>
    <w:rsid w:val="00B7480E"/>
    <w:rsid w:val="00B74C06"/>
    <w:rsid w:val="00B75039"/>
    <w:rsid w:val="00B75173"/>
    <w:rsid w:val="00B77226"/>
    <w:rsid w:val="00B773AF"/>
    <w:rsid w:val="00B80430"/>
    <w:rsid w:val="00B822AB"/>
    <w:rsid w:val="00B830D7"/>
    <w:rsid w:val="00B835A9"/>
    <w:rsid w:val="00B85977"/>
    <w:rsid w:val="00B85FE3"/>
    <w:rsid w:val="00B86DE9"/>
    <w:rsid w:val="00B87B7F"/>
    <w:rsid w:val="00B90B56"/>
    <w:rsid w:val="00B90EEE"/>
    <w:rsid w:val="00B938B4"/>
    <w:rsid w:val="00B93AFE"/>
    <w:rsid w:val="00B94FFA"/>
    <w:rsid w:val="00B97EF1"/>
    <w:rsid w:val="00BA1D2D"/>
    <w:rsid w:val="00BA1E04"/>
    <w:rsid w:val="00BA253A"/>
    <w:rsid w:val="00BA388D"/>
    <w:rsid w:val="00BA58DF"/>
    <w:rsid w:val="00BB0A29"/>
    <w:rsid w:val="00BB0C38"/>
    <w:rsid w:val="00BB210F"/>
    <w:rsid w:val="00BB2551"/>
    <w:rsid w:val="00BB3CD5"/>
    <w:rsid w:val="00BB4CA4"/>
    <w:rsid w:val="00BB667E"/>
    <w:rsid w:val="00BB79C2"/>
    <w:rsid w:val="00BC1BEA"/>
    <w:rsid w:val="00BC25C0"/>
    <w:rsid w:val="00BC3AAF"/>
    <w:rsid w:val="00BC566B"/>
    <w:rsid w:val="00BC7F29"/>
    <w:rsid w:val="00BD081B"/>
    <w:rsid w:val="00BD0F07"/>
    <w:rsid w:val="00BD18AC"/>
    <w:rsid w:val="00BD245C"/>
    <w:rsid w:val="00BD34B2"/>
    <w:rsid w:val="00BD42B5"/>
    <w:rsid w:val="00BD5F69"/>
    <w:rsid w:val="00BE0866"/>
    <w:rsid w:val="00BE1C1A"/>
    <w:rsid w:val="00BE42C6"/>
    <w:rsid w:val="00BE450B"/>
    <w:rsid w:val="00BE4F9B"/>
    <w:rsid w:val="00BE611D"/>
    <w:rsid w:val="00BE6914"/>
    <w:rsid w:val="00BE7EE8"/>
    <w:rsid w:val="00BF1F40"/>
    <w:rsid w:val="00BF1FCD"/>
    <w:rsid w:val="00BF3645"/>
    <w:rsid w:val="00BF5087"/>
    <w:rsid w:val="00BF655D"/>
    <w:rsid w:val="00BF731A"/>
    <w:rsid w:val="00C00026"/>
    <w:rsid w:val="00C0086C"/>
    <w:rsid w:val="00C01404"/>
    <w:rsid w:val="00C025AA"/>
    <w:rsid w:val="00C050C7"/>
    <w:rsid w:val="00C06B0C"/>
    <w:rsid w:val="00C0766B"/>
    <w:rsid w:val="00C103B0"/>
    <w:rsid w:val="00C10811"/>
    <w:rsid w:val="00C1156C"/>
    <w:rsid w:val="00C11DE9"/>
    <w:rsid w:val="00C13236"/>
    <w:rsid w:val="00C152B0"/>
    <w:rsid w:val="00C15DF6"/>
    <w:rsid w:val="00C163BB"/>
    <w:rsid w:val="00C16A5B"/>
    <w:rsid w:val="00C20100"/>
    <w:rsid w:val="00C203CF"/>
    <w:rsid w:val="00C204D5"/>
    <w:rsid w:val="00C2319B"/>
    <w:rsid w:val="00C2371E"/>
    <w:rsid w:val="00C25B5D"/>
    <w:rsid w:val="00C26D73"/>
    <w:rsid w:val="00C27D9D"/>
    <w:rsid w:val="00C27EDE"/>
    <w:rsid w:val="00C30DDD"/>
    <w:rsid w:val="00C3596F"/>
    <w:rsid w:val="00C429DD"/>
    <w:rsid w:val="00C46FD6"/>
    <w:rsid w:val="00C47637"/>
    <w:rsid w:val="00C517CA"/>
    <w:rsid w:val="00C51BC9"/>
    <w:rsid w:val="00C51DFC"/>
    <w:rsid w:val="00C54DE9"/>
    <w:rsid w:val="00C561AD"/>
    <w:rsid w:val="00C56A1E"/>
    <w:rsid w:val="00C5714F"/>
    <w:rsid w:val="00C57161"/>
    <w:rsid w:val="00C619E2"/>
    <w:rsid w:val="00C62F7D"/>
    <w:rsid w:val="00C654AE"/>
    <w:rsid w:val="00C67AC3"/>
    <w:rsid w:val="00C67C5D"/>
    <w:rsid w:val="00C67CB7"/>
    <w:rsid w:val="00C705FB"/>
    <w:rsid w:val="00C709D5"/>
    <w:rsid w:val="00C7286F"/>
    <w:rsid w:val="00C741B0"/>
    <w:rsid w:val="00C75CE8"/>
    <w:rsid w:val="00C7638E"/>
    <w:rsid w:val="00C84EF2"/>
    <w:rsid w:val="00C84F0A"/>
    <w:rsid w:val="00C90263"/>
    <w:rsid w:val="00C91286"/>
    <w:rsid w:val="00C92AEB"/>
    <w:rsid w:val="00C92D36"/>
    <w:rsid w:val="00C93A9F"/>
    <w:rsid w:val="00C93CCB"/>
    <w:rsid w:val="00C94BCD"/>
    <w:rsid w:val="00C94FEF"/>
    <w:rsid w:val="00C95AF8"/>
    <w:rsid w:val="00C95BBD"/>
    <w:rsid w:val="00C96BEE"/>
    <w:rsid w:val="00C972D2"/>
    <w:rsid w:val="00CA03BC"/>
    <w:rsid w:val="00CA0ABA"/>
    <w:rsid w:val="00CA1508"/>
    <w:rsid w:val="00CA18B4"/>
    <w:rsid w:val="00CA1C4C"/>
    <w:rsid w:val="00CA25FF"/>
    <w:rsid w:val="00CA3136"/>
    <w:rsid w:val="00CA38CA"/>
    <w:rsid w:val="00CA3E67"/>
    <w:rsid w:val="00CA4609"/>
    <w:rsid w:val="00CA4C82"/>
    <w:rsid w:val="00CA4E0A"/>
    <w:rsid w:val="00CA5576"/>
    <w:rsid w:val="00CA5EF2"/>
    <w:rsid w:val="00CA64F9"/>
    <w:rsid w:val="00CA680D"/>
    <w:rsid w:val="00CB0279"/>
    <w:rsid w:val="00CB02C6"/>
    <w:rsid w:val="00CB1200"/>
    <w:rsid w:val="00CB229D"/>
    <w:rsid w:val="00CB61AB"/>
    <w:rsid w:val="00CB62F0"/>
    <w:rsid w:val="00CB6643"/>
    <w:rsid w:val="00CB774F"/>
    <w:rsid w:val="00CC3648"/>
    <w:rsid w:val="00CC38DB"/>
    <w:rsid w:val="00CC4FE9"/>
    <w:rsid w:val="00CC507F"/>
    <w:rsid w:val="00CC66DF"/>
    <w:rsid w:val="00CC7264"/>
    <w:rsid w:val="00CD126D"/>
    <w:rsid w:val="00CD1656"/>
    <w:rsid w:val="00CD16B8"/>
    <w:rsid w:val="00CD3D36"/>
    <w:rsid w:val="00CD437E"/>
    <w:rsid w:val="00CD4EAB"/>
    <w:rsid w:val="00CD6E0F"/>
    <w:rsid w:val="00CD7074"/>
    <w:rsid w:val="00CD735B"/>
    <w:rsid w:val="00CD7DAE"/>
    <w:rsid w:val="00CE00D5"/>
    <w:rsid w:val="00CE0759"/>
    <w:rsid w:val="00CE0AC6"/>
    <w:rsid w:val="00CE16F2"/>
    <w:rsid w:val="00CE2740"/>
    <w:rsid w:val="00CE34E7"/>
    <w:rsid w:val="00CE3596"/>
    <w:rsid w:val="00CE44D1"/>
    <w:rsid w:val="00CE47EB"/>
    <w:rsid w:val="00CE4AB8"/>
    <w:rsid w:val="00CE4B34"/>
    <w:rsid w:val="00CE5F16"/>
    <w:rsid w:val="00CF2004"/>
    <w:rsid w:val="00CF3F2B"/>
    <w:rsid w:val="00CF410E"/>
    <w:rsid w:val="00CF5DB0"/>
    <w:rsid w:val="00D001D2"/>
    <w:rsid w:val="00D01C7F"/>
    <w:rsid w:val="00D03444"/>
    <w:rsid w:val="00D03550"/>
    <w:rsid w:val="00D03828"/>
    <w:rsid w:val="00D042E8"/>
    <w:rsid w:val="00D049A9"/>
    <w:rsid w:val="00D062C7"/>
    <w:rsid w:val="00D07A6E"/>
    <w:rsid w:val="00D10BAF"/>
    <w:rsid w:val="00D11113"/>
    <w:rsid w:val="00D123B9"/>
    <w:rsid w:val="00D12A2E"/>
    <w:rsid w:val="00D13B66"/>
    <w:rsid w:val="00D1600D"/>
    <w:rsid w:val="00D17064"/>
    <w:rsid w:val="00D17C69"/>
    <w:rsid w:val="00D21108"/>
    <w:rsid w:val="00D22620"/>
    <w:rsid w:val="00D244DE"/>
    <w:rsid w:val="00D2761D"/>
    <w:rsid w:val="00D300BF"/>
    <w:rsid w:val="00D30DE5"/>
    <w:rsid w:val="00D31A30"/>
    <w:rsid w:val="00D31CF5"/>
    <w:rsid w:val="00D32320"/>
    <w:rsid w:val="00D328E8"/>
    <w:rsid w:val="00D35506"/>
    <w:rsid w:val="00D3686B"/>
    <w:rsid w:val="00D407CC"/>
    <w:rsid w:val="00D43DF8"/>
    <w:rsid w:val="00D4557D"/>
    <w:rsid w:val="00D463CC"/>
    <w:rsid w:val="00D47705"/>
    <w:rsid w:val="00D502D2"/>
    <w:rsid w:val="00D503D7"/>
    <w:rsid w:val="00D50EC2"/>
    <w:rsid w:val="00D528F9"/>
    <w:rsid w:val="00D52CF5"/>
    <w:rsid w:val="00D54DD2"/>
    <w:rsid w:val="00D54FDD"/>
    <w:rsid w:val="00D56893"/>
    <w:rsid w:val="00D57D1D"/>
    <w:rsid w:val="00D6041A"/>
    <w:rsid w:val="00D608B0"/>
    <w:rsid w:val="00D61CED"/>
    <w:rsid w:val="00D6219C"/>
    <w:rsid w:val="00D62FDA"/>
    <w:rsid w:val="00D6418E"/>
    <w:rsid w:val="00D64F1D"/>
    <w:rsid w:val="00D70346"/>
    <w:rsid w:val="00D708E2"/>
    <w:rsid w:val="00D70FB8"/>
    <w:rsid w:val="00D72765"/>
    <w:rsid w:val="00D751A1"/>
    <w:rsid w:val="00D75DEB"/>
    <w:rsid w:val="00D76C6A"/>
    <w:rsid w:val="00D8207D"/>
    <w:rsid w:val="00D82E05"/>
    <w:rsid w:val="00D83D39"/>
    <w:rsid w:val="00D851C7"/>
    <w:rsid w:val="00D86E6F"/>
    <w:rsid w:val="00D91C87"/>
    <w:rsid w:val="00D937F2"/>
    <w:rsid w:val="00D94F99"/>
    <w:rsid w:val="00D97911"/>
    <w:rsid w:val="00D97E2C"/>
    <w:rsid w:val="00DA3065"/>
    <w:rsid w:val="00DA3876"/>
    <w:rsid w:val="00DA4182"/>
    <w:rsid w:val="00DA4218"/>
    <w:rsid w:val="00DA43C7"/>
    <w:rsid w:val="00DA77EF"/>
    <w:rsid w:val="00DB2297"/>
    <w:rsid w:val="00DC02C6"/>
    <w:rsid w:val="00DC04E9"/>
    <w:rsid w:val="00DC0DD5"/>
    <w:rsid w:val="00DC267A"/>
    <w:rsid w:val="00DC2979"/>
    <w:rsid w:val="00DC45AE"/>
    <w:rsid w:val="00DC4830"/>
    <w:rsid w:val="00DC4C9F"/>
    <w:rsid w:val="00DC5A4A"/>
    <w:rsid w:val="00DC683C"/>
    <w:rsid w:val="00DC7ED8"/>
    <w:rsid w:val="00DD0722"/>
    <w:rsid w:val="00DD18FB"/>
    <w:rsid w:val="00DD1E1E"/>
    <w:rsid w:val="00DD2A88"/>
    <w:rsid w:val="00DD3ACA"/>
    <w:rsid w:val="00DD7D85"/>
    <w:rsid w:val="00DE2500"/>
    <w:rsid w:val="00DE2864"/>
    <w:rsid w:val="00DE35F4"/>
    <w:rsid w:val="00DE36C0"/>
    <w:rsid w:val="00DE3C47"/>
    <w:rsid w:val="00DE4280"/>
    <w:rsid w:val="00DE495C"/>
    <w:rsid w:val="00DE5F2B"/>
    <w:rsid w:val="00DE60F7"/>
    <w:rsid w:val="00DE7457"/>
    <w:rsid w:val="00DE7C2F"/>
    <w:rsid w:val="00DF0991"/>
    <w:rsid w:val="00DF0E43"/>
    <w:rsid w:val="00DF1AED"/>
    <w:rsid w:val="00DF21BB"/>
    <w:rsid w:val="00DF3302"/>
    <w:rsid w:val="00DF44DE"/>
    <w:rsid w:val="00E00EF4"/>
    <w:rsid w:val="00E01A3B"/>
    <w:rsid w:val="00E05689"/>
    <w:rsid w:val="00E0628A"/>
    <w:rsid w:val="00E068A3"/>
    <w:rsid w:val="00E10205"/>
    <w:rsid w:val="00E134F3"/>
    <w:rsid w:val="00E136AE"/>
    <w:rsid w:val="00E17AFF"/>
    <w:rsid w:val="00E22C5F"/>
    <w:rsid w:val="00E239D5"/>
    <w:rsid w:val="00E243BC"/>
    <w:rsid w:val="00E258F9"/>
    <w:rsid w:val="00E26375"/>
    <w:rsid w:val="00E30182"/>
    <w:rsid w:val="00E3018F"/>
    <w:rsid w:val="00E30A8E"/>
    <w:rsid w:val="00E3182C"/>
    <w:rsid w:val="00E328D8"/>
    <w:rsid w:val="00E32A52"/>
    <w:rsid w:val="00E32E86"/>
    <w:rsid w:val="00E33C31"/>
    <w:rsid w:val="00E340A0"/>
    <w:rsid w:val="00E34DC0"/>
    <w:rsid w:val="00E34E15"/>
    <w:rsid w:val="00E3590B"/>
    <w:rsid w:val="00E35BF2"/>
    <w:rsid w:val="00E403F5"/>
    <w:rsid w:val="00E40D04"/>
    <w:rsid w:val="00E40F18"/>
    <w:rsid w:val="00E4150C"/>
    <w:rsid w:val="00E418A4"/>
    <w:rsid w:val="00E41DF3"/>
    <w:rsid w:val="00E423E2"/>
    <w:rsid w:val="00E4468A"/>
    <w:rsid w:val="00E45323"/>
    <w:rsid w:val="00E46A6E"/>
    <w:rsid w:val="00E46AD7"/>
    <w:rsid w:val="00E509C8"/>
    <w:rsid w:val="00E50EFC"/>
    <w:rsid w:val="00E515C8"/>
    <w:rsid w:val="00E55AD9"/>
    <w:rsid w:val="00E564B4"/>
    <w:rsid w:val="00E5797E"/>
    <w:rsid w:val="00E622CF"/>
    <w:rsid w:val="00E63B09"/>
    <w:rsid w:val="00E63EFA"/>
    <w:rsid w:val="00E64196"/>
    <w:rsid w:val="00E6419D"/>
    <w:rsid w:val="00E645E3"/>
    <w:rsid w:val="00E66245"/>
    <w:rsid w:val="00E666B8"/>
    <w:rsid w:val="00E7012B"/>
    <w:rsid w:val="00E71147"/>
    <w:rsid w:val="00E71367"/>
    <w:rsid w:val="00E718EE"/>
    <w:rsid w:val="00E731D7"/>
    <w:rsid w:val="00E746F8"/>
    <w:rsid w:val="00E7671B"/>
    <w:rsid w:val="00E80F73"/>
    <w:rsid w:val="00E8171A"/>
    <w:rsid w:val="00E81861"/>
    <w:rsid w:val="00E85CBC"/>
    <w:rsid w:val="00E90722"/>
    <w:rsid w:val="00E90F8F"/>
    <w:rsid w:val="00E914A2"/>
    <w:rsid w:val="00E95A47"/>
    <w:rsid w:val="00EA0D85"/>
    <w:rsid w:val="00EA231C"/>
    <w:rsid w:val="00EA2819"/>
    <w:rsid w:val="00EA6081"/>
    <w:rsid w:val="00EA676A"/>
    <w:rsid w:val="00EB1340"/>
    <w:rsid w:val="00EB1365"/>
    <w:rsid w:val="00EB15EE"/>
    <w:rsid w:val="00EB2C19"/>
    <w:rsid w:val="00EB4721"/>
    <w:rsid w:val="00EB566C"/>
    <w:rsid w:val="00EB5D3A"/>
    <w:rsid w:val="00EB5D95"/>
    <w:rsid w:val="00EB62BF"/>
    <w:rsid w:val="00EC4683"/>
    <w:rsid w:val="00EC4B5B"/>
    <w:rsid w:val="00EC5699"/>
    <w:rsid w:val="00EC6728"/>
    <w:rsid w:val="00EC6B94"/>
    <w:rsid w:val="00EC7042"/>
    <w:rsid w:val="00EC7929"/>
    <w:rsid w:val="00ED0494"/>
    <w:rsid w:val="00ED2222"/>
    <w:rsid w:val="00ED274A"/>
    <w:rsid w:val="00ED3796"/>
    <w:rsid w:val="00ED3A93"/>
    <w:rsid w:val="00ED67F5"/>
    <w:rsid w:val="00EE0E19"/>
    <w:rsid w:val="00EE3E02"/>
    <w:rsid w:val="00EE3F7B"/>
    <w:rsid w:val="00EE5BD2"/>
    <w:rsid w:val="00EF108B"/>
    <w:rsid w:val="00EF14A0"/>
    <w:rsid w:val="00EF2E11"/>
    <w:rsid w:val="00EF36FB"/>
    <w:rsid w:val="00EF4F32"/>
    <w:rsid w:val="00EF5B65"/>
    <w:rsid w:val="00EF6827"/>
    <w:rsid w:val="00F0244A"/>
    <w:rsid w:val="00F03B35"/>
    <w:rsid w:val="00F05A89"/>
    <w:rsid w:val="00F07F25"/>
    <w:rsid w:val="00F101B4"/>
    <w:rsid w:val="00F116ED"/>
    <w:rsid w:val="00F12837"/>
    <w:rsid w:val="00F158AA"/>
    <w:rsid w:val="00F17CFC"/>
    <w:rsid w:val="00F20077"/>
    <w:rsid w:val="00F20114"/>
    <w:rsid w:val="00F2134B"/>
    <w:rsid w:val="00F21F49"/>
    <w:rsid w:val="00F228CC"/>
    <w:rsid w:val="00F22F0F"/>
    <w:rsid w:val="00F23128"/>
    <w:rsid w:val="00F23DC0"/>
    <w:rsid w:val="00F2443F"/>
    <w:rsid w:val="00F250C3"/>
    <w:rsid w:val="00F2781D"/>
    <w:rsid w:val="00F27C46"/>
    <w:rsid w:val="00F309C9"/>
    <w:rsid w:val="00F313DE"/>
    <w:rsid w:val="00F316E7"/>
    <w:rsid w:val="00F339B7"/>
    <w:rsid w:val="00F342BC"/>
    <w:rsid w:val="00F37339"/>
    <w:rsid w:val="00F4037E"/>
    <w:rsid w:val="00F41E39"/>
    <w:rsid w:val="00F42DD3"/>
    <w:rsid w:val="00F43196"/>
    <w:rsid w:val="00F4547C"/>
    <w:rsid w:val="00F46AC6"/>
    <w:rsid w:val="00F46F3E"/>
    <w:rsid w:val="00F47344"/>
    <w:rsid w:val="00F47678"/>
    <w:rsid w:val="00F507C2"/>
    <w:rsid w:val="00F50E98"/>
    <w:rsid w:val="00F51037"/>
    <w:rsid w:val="00F528AD"/>
    <w:rsid w:val="00F52B83"/>
    <w:rsid w:val="00F55402"/>
    <w:rsid w:val="00F57095"/>
    <w:rsid w:val="00F57BFD"/>
    <w:rsid w:val="00F60668"/>
    <w:rsid w:val="00F606FC"/>
    <w:rsid w:val="00F60ADD"/>
    <w:rsid w:val="00F612EE"/>
    <w:rsid w:val="00F61764"/>
    <w:rsid w:val="00F626B1"/>
    <w:rsid w:val="00F62D9E"/>
    <w:rsid w:val="00F631E1"/>
    <w:rsid w:val="00F63A08"/>
    <w:rsid w:val="00F6424A"/>
    <w:rsid w:val="00F643DA"/>
    <w:rsid w:val="00F656BF"/>
    <w:rsid w:val="00F659B3"/>
    <w:rsid w:val="00F660FC"/>
    <w:rsid w:val="00F67D2C"/>
    <w:rsid w:val="00F71445"/>
    <w:rsid w:val="00F71D12"/>
    <w:rsid w:val="00F74F35"/>
    <w:rsid w:val="00F75C05"/>
    <w:rsid w:val="00F76631"/>
    <w:rsid w:val="00F76F7F"/>
    <w:rsid w:val="00F77343"/>
    <w:rsid w:val="00F8002D"/>
    <w:rsid w:val="00F804E1"/>
    <w:rsid w:val="00F81A47"/>
    <w:rsid w:val="00F9080E"/>
    <w:rsid w:val="00F916B5"/>
    <w:rsid w:val="00F91DDF"/>
    <w:rsid w:val="00F92584"/>
    <w:rsid w:val="00F9335B"/>
    <w:rsid w:val="00F94079"/>
    <w:rsid w:val="00F9574A"/>
    <w:rsid w:val="00F9580C"/>
    <w:rsid w:val="00F95E52"/>
    <w:rsid w:val="00F9607C"/>
    <w:rsid w:val="00FA02C3"/>
    <w:rsid w:val="00FA5815"/>
    <w:rsid w:val="00FA61EB"/>
    <w:rsid w:val="00FA72B1"/>
    <w:rsid w:val="00FA7A1D"/>
    <w:rsid w:val="00FB201B"/>
    <w:rsid w:val="00FB2B28"/>
    <w:rsid w:val="00FB3566"/>
    <w:rsid w:val="00FB3AB3"/>
    <w:rsid w:val="00FB63BE"/>
    <w:rsid w:val="00FB6C89"/>
    <w:rsid w:val="00FB7448"/>
    <w:rsid w:val="00FB77AA"/>
    <w:rsid w:val="00FC0C58"/>
    <w:rsid w:val="00FC1663"/>
    <w:rsid w:val="00FC215F"/>
    <w:rsid w:val="00FC2F26"/>
    <w:rsid w:val="00FC3633"/>
    <w:rsid w:val="00FC3CC8"/>
    <w:rsid w:val="00FC418A"/>
    <w:rsid w:val="00FC457E"/>
    <w:rsid w:val="00FC5511"/>
    <w:rsid w:val="00FC5D16"/>
    <w:rsid w:val="00FC7301"/>
    <w:rsid w:val="00FD00FD"/>
    <w:rsid w:val="00FD1B01"/>
    <w:rsid w:val="00FD1E5B"/>
    <w:rsid w:val="00FD2061"/>
    <w:rsid w:val="00FD2A09"/>
    <w:rsid w:val="00FD32F3"/>
    <w:rsid w:val="00FD3D0D"/>
    <w:rsid w:val="00FD6404"/>
    <w:rsid w:val="00FD7D75"/>
    <w:rsid w:val="00FE0524"/>
    <w:rsid w:val="00FE0E83"/>
    <w:rsid w:val="00FE15F7"/>
    <w:rsid w:val="00FE177C"/>
    <w:rsid w:val="00FE1DBA"/>
    <w:rsid w:val="00FE2E82"/>
    <w:rsid w:val="00FE3B51"/>
    <w:rsid w:val="00FE4802"/>
    <w:rsid w:val="00FE65E3"/>
    <w:rsid w:val="00FE7B86"/>
    <w:rsid w:val="00FF2010"/>
    <w:rsid w:val="00FF26A2"/>
    <w:rsid w:val="00FF3A63"/>
    <w:rsid w:val="00FF41F0"/>
    <w:rsid w:val="00FF4376"/>
    <w:rsid w:val="00FF52DE"/>
    <w:rsid w:val="05265F32"/>
    <w:rsid w:val="1018DA1D"/>
    <w:rsid w:val="189A7AB0"/>
    <w:rsid w:val="1BF0522B"/>
    <w:rsid w:val="25F4C105"/>
    <w:rsid w:val="2848B7CD"/>
    <w:rsid w:val="2BF7DADB"/>
    <w:rsid w:val="2EC720A5"/>
    <w:rsid w:val="31F648BD"/>
    <w:rsid w:val="35E7E44F"/>
    <w:rsid w:val="3A792496"/>
    <w:rsid w:val="3E7E062C"/>
    <w:rsid w:val="3F86D461"/>
    <w:rsid w:val="4FD50F8F"/>
    <w:rsid w:val="6EBEA13C"/>
    <w:rsid w:val="74F6551E"/>
    <w:rsid w:val="7B7C0F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28133"/>
  <w15:docId w15:val="{1B6803D5-A340-41B8-8CB8-8CBAD312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E83"/>
    <w:pPr>
      <w:overflowPunct w:val="0"/>
      <w:autoSpaceDE w:val="0"/>
      <w:autoSpaceDN w:val="0"/>
      <w:adjustRightInd w:val="0"/>
      <w:textAlignment w:val="baseline"/>
    </w:pPr>
    <w:rPr>
      <w:sz w:val="24"/>
    </w:rPr>
  </w:style>
  <w:style w:type="paragraph" w:styleId="Overskrift1">
    <w:name w:val="heading 1"/>
    <w:basedOn w:val="Normal"/>
    <w:next w:val="Normal"/>
    <w:qFormat/>
    <w:rsid w:val="008C3743"/>
    <w:pPr>
      <w:numPr>
        <w:numId w:val="42"/>
      </w:numPr>
      <w:spacing w:before="240"/>
      <w:outlineLvl w:val="0"/>
    </w:pPr>
    <w:rPr>
      <w:rFonts w:asciiTheme="minorHAnsi" w:hAnsiTheme="minorHAnsi"/>
      <w:b/>
      <w:sz w:val="28"/>
      <w:szCs w:val="28"/>
      <w:u w:val="single"/>
    </w:rPr>
  </w:style>
  <w:style w:type="paragraph" w:styleId="Overskrift2">
    <w:name w:val="heading 2"/>
    <w:basedOn w:val="Normal"/>
    <w:next w:val="Normal"/>
    <w:link w:val="Overskrift2Tegn"/>
    <w:qFormat/>
    <w:rsid w:val="000332FC"/>
    <w:pPr>
      <w:keepNext/>
      <w:numPr>
        <w:ilvl w:val="1"/>
        <w:numId w:val="41"/>
      </w:numPr>
      <w:outlineLvl w:val="1"/>
    </w:pPr>
    <w:rPr>
      <w:rFonts w:asciiTheme="minorHAnsi" w:hAnsiTheme="minorHAnsi"/>
      <w:b/>
      <w:szCs w:val="24"/>
    </w:rPr>
  </w:style>
  <w:style w:type="paragraph" w:styleId="Overskrift3">
    <w:name w:val="heading 3"/>
    <w:basedOn w:val="Normal"/>
    <w:next w:val="Normal"/>
    <w:qFormat/>
    <w:rsid w:val="00E90722"/>
    <w:pPr>
      <w:outlineLvl w:val="2"/>
    </w:pPr>
    <w:rPr>
      <w:rFonts w:asciiTheme="minorHAnsi" w:hAnsiTheme="minorHAnsi"/>
      <w:b/>
      <w:sz w:val="22"/>
      <w:szCs w:val="22"/>
    </w:rPr>
  </w:style>
  <w:style w:type="paragraph" w:styleId="Overskrift4">
    <w:name w:val="heading 4"/>
    <w:basedOn w:val="Normal"/>
    <w:next w:val="Normal"/>
    <w:qFormat/>
    <w:rsid w:val="002D02F4"/>
    <w:pPr>
      <w:outlineLvl w:val="3"/>
    </w:pPr>
    <w:rPr>
      <w:rFonts w:asciiTheme="minorHAnsi" w:eastAsiaTheme="majorEastAsia" w:hAnsiTheme="minorHAnsi"/>
      <w:b/>
      <w:sz w:val="22"/>
      <w:szCs w:val="22"/>
    </w:rPr>
  </w:style>
  <w:style w:type="paragraph" w:styleId="Overskrift5">
    <w:name w:val="heading 5"/>
    <w:basedOn w:val="Normal"/>
    <w:next w:val="Normal"/>
    <w:qFormat/>
    <w:pPr>
      <w:keepNext/>
      <w:tabs>
        <w:tab w:val="left" w:pos="624"/>
      </w:tabs>
      <w:jc w:val="center"/>
      <w:outlineLvl w:val="4"/>
    </w:pPr>
    <w:rPr>
      <w:b/>
      <w:sz w:val="36"/>
    </w:rPr>
  </w:style>
  <w:style w:type="paragraph" w:styleId="Overskrift6">
    <w:name w:val="heading 6"/>
    <w:basedOn w:val="Normal"/>
    <w:next w:val="Normal"/>
    <w:qFormat/>
    <w:pPr>
      <w:keepNext/>
      <w:ind w:firstLine="708"/>
      <w:jc w:val="center"/>
      <w:outlineLvl w:val="5"/>
    </w:pPr>
    <w:rPr>
      <w:b/>
      <w:sz w:val="22"/>
    </w:rPr>
  </w:style>
  <w:style w:type="paragraph" w:styleId="Overskrift7">
    <w:name w:val="heading 7"/>
    <w:basedOn w:val="Normal"/>
    <w:next w:val="Normal"/>
    <w:qFormat/>
    <w:pPr>
      <w:keepNext/>
      <w:outlineLvl w:val="6"/>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reflinje">
    <w:name w:val="reflinje"/>
    <w:basedOn w:val="Normal"/>
    <w:next w:val="Overskrift1"/>
    <w:pPr>
      <w:tabs>
        <w:tab w:val="left" w:pos="2268"/>
        <w:tab w:val="left" w:pos="4820"/>
        <w:tab w:val="left" w:pos="7938"/>
      </w:tabs>
    </w:pPr>
    <w:rPr>
      <w:rFonts w:ascii="CG Times" w:hAnsi="CG Times"/>
      <w:sz w:val="16"/>
    </w:rPr>
  </w:style>
  <w:style w:type="paragraph" w:styleId="Brdtekst">
    <w:name w:val="Body Text"/>
    <w:basedOn w:val="Normal"/>
    <w:rPr>
      <w:b/>
      <w:sz w:val="28"/>
    </w:rPr>
  </w:style>
  <w:style w:type="paragraph" w:customStyle="1" w:styleId="Brdtekst21">
    <w:name w:val="Brødtekst 21"/>
    <w:basedOn w:val="Normal"/>
    <w:rPr>
      <w:b/>
      <w:sz w:val="32"/>
    </w:rPr>
  </w:style>
  <w:style w:type="paragraph" w:customStyle="1" w:styleId="Brdtekst31">
    <w:name w:val="Brødtekst 31"/>
    <w:basedOn w:val="Normal"/>
    <w:pPr>
      <w:jc w:val="right"/>
    </w:pPr>
  </w:style>
  <w:style w:type="paragraph" w:styleId="Sluttnotetekst">
    <w:name w:val="endnote text"/>
    <w:basedOn w:val="Normal"/>
    <w:semiHidden/>
    <w:rPr>
      <w:sz w:val="20"/>
    </w:rPr>
  </w:style>
  <w:style w:type="character" w:styleId="Sluttnotereferanse">
    <w:name w:val="endnote reference"/>
    <w:semiHidden/>
    <w:rPr>
      <w:vertAlign w:val="superscript"/>
    </w:rPr>
  </w:style>
  <w:style w:type="paragraph" w:styleId="Brdtekst2">
    <w:name w:val="Body Text 2"/>
    <w:basedOn w:val="Normal"/>
    <w:pPr>
      <w:tabs>
        <w:tab w:val="left" w:pos="624"/>
      </w:tabs>
      <w:jc w:val="center"/>
    </w:pPr>
    <w:rPr>
      <w:b/>
    </w:rPr>
  </w:style>
  <w:style w:type="paragraph" w:styleId="Fotnotetekst">
    <w:name w:val="footnote text"/>
    <w:aliases w:val="Footnote Text Char,ARM footnote Text,Footnote Text Char1,Footnote Text Char2,Footnote Text Char11,Footnote Text Char3,Footnote Text Char4,Footnote Text Char5,Footnote Text Char6,Footnote Text Char12,Footnote Text Char21,Footnote New,Char,C"/>
    <w:basedOn w:val="Normal"/>
    <w:link w:val="FotnotetekstTegn"/>
    <w:uiPriority w:val="99"/>
    <w:rsid w:val="002F3B43"/>
    <w:rPr>
      <w:rFonts w:asciiTheme="minorHAnsi" w:hAnsiTheme="minorHAnsi"/>
      <w:sz w:val="18"/>
    </w:rPr>
  </w:style>
  <w:style w:type="character" w:styleId="Fotnotereferanse">
    <w:name w:val="footnote reference"/>
    <w:aliases w:val="Footnote reference number,Footnote symbol,note TESI"/>
    <w:uiPriority w:val="99"/>
    <w:rPr>
      <w:vertAlign w:val="superscript"/>
    </w:rPr>
  </w:style>
  <w:style w:type="paragraph" w:styleId="Tittel">
    <w:name w:val="Title"/>
    <w:basedOn w:val="Normal"/>
    <w:qFormat/>
    <w:pPr>
      <w:tabs>
        <w:tab w:val="left" w:pos="624"/>
      </w:tabs>
      <w:jc w:val="center"/>
    </w:pPr>
    <w:rPr>
      <w:b/>
      <w:sz w:val="30"/>
    </w:rPr>
  </w:style>
  <w:style w:type="paragraph" w:styleId="Bobletekst">
    <w:name w:val="Balloon Text"/>
    <w:basedOn w:val="Normal"/>
    <w:semiHidden/>
    <w:rPr>
      <w:rFonts w:ascii="Tahoma" w:hAnsi="Tahoma" w:cs="Tahoma"/>
      <w:sz w:val="16"/>
      <w:szCs w:val="16"/>
    </w:rPr>
  </w:style>
  <w:style w:type="character" w:styleId="Merknadsreferanse">
    <w:name w:val="annotation reference"/>
    <w:uiPriority w:val="99"/>
    <w:semiHidden/>
    <w:rPr>
      <w:sz w:val="16"/>
      <w:szCs w:val="16"/>
    </w:rPr>
  </w:style>
  <w:style w:type="paragraph" w:styleId="Merknadstekst">
    <w:name w:val="annotation text"/>
    <w:basedOn w:val="Normal"/>
    <w:link w:val="MerknadstekstTegn"/>
    <w:uiPriority w:val="99"/>
    <w:rPr>
      <w:sz w:val="20"/>
    </w:rPr>
  </w:style>
  <w:style w:type="paragraph" w:styleId="Kommentaremne">
    <w:name w:val="annotation subject"/>
    <w:basedOn w:val="Merknadstekst"/>
    <w:next w:val="Merknadstekst"/>
    <w:semiHidden/>
    <w:rPr>
      <w:b/>
      <w:bCs/>
    </w:rPr>
  </w:style>
  <w:style w:type="paragraph" w:styleId="Brdtekstinnrykk">
    <w:name w:val="Body Text Indent"/>
    <w:basedOn w:val="Normal"/>
    <w:pPr>
      <w:ind w:left="624" w:hanging="624"/>
      <w:jc w:val="center"/>
    </w:pPr>
    <w:rPr>
      <w:b/>
      <w:sz w:val="36"/>
      <w:lang w:val="nn-NO"/>
    </w:r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Bildetekst">
    <w:name w:val="caption"/>
    <w:basedOn w:val="Normal"/>
    <w:next w:val="Normal"/>
    <w:qFormat/>
    <w:rPr>
      <w:b/>
      <w:bCs/>
    </w:rPr>
  </w:style>
  <w:style w:type="paragraph" w:styleId="Indeks1">
    <w:name w:val="index 1"/>
    <w:basedOn w:val="Normal"/>
    <w:next w:val="Normal"/>
    <w:semiHidden/>
    <w:pPr>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before="120" w:after="120" w:line="300" w:lineRule="atLeast"/>
      <w:jc w:val="both"/>
    </w:pPr>
  </w:style>
  <w:style w:type="character" w:styleId="Sidetall">
    <w:name w:val="page number"/>
    <w:basedOn w:val="Standardskriftforavsnitt"/>
  </w:style>
  <w:style w:type="paragraph" w:styleId="Brdtekstinnrykk2">
    <w:name w:val="Body Text Indent 2"/>
    <w:basedOn w:val="Normal"/>
    <w:pPr>
      <w:tabs>
        <w:tab w:val="left" w:pos="624"/>
      </w:tabs>
      <w:ind w:left="624" w:hanging="624"/>
    </w:pPr>
    <w:rPr>
      <w:sz w:val="28"/>
    </w:rPr>
  </w:style>
  <w:style w:type="paragraph" w:customStyle="1" w:styleId="Teknisk4">
    <w:name w:val="Teknisk 4"/>
    <w:pPr>
      <w:tabs>
        <w:tab w:val="left" w:pos="-720"/>
      </w:tabs>
      <w:suppressAutoHyphens/>
      <w:overflowPunct w:val="0"/>
      <w:autoSpaceDE w:val="0"/>
      <w:autoSpaceDN w:val="0"/>
      <w:adjustRightInd w:val="0"/>
      <w:textAlignment w:val="baseline"/>
    </w:pPr>
    <w:rPr>
      <w:rFonts w:ascii="Courier New" w:hAnsi="Courier New"/>
      <w:b/>
      <w:sz w:val="24"/>
      <w:lang w:val="en-US"/>
    </w:rPr>
  </w:style>
  <w:style w:type="paragraph" w:styleId="NormalWeb">
    <w:name w:val="Normal (Web)"/>
    <w:basedOn w:val="Normal"/>
    <w:pPr>
      <w:overflowPunct/>
      <w:autoSpaceDE/>
      <w:autoSpaceDN/>
      <w:adjustRightInd/>
      <w:spacing w:before="100" w:beforeAutospacing="1" w:after="100" w:afterAutospacing="1"/>
      <w:textAlignment w:val="auto"/>
    </w:pPr>
    <w:rPr>
      <w:szCs w:val="24"/>
    </w:rPr>
  </w:style>
  <w:style w:type="paragraph" w:styleId="Brdtekstinnrykk3">
    <w:name w:val="Body Text Indent 3"/>
    <w:basedOn w:val="Normal"/>
    <w:pPr>
      <w:ind w:left="624" w:hanging="624"/>
    </w:pPr>
    <w:rPr>
      <w:b/>
      <w:bCs/>
      <w:sz w:val="28"/>
    </w:rPr>
  </w:style>
  <w:style w:type="paragraph" w:customStyle="1" w:styleId="Default">
    <w:name w:val="Default"/>
    <w:rsid w:val="00BC7F29"/>
    <w:pPr>
      <w:autoSpaceDE w:val="0"/>
      <w:autoSpaceDN w:val="0"/>
      <w:adjustRightInd w:val="0"/>
    </w:pPr>
    <w:rPr>
      <w:color w:val="000000"/>
      <w:sz w:val="24"/>
      <w:szCs w:val="24"/>
    </w:rPr>
  </w:style>
  <w:style w:type="paragraph" w:customStyle="1" w:styleId="Listeavsnitt1">
    <w:name w:val="Listeavsnitt1"/>
    <w:basedOn w:val="Normal"/>
    <w:rsid w:val="004E71E6"/>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level2">
    <w:name w:val="level 2"/>
    <w:basedOn w:val="Normal"/>
    <w:link w:val="HeadingdrhChar"/>
    <w:rsid w:val="00DC683C"/>
    <w:pPr>
      <w:tabs>
        <w:tab w:val="right" w:pos="360"/>
        <w:tab w:val="left" w:pos="576"/>
      </w:tabs>
      <w:overflowPunct/>
      <w:autoSpaceDE/>
      <w:autoSpaceDN/>
      <w:adjustRightInd/>
      <w:spacing w:after="120" w:line="220" w:lineRule="exact"/>
      <w:ind w:left="1008" w:hanging="432"/>
      <w:jc w:val="both"/>
      <w:textAlignment w:val="auto"/>
    </w:pPr>
    <w:rPr>
      <w:kern w:val="8"/>
      <w:sz w:val="20"/>
      <w:lang w:val="en-US" w:eastAsia="en-US" w:bidi="he-IL"/>
    </w:rPr>
  </w:style>
  <w:style w:type="paragraph" w:customStyle="1" w:styleId="Heading32">
    <w:name w:val="Heading 3/2"/>
    <w:basedOn w:val="Overskrift3"/>
    <w:rsid w:val="00DC683C"/>
    <w:pPr>
      <w:overflowPunct/>
      <w:autoSpaceDE/>
      <w:autoSpaceDN/>
      <w:adjustRightInd/>
      <w:spacing w:before="120" w:line="240" w:lineRule="exact"/>
      <w:ind w:right="360"/>
      <w:jc w:val="both"/>
      <w:textAlignment w:val="auto"/>
    </w:pPr>
    <w:rPr>
      <w:rFonts w:cs="Arial"/>
      <w:bCs/>
      <w:sz w:val="20"/>
      <w:lang w:val="en-US" w:eastAsia="en-US"/>
    </w:rPr>
  </w:style>
  <w:style w:type="table" w:styleId="Tabellrutenett">
    <w:name w:val="Table Grid"/>
    <w:basedOn w:val="Vanligtabell"/>
    <w:uiPriority w:val="39"/>
    <w:rsid w:val="00DC68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etekstTegn">
    <w:name w:val="Fotnotetekst Tegn"/>
    <w:aliases w:val="Footnote Text Char Tegn,ARM footnote Text Tegn,Footnote Text Char1 Tegn,Footnote Text Char2 Tegn,Footnote Text Char11 Tegn,Footnote Text Char3 Tegn,Footnote Text Char4 Tegn,Footnote Text Char5 Tegn,Footnote Text Char6 Tegn,Char Tegn"/>
    <w:link w:val="Fotnotetekst"/>
    <w:uiPriority w:val="99"/>
    <w:locked/>
    <w:rsid w:val="002F3B43"/>
    <w:rPr>
      <w:rFonts w:asciiTheme="minorHAnsi" w:hAnsiTheme="minorHAnsi"/>
      <w:sz w:val="18"/>
    </w:rPr>
  </w:style>
  <w:style w:type="character" w:customStyle="1" w:styleId="IndentCharCharCharCharChar">
    <w:name w:val="Indent Char Char Char Char Char"/>
    <w:basedOn w:val="Standardskriftforavsnitt"/>
    <w:rsid w:val="00183275"/>
    <w:rPr>
      <w:rFonts w:eastAsia="MS Mincho" w:cs="Times New Roman"/>
      <w:kern w:val="8"/>
      <w:sz w:val="24"/>
      <w:szCs w:val="24"/>
      <w:lang w:val="en-US" w:bidi="ar-SA"/>
    </w:rPr>
  </w:style>
  <w:style w:type="numbering" w:customStyle="1" w:styleId="Stilistil11FlereniverVenstre222cmHengende09">
    <w:name w:val="Stil (i) stil 11 + Flere nivåer Venstre:  222 cm Hengende:  09..."/>
    <w:basedOn w:val="Ingenliste"/>
    <w:rsid w:val="00183275"/>
    <w:pPr>
      <w:numPr>
        <w:numId w:val="22"/>
      </w:numPr>
    </w:pPr>
  </w:style>
  <w:style w:type="paragraph" w:styleId="Listeavsnitt">
    <w:name w:val="List Paragraph"/>
    <w:basedOn w:val="Normal"/>
    <w:link w:val="ListeavsnittTegn"/>
    <w:uiPriority w:val="34"/>
    <w:qFormat/>
    <w:rsid w:val="00183275"/>
    <w:pPr>
      <w:overflowPunct/>
      <w:autoSpaceDE/>
      <w:autoSpaceDN/>
      <w:adjustRightInd/>
      <w:spacing w:before="120" w:after="60"/>
      <w:ind w:left="720"/>
      <w:contextualSpacing/>
      <w:jc w:val="both"/>
      <w:textAlignment w:val="auto"/>
    </w:pPr>
    <w:rPr>
      <w:sz w:val="22"/>
      <w:szCs w:val="24"/>
      <w:lang w:eastAsia="en-US"/>
    </w:rPr>
  </w:style>
  <w:style w:type="character" w:customStyle="1" w:styleId="HeadingdrhChar">
    <w:name w:val="Heading drh Char"/>
    <w:basedOn w:val="Standardskriftforavsnitt"/>
    <w:link w:val="level2"/>
    <w:locked/>
    <w:rsid w:val="00183275"/>
    <w:rPr>
      <w:kern w:val="8"/>
      <w:lang w:val="en-US" w:eastAsia="en-US" w:bidi="he-IL"/>
    </w:rPr>
  </w:style>
  <w:style w:type="character" w:customStyle="1" w:styleId="MerknadstekstTegn">
    <w:name w:val="Merknadstekst Tegn"/>
    <w:basedOn w:val="Standardskriftforavsnitt"/>
    <w:link w:val="Merknadstekst"/>
    <w:uiPriority w:val="99"/>
    <w:rsid w:val="00831BED"/>
  </w:style>
  <w:style w:type="character" w:customStyle="1" w:styleId="ListeavsnittTegn">
    <w:name w:val="Listeavsnitt Tegn"/>
    <w:link w:val="Listeavsnitt"/>
    <w:uiPriority w:val="34"/>
    <w:rsid w:val="00831BED"/>
    <w:rPr>
      <w:sz w:val="22"/>
      <w:szCs w:val="24"/>
      <w:lang w:eastAsia="en-US"/>
    </w:rPr>
  </w:style>
  <w:style w:type="character" w:styleId="Hyperkobling">
    <w:name w:val="Hyperlink"/>
    <w:basedOn w:val="Standardskriftforavsnitt"/>
    <w:uiPriority w:val="99"/>
    <w:unhideWhenUsed/>
    <w:rsid w:val="00F05A89"/>
    <w:rPr>
      <w:color w:val="0000FF" w:themeColor="hyperlink"/>
      <w:u w:val="single"/>
    </w:rPr>
  </w:style>
  <w:style w:type="character" w:customStyle="1" w:styleId="Overskrift2Tegn">
    <w:name w:val="Overskrift 2 Tegn"/>
    <w:link w:val="Overskrift2"/>
    <w:rsid w:val="000332FC"/>
    <w:rPr>
      <w:rFonts w:asciiTheme="minorHAnsi" w:hAnsiTheme="minorHAnsi"/>
      <w:b/>
      <w:sz w:val="24"/>
      <w:szCs w:val="24"/>
    </w:rPr>
  </w:style>
  <w:style w:type="paragraph" w:styleId="INNH7">
    <w:name w:val="toc 7"/>
    <w:basedOn w:val="Normal"/>
    <w:next w:val="Normal"/>
    <w:autoRedefine/>
    <w:semiHidden/>
    <w:rsid w:val="00450D82"/>
    <w:pPr>
      <w:ind w:left="1440"/>
    </w:pPr>
    <w:rPr>
      <w:rFonts w:asciiTheme="minorHAnsi" w:hAnsiTheme="minorHAnsi" w:cstheme="minorHAnsi"/>
      <w:sz w:val="18"/>
      <w:szCs w:val="18"/>
    </w:rPr>
  </w:style>
  <w:style w:type="paragraph" w:styleId="Overskriftforinnholdsfortegnelse">
    <w:name w:val="TOC Heading"/>
    <w:basedOn w:val="Overskrift1"/>
    <w:next w:val="Normal"/>
    <w:uiPriority w:val="39"/>
    <w:unhideWhenUsed/>
    <w:qFormat/>
    <w:rsid w:val="007F4594"/>
    <w:pPr>
      <w:keepNext/>
      <w:keepLines/>
      <w:overflowPunct/>
      <w:autoSpaceDE/>
      <w:autoSpaceDN/>
      <w:adjustRightInd/>
      <w:spacing w:before="480" w:line="276" w:lineRule="auto"/>
      <w:textAlignment w:val="auto"/>
      <w:outlineLvl w:val="9"/>
    </w:pPr>
    <w:rPr>
      <w:rFonts w:asciiTheme="majorHAnsi" w:eastAsiaTheme="majorEastAsia" w:hAnsiTheme="majorHAnsi" w:cstheme="majorBidi"/>
      <w:bCs/>
      <w:color w:val="365F91" w:themeColor="accent1" w:themeShade="BF"/>
      <w:u w:val="none"/>
    </w:rPr>
  </w:style>
  <w:style w:type="paragraph" w:styleId="INNH1">
    <w:name w:val="toc 1"/>
    <w:basedOn w:val="Normal"/>
    <w:next w:val="Normal"/>
    <w:autoRedefine/>
    <w:uiPriority w:val="39"/>
    <w:unhideWhenUsed/>
    <w:rsid w:val="007F4594"/>
    <w:pPr>
      <w:spacing w:before="120" w:after="120"/>
    </w:pPr>
    <w:rPr>
      <w:rFonts w:asciiTheme="minorHAnsi" w:hAnsiTheme="minorHAnsi" w:cstheme="minorHAnsi"/>
      <w:b/>
      <w:bCs/>
      <w:caps/>
      <w:sz w:val="20"/>
    </w:rPr>
  </w:style>
  <w:style w:type="paragraph" w:styleId="INNH2">
    <w:name w:val="toc 2"/>
    <w:basedOn w:val="Normal"/>
    <w:next w:val="Normal"/>
    <w:autoRedefine/>
    <w:uiPriority w:val="39"/>
    <w:unhideWhenUsed/>
    <w:rsid w:val="00152306"/>
    <w:pPr>
      <w:tabs>
        <w:tab w:val="left" w:pos="960"/>
        <w:tab w:val="right" w:leader="dot" w:pos="9060"/>
      </w:tabs>
      <w:ind w:left="240"/>
    </w:pPr>
    <w:rPr>
      <w:rFonts w:asciiTheme="minorHAnsi" w:hAnsiTheme="minorHAnsi" w:cstheme="minorHAnsi"/>
      <w:smallCaps/>
      <w:sz w:val="20"/>
    </w:rPr>
  </w:style>
  <w:style w:type="paragraph" w:styleId="INNH3">
    <w:name w:val="toc 3"/>
    <w:basedOn w:val="Normal"/>
    <w:next w:val="Normal"/>
    <w:autoRedefine/>
    <w:uiPriority w:val="39"/>
    <w:unhideWhenUsed/>
    <w:rsid w:val="007F4594"/>
    <w:pPr>
      <w:ind w:left="480"/>
    </w:pPr>
    <w:rPr>
      <w:rFonts w:asciiTheme="minorHAnsi" w:hAnsiTheme="minorHAnsi" w:cstheme="minorHAnsi"/>
      <w:i/>
      <w:iCs/>
      <w:sz w:val="20"/>
    </w:rPr>
  </w:style>
  <w:style w:type="character" w:styleId="Fulgthyperkobling">
    <w:name w:val="FollowedHyperlink"/>
    <w:rsid w:val="00AD2038"/>
    <w:rPr>
      <w:color w:val="800080"/>
      <w:u w:val="single"/>
    </w:rPr>
  </w:style>
  <w:style w:type="paragraph" w:styleId="Ingenmellomrom">
    <w:name w:val="No Spacing"/>
    <w:link w:val="IngenmellomromTegn"/>
    <w:uiPriority w:val="1"/>
    <w:qFormat/>
    <w:rsid w:val="00B75173"/>
    <w:rPr>
      <w:rFonts w:asciiTheme="minorHAnsi" w:eastAsiaTheme="minorHAnsi" w:hAnsiTheme="minorHAnsi" w:cstheme="minorBidi"/>
      <w:sz w:val="22"/>
      <w:szCs w:val="22"/>
      <w:lang w:eastAsia="en-US"/>
    </w:rPr>
  </w:style>
  <w:style w:type="character" w:customStyle="1" w:styleId="IngenmellomromTegn">
    <w:name w:val="Ingen mellomrom Tegn"/>
    <w:basedOn w:val="Standardskriftforavsnitt"/>
    <w:link w:val="Ingenmellomrom"/>
    <w:uiPriority w:val="1"/>
    <w:rsid w:val="00B75173"/>
    <w:rPr>
      <w:rFonts w:asciiTheme="minorHAnsi" w:eastAsiaTheme="minorHAnsi" w:hAnsiTheme="minorHAnsi" w:cstheme="minorBidi"/>
      <w:sz w:val="22"/>
      <w:szCs w:val="22"/>
      <w:lang w:eastAsia="en-US"/>
    </w:rPr>
  </w:style>
  <w:style w:type="paragraph" w:styleId="Brdtekst3">
    <w:name w:val="Body Text 3"/>
    <w:basedOn w:val="Normal"/>
    <w:link w:val="Brdtekst3Tegn"/>
    <w:semiHidden/>
    <w:unhideWhenUsed/>
    <w:rsid w:val="004D4F4E"/>
    <w:pPr>
      <w:spacing w:after="120"/>
    </w:pPr>
    <w:rPr>
      <w:sz w:val="16"/>
      <w:szCs w:val="16"/>
    </w:rPr>
  </w:style>
  <w:style w:type="character" w:customStyle="1" w:styleId="Brdtekst3Tegn">
    <w:name w:val="Brødtekst 3 Tegn"/>
    <w:basedOn w:val="Standardskriftforavsnitt"/>
    <w:link w:val="Brdtekst3"/>
    <w:semiHidden/>
    <w:rsid w:val="004D4F4E"/>
    <w:rPr>
      <w:sz w:val="16"/>
      <w:szCs w:val="16"/>
    </w:rPr>
  </w:style>
  <w:style w:type="paragraph" w:styleId="INNH4">
    <w:name w:val="toc 4"/>
    <w:basedOn w:val="Normal"/>
    <w:next w:val="Normal"/>
    <w:autoRedefine/>
    <w:unhideWhenUsed/>
    <w:rsid w:val="00A36FCE"/>
    <w:pPr>
      <w:ind w:left="720"/>
    </w:pPr>
    <w:rPr>
      <w:rFonts w:asciiTheme="minorHAnsi" w:hAnsiTheme="minorHAnsi" w:cstheme="minorHAnsi"/>
      <w:sz w:val="18"/>
      <w:szCs w:val="18"/>
    </w:rPr>
  </w:style>
  <w:style w:type="paragraph" w:styleId="INNH5">
    <w:name w:val="toc 5"/>
    <w:basedOn w:val="Normal"/>
    <w:next w:val="Normal"/>
    <w:autoRedefine/>
    <w:unhideWhenUsed/>
    <w:rsid w:val="00A36FCE"/>
    <w:pPr>
      <w:ind w:left="960"/>
    </w:pPr>
    <w:rPr>
      <w:rFonts w:asciiTheme="minorHAnsi" w:hAnsiTheme="minorHAnsi" w:cstheme="minorHAnsi"/>
      <w:sz w:val="18"/>
      <w:szCs w:val="18"/>
    </w:rPr>
  </w:style>
  <w:style w:type="paragraph" w:styleId="INNH6">
    <w:name w:val="toc 6"/>
    <w:basedOn w:val="Normal"/>
    <w:next w:val="Normal"/>
    <w:autoRedefine/>
    <w:unhideWhenUsed/>
    <w:rsid w:val="00A36FCE"/>
    <w:pPr>
      <w:ind w:left="1200"/>
    </w:pPr>
    <w:rPr>
      <w:rFonts w:asciiTheme="minorHAnsi" w:hAnsiTheme="minorHAnsi" w:cstheme="minorHAnsi"/>
      <w:sz w:val="18"/>
      <w:szCs w:val="18"/>
    </w:rPr>
  </w:style>
  <w:style w:type="paragraph" w:styleId="INNH8">
    <w:name w:val="toc 8"/>
    <w:basedOn w:val="Normal"/>
    <w:next w:val="Normal"/>
    <w:autoRedefine/>
    <w:unhideWhenUsed/>
    <w:rsid w:val="00A36FCE"/>
    <w:pPr>
      <w:ind w:left="1680"/>
    </w:pPr>
    <w:rPr>
      <w:rFonts w:asciiTheme="minorHAnsi" w:hAnsiTheme="minorHAnsi" w:cstheme="minorHAnsi"/>
      <w:sz w:val="18"/>
      <w:szCs w:val="18"/>
    </w:rPr>
  </w:style>
  <w:style w:type="paragraph" w:styleId="INNH9">
    <w:name w:val="toc 9"/>
    <w:basedOn w:val="Normal"/>
    <w:next w:val="Normal"/>
    <w:autoRedefine/>
    <w:unhideWhenUsed/>
    <w:rsid w:val="00A36FCE"/>
    <w:pPr>
      <w:ind w:left="1920"/>
    </w:pPr>
    <w:rPr>
      <w:rFonts w:asciiTheme="minorHAnsi" w:hAnsiTheme="minorHAnsi" w:cstheme="minorHAnsi"/>
      <w:sz w:val="18"/>
      <w:szCs w:val="18"/>
    </w:rPr>
  </w:style>
  <w:style w:type="character" w:styleId="Ulstomtale">
    <w:name w:val="Unresolved Mention"/>
    <w:basedOn w:val="Standardskriftforavsnitt"/>
    <w:uiPriority w:val="99"/>
    <w:semiHidden/>
    <w:unhideWhenUsed/>
    <w:rsid w:val="004F128A"/>
    <w:rPr>
      <w:color w:val="605E5C"/>
      <w:shd w:val="clear" w:color="auto" w:fill="E1DFDD"/>
    </w:rPr>
  </w:style>
  <w:style w:type="paragraph" w:styleId="Revisjon">
    <w:name w:val="Revision"/>
    <w:hidden/>
    <w:uiPriority w:val="99"/>
    <w:semiHidden/>
    <w:rsid w:val="002B4F6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9729">
      <w:bodyDiv w:val="1"/>
      <w:marLeft w:val="0"/>
      <w:marRight w:val="0"/>
      <w:marTop w:val="0"/>
      <w:marBottom w:val="0"/>
      <w:divBdr>
        <w:top w:val="none" w:sz="0" w:space="0" w:color="auto"/>
        <w:left w:val="none" w:sz="0" w:space="0" w:color="auto"/>
        <w:bottom w:val="none" w:sz="0" w:space="0" w:color="auto"/>
        <w:right w:val="none" w:sz="0" w:space="0" w:color="auto"/>
      </w:divBdr>
    </w:div>
    <w:div w:id="252976197">
      <w:bodyDiv w:val="1"/>
      <w:marLeft w:val="0"/>
      <w:marRight w:val="0"/>
      <w:marTop w:val="0"/>
      <w:marBottom w:val="0"/>
      <w:divBdr>
        <w:top w:val="none" w:sz="0" w:space="0" w:color="auto"/>
        <w:left w:val="none" w:sz="0" w:space="0" w:color="auto"/>
        <w:bottom w:val="none" w:sz="0" w:space="0" w:color="auto"/>
        <w:right w:val="none" w:sz="0" w:space="0" w:color="auto"/>
      </w:divBdr>
    </w:div>
    <w:div w:id="290552888">
      <w:bodyDiv w:val="1"/>
      <w:marLeft w:val="0"/>
      <w:marRight w:val="0"/>
      <w:marTop w:val="0"/>
      <w:marBottom w:val="0"/>
      <w:divBdr>
        <w:top w:val="none" w:sz="0" w:space="0" w:color="auto"/>
        <w:left w:val="none" w:sz="0" w:space="0" w:color="auto"/>
        <w:bottom w:val="none" w:sz="0" w:space="0" w:color="auto"/>
        <w:right w:val="none" w:sz="0" w:space="0" w:color="auto"/>
      </w:divBdr>
    </w:div>
    <w:div w:id="541211706">
      <w:bodyDiv w:val="1"/>
      <w:marLeft w:val="0"/>
      <w:marRight w:val="0"/>
      <w:marTop w:val="0"/>
      <w:marBottom w:val="0"/>
      <w:divBdr>
        <w:top w:val="none" w:sz="0" w:space="0" w:color="auto"/>
        <w:left w:val="none" w:sz="0" w:space="0" w:color="auto"/>
        <w:bottom w:val="none" w:sz="0" w:space="0" w:color="auto"/>
        <w:right w:val="none" w:sz="0" w:space="0" w:color="auto"/>
      </w:divBdr>
    </w:div>
    <w:div w:id="810944516">
      <w:bodyDiv w:val="1"/>
      <w:marLeft w:val="0"/>
      <w:marRight w:val="0"/>
      <w:marTop w:val="0"/>
      <w:marBottom w:val="0"/>
      <w:divBdr>
        <w:top w:val="none" w:sz="0" w:space="0" w:color="auto"/>
        <w:left w:val="none" w:sz="0" w:space="0" w:color="auto"/>
        <w:bottom w:val="none" w:sz="0" w:space="0" w:color="auto"/>
        <w:right w:val="none" w:sz="0" w:space="0" w:color="auto"/>
      </w:divBdr>
    </w:div>
    <w:div w:id="1029986069">
      <w:bodyDiv w:val="1"/>
      <w:marLeft w:val="0"/>
      <w:marRight w:val="0"/>
      <w:marTop w:val="0"/>
      <w:marBottom w:val="0"/>
      <w:divBdr>
        <w:top w:val="none" w:sz="0" w:space="0" w:color="auto"/>
        <w:left w:val="none" w:sz="0" w:space="0" w:color="auto"/>
        <w:bottom w:val="none" w:sz="0" w:space="0" w:color="auto"/>
        <w:right w:val="none" w:sz="0" w:space="0" w:color="auto"/>
      </w:divBdr>
    </w:div>
    <w:div w:id="1235164264">
      <w:bodyDiv w:val="1"/>
      <w:marLeft w:val="0"/>
      <w:marRight w:val="0"/>
      <w:marTop w:val="0"/>
      <w:marBottom w:val="0"/>
      <w:divBdr>
        <w:top w:val="none" w:sz="0" w:space="0" w:color="auto"/>
        <w:left w:val="none" w:sz="0" w:space="0" w:color="auto"/>
        <w:bottom w:val="none" w:sz="0" w:space="0" w:color="auto"/>
        <w:right w:val="none" w:sz="0" w:space="0" w:color="auto"/>
      </w:divBdr>
    </w:div>
    <w:div w:id="1378629226">
      <w:bodyDiv w:val="1"/>
      <w:marLeft w:val="0"/>
      <w:marRight w:val="0"/>
      <w:marTop w:val="0"/>
      <w:marBottom w:val="0"/>
      <w:divBdr>
        <w:top w:val="none" w:sz="0" w:space="0" w:color="auto"/>
        <w:left w:val="none" w:sz="0" w:space="0" w:color="auto"/>
        <w:bottom w:val="none" w:sz="0" w:space="0" w:color="auto"/>
        <w:right w:val="none" w:sz="0" w:space="0" w:color="auto"/>
      </w:divBdr>
    </w:div>
    <w:div w:id="1581984697">
      <w:bodyDiv w:val="1"/>
      <w:marLeft w:val="0"/>
      <w:marRight w:val="0"/>
      <w:marTop w:val="0"/>
      <w:marBottom w:val="0"/>
      <w:divBdr>
        <w:top w:val="none" w:sz="0" w:space="0" w:color="auto"/>
        <w:left w:val="none" w:sz="0" w:space="0" w:color="auto"/>
        <w:bottom w:val="none" w:sz="0" w:space="0" w:color="auto"/>
        <w:right w:val="none" w:sz="0" w:space="0" w:color="auto"/>
      </w:divBdr>
    </w:div>
    <w:div w:id="1745688040">
      <w:bodyDiv w:val="1"/>
      <w:marLeft w:val="0"/>
      <w:marRight w:val="0"/>
      <w:marTop w:val="0"/>
      <w:marBottom w:val="0"/>
      <w:divBdr>
        <w:top w:val="none" w:sz="0" w:space="0" w:color="auto"/>
        <w:left w:val="none" w:sz="0" w:space="0" w:color="auto"/>
        <w:bottom w:val="none" w:sz="0" w:space="0" w:color="auto"/>
        <w:right w:val="none" w:sz="0" w:space="0" w:color="auto"/>
      </w:divBdr>
    </w:div>
    <w:div w:id="177012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krf.no/revisjonsberetninger" TargetMode="External"/><Relationship Id="rId21" Type="http://schemas.openxmlformats.org/officeDocument/2006/relationships/hyperlink" Target="http://www.nkrf.no/revisjonsberetninger" TargetMode="External"/><Relationship Id="rId34" Type="http://schemas.openxmlformats.org/officeDocument/2006/relationships/hyperlink" Target="http://www.nkrf.no/revisjonsberetninger" TargetMode="External"/><Relationship Id="rId42" Type="http://schemas.openxmlformats.org/officeDocument/2006/relationships/hyperlink" Target="http://www.nkrf.no/revisjonsberetninger" TargetMode="External"/><Relationship Id="rId47" Type="http://schemas.openxmlformats.org/officeDocument/2006/relationships/hyperlink" Target="http://www.nkrf.no/revisjonsberetninger" TargetMode="External"/><Relationship Id="rId50" Type="http://schemas.openxmlformats.org/officeDocument/2006/relationships/hyperlink" Target="http://www.nkrf.no/revisjonsberetninger" TargetMode="External"/><Relationship Id="rId55" Type="http://schemas.openxmlformats.org/officeDocument/2006/relationships/hyperlink" Target="http://www.nkrf.no/revisjonsberetninger" TargetMode="External"/><Relationship Id="rId63" Type="http://schemas.openxmlformats.org/officeDocument/2006/relationships/hyperlink" Target="http://www.nkrf.no/revisjonsberetninger"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nkrf.no/revisjonsberetninger" TargetMode="External"/><Relationship Id="rId29" Type="http://schemas.openxmlformats.org/officeDocument/2006/relationships/hyperlink" Target="http://www.nkrf.no/revisjonsberetninger%20&#8211;%20revisjonsberetning%20nr.%201" TargetMode="External"/><Relationship Id="rId11" Type="http://schemas.openxmlformats.org/officeDocument/2006/relationships/image" Target="media/image1.png"/><Relationship Id="rId24" Type="http://schemas.openxmlformats.org/officeDocument/2006/relationships/hyperlink" Target="http://www.nkrf.no/revisjonsberetninger" TargetMode="External"/><Relationship Id="rId32" Type="http://schemas.openxmlformats.org/officeDocument/2006/relationships/hyperlink" Target="http://www.nkrf.no/revisjonsberetninger" TargetMode="External"/><Relationship Id="rId37" Type="http://schemas.openxmlformats.org/officeDocument/2006/relationships/hyperlink" Target="http://www.nkrf.no/revisjonsberetninger" TargetMode="External"/><Relationship Id="rId40" Type="http://schemas.openxmlformats.org/officeDocument/2006/relationships/hyperlink" Target="http://www.nkrf.no/revisjonsberetninger" TargetMode="External"/><Relationship Id="rId45" Type="http://schemas.openxmlformats.org/officeDocument/2006/relationships/hyperlink" Target="http://www.nkrf.no/revisjonsberetninger" TargetMode="External"/><Relationship Id="rId53" Type="http://schemas.openxmlformats.org/officeDocument/2006/relationships/hyperlink" Target="http://www.nkrf.no/revisjonsberetninger" TargetMode="External"/><Relationship Id="rId58" Type="http://schemas.openxmlformats.org/officeDocument/2006/relationships/hyperlink" Target="http://www.nkrf.no/revisjonsberetninger" TargetMode="External"/><Relationship Id="rId66"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www.nkrf.no/revisjonsberetninger" TargetMode="External"/><Relationship Id="rId19" Type="http://schemas.openxmlformats.org/officeDocument/2006/relationships/hyperlink" Target="http://www.nkrf.no/revisjonsberetninger" TargetMode="External"/><Relationship Id="rId14" Type="http://schemas.openxmlformats.org/officeDocument/2006/relationships/hyperlink" Target="http://www.nkrf.no/revisjonsberetninger" TargetMode="External"/><Relationship Id="rId22" Type="http://schemas.openxmlformats.org/officeDocument/2006/relationships/hyperlink" Target="http://www.nkrf.no/revisjonsberetninger" TargetMode="External"/><Relationship Id="rId27" Type="http://schemas.openxmlformats.org/officeDocument/2006/relationships/hyperlink" Target="http://www.nkrf.no/revisjonsberetninger" TargetMode="External"/><Relationship Id="rId30" Type="http://schemas.openxmlformats.org/officeDocument/2006/relationships/hyperlink" Target="http://www.nkrf.no/revisjonsberetninger" TargetMode="External"/><Relationship Id="rId35" Type="http://schemas.openxmlformats.org/officeDocument/2006/relationships/hyperlink" Target="http://www.nkrf.no/revisjonsberetninger" TargetMode="External"/><Relationship Id="rId43" Type="http://schemas.openxmlformats.org/officeDocument/2006/relationships/hyperlink" Target="http://www.nkrf.no/revisjonsberetninger%20&#8211;%20revisjonsberetning%20nr.%201" TargetMode="External"/><Relationship Id="rId48" Type="http://schemas.openxmlformats.org/officeDocument/2006/relationships/hyperlink" Target="http://www.nkrf.no/revisjonsberetninger" TargetMode="External"/><Relationship Id="rId56" Type="http://schemas.openxmlformats.org/officeDocument/2006/relationships/hyperlink" Target="http://www.nkrf.no/revisjonsberetninger"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nkrf.no/revisjonsberetninger" TargetMode="External"/><Relationship Id="rId3" Type="http://schemas.openxmlformats.org/officeDocument/2006/relationships/customXml" Target="../customXml/item3.xml"/><Relationship Id="rId12" Type="http://schemas.openxmlformats.org/officeDocument/2006/relationships/hyperlink" Target="http://www.nkrf.no/revisjonsberetninger" TargetMode="External"/><Relationship Id="rId17" Type="http://schemas.openxmlformats.org/officeDocument/2006/relationships/hyperlink" Target="http://www.nkrf.no/revisjonsberetninger" TargetMode="External"/><Relationship Id="rId25" Type="http://schemas.openxmlformats.org/officeDocument/2006/relationships/hyperlink" Target="http://www.nkrf.no/revisjonsberetninger" TargetMode="External"/><Relationship Id="rId33" Type="http://schemas.openxmlformats.org/officeDocument/2006/relationships/hyperlink" Target="http://www.nkrf.no/revisjonsberetninger" TargetMode="External"/><Relationship Id="rId38" Type="http://schemas.openxmlformats.org/officeDocument/2006/relationships/hyperlink" Target="http://www.nkrf.no/revisjonsberetninger" TargetMode="External"/><Relationship Id="rId46" Type="http://schemas.openxmlformats.org/officeDocument/2006/relationships/hyperlink" Target="http://www.nkrf.no/revisjonsberetninger" TargetMode="External"/><Relationship Id="rId59" Type="http://schemas.openxmlformats.org/officeDocument/2006/relationships/hyperlink" Target="http://www.nkrf.no/revisjonsberetninger" TargetMode="External"/><Relationship Id="rId67" Type="http://schemas.openxmlformats.org/officeDocument/2006/relationships/fontTable" Target="fontTable.xml"/><Relationship Id="rId20" Type="http://schemas.openxmlformats.org/officeDocument/2006/relationships/hyperlink" Target="http://www.nkrf.no/revisjonsberetninger" TargetMode="External"/><Relationship Id="rId41" Type="http://schemas.openxmlformats.org/officeDocument/2006/relationships/hyperlink" Target="http://www.nkrf.no/revisjonsberetninger%20&#8211;%20revisjonsberetning%20nr.%201" TargetMode="External"/><Relationship Id="rId54" Type="http://schemas.openxmlformats.org/officeDocument/2006/relationships/hyperlink" Target="http://www.nkrf.no/revisjonsberetninger" TargetMode="External"/><Relationship Id="rId62" Type="http://schemas.openxmlformats.org/officeDocument/2006/relationships/hyperlink" Target="http://www.nkrf.no/revisjonsberetninge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krf.no/revisjonsberetninger" TargetMode="External"/><Relationship Id="rId23" Type="http://schemas.openxmlformats.org/officeDocument/2006/relationships/hyperlink" Target="http://www.nkrf.no/revisjonsberetninger" TargetMode="External"/><Relationship Id="rId28" Type="http://schemas.openxmlformats.org/officeDocument/2006/relationships/hyperlink" Target="http://www.nkrf.no/revisjonsberetninger" TargetMode="External"/><Relationship Id="rId36" Type="http://schemas.openxmlformats.org/officeDocument/2006/relationships/hyperlink" Target="http://www.nkrf.no/revisjonsberetninger" TargetMode="External"/><Relationship Id="rId49" Type="http://schemas.openxmlformats.org/officeDocument/2006/relationships/hyperlink" Target="http://www.nkrf.no/revisjonsberetninger" TargetMode="External"/><Relationship Id="rId57" Type="http://schemas.openxmlformats.org/officeDocument/2006/relationships/hyperlink" Target="http://www.nkrf.no/revisjonsberetninger%20&#8211;%20revisjonsberetning%20nr.%201" TargetMode="External"/><Relationship Id="rId10" Type="http://schemas.openxmlformats.org/officeDocument/2006/relationships/endnotes" Target="endnotes.xml"/><Relationship Id="rId31" Type="http://schemas.openxmlformats.org/officeDocument/2006/relationships/hyperlink" Target="http://www.nkrf.no/revisjonsberetninger" TargetMode="External"/><Relationship Id="rId44" Type="http://schemas.openxmlformats.org/officeDocument/2006/relationships/hyperlink" Target="http://www.nkrf.no/revisjonsberetninger" TargetMode="External"/><Relationship Id="rId52" Type="http://schemas.openxmlformats.org/officeDocument/2006/relationships/hyperlink" Target="http://www.nkrf.no/revisjonsberetninger" TargetMode="External"/><Relationship Id="rId60" Type="http://schemas.openxmlformats.org/officeDocument/2006/relationships/hyperlink" Target="http://www.nkrf.no/revisjonsberetninger"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nkrf.no/revisjonsberetninger" TargetMode="External"/><Relationship Id="rId18" Type="http://schemas.openxmlformats.org/officeDocument/2006/relationships/hyperlink" Target="http://www.nkrf.no/revisjonsberetninger" TargetMode="External"/><Relationship Id="rId39" Type="http://schemas.openxmlformats.org/officeDocument/2006/relationships/hyperlink" Target="http://www.nkrf.no/revisjonsberetning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68135FE66A0C43BC0484F46942BD5D" ma:contentTypeVersion="16" ma:contentTypeDescription="Opprett et nytt dokument." ma:contentTypeScope="" ma:versionID="30fa58d6441465680c1f86447366474c">
  <xsd:schema xmlns:xsd="http://www.w3.org/2001/XMLSchema" xmlns:xs="http://www.w3.org/2001/XMLSchema" xmlns:p="http://schemas.microsoft.com/office/2006/metadata/properties" xmlns:ns2="c9d69a99-ade6-4d91-80ed-3bd27265620f" xmlns:ns3="b02fee51-d59e-42e0-bdfb-18cceee4fba9" targetNamespace="http://schemas.microsoft.com/office/2006/metadata/properties" ma:root="true" ma:fieldsID="8abfd2fe9ab4723b647dbb61d1387f44" ns2:_="" ns3:_="">
    <xsd:import namespace="c9d69a99-ade6-4d91-80ed-3bd27265620f"/>
    <xsd:import namespace="b02fee51-d59e-42e0-bdfb-18cceee4fb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a99-ade6-4d91-80ed-3bd272656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a88de3d1-c07a-406c-a30b-f1e2de8d0d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2fee51-d59e-42e0-bdfb-18cceee4fba9"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11ac3de7-e106-4b41-8bdf-aa2ef28b4129}" ma:internalName="TaxCatchAll" ma:showField="CatchAllData" ma:web="b02fee51-d59e-42e0-bdfb-18cceee4fb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d69a99-ade6-4d91-80ed-3bd27265620f">
      <Terms xmlns="http://schemas.microsoft.com/office/infopath/2007/PartnerControls"/>
    </lcf76f155ced4ddcb4097134ff3c332f>
    <TaxCatchAll xmlns="b02fee51-d59e-42e0-bdfb-18cceee4fba9" xsi:nil="true"/>
  </documentManagement>
</p:properties>
</file>

<file path=customXml/itemProps1.xml><?xml version="1.0" encoding="utf-8"?>
<ds:datastoreItem xmlns:ds="http://schemas.openxmlformats.org/officeDocument/2006/customXml" ds:itemID="{75299D8D-B56A-4E59-8C32-83EAD4AB7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69a99-ade6-4d91-80ed-3bd27265620f"/>
    <ds:schemaRef ds:uri="b02fee51-d59e-42e0-bdfb-18cceee4f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BBB21-7016-4945-84AE-CA2E19106A20}">
  <ds:schemaRefs>
    <ds:schemaRef ds:uri="http://schemas.microsoft.com/sharepoint/v3/contenttype/forms"/>
  </ds:schemaRefs>
</ds:datastoreItem>
</file>

<file path=customXml/itemProps3.xml><?xml version="1.0" encoding="utf-8"?>
<ds:datastoreItem xmlns:ds="http://schemas.openxmlformats.org/officeDocument/2006/customXml" ds:itemID="{095E6573-A434-4317-B1E2-7359A8C74DF1}">
  <ds:schemaRefs>
    <ds:schemaRef ds:uri="http://schemas.openxmlformats.org/officeDocument/2006/bibliography"/>
  </ds:schemaRefs>
</ds:datastoreItem>
</file>

<file path=customXml/itemProps4.xml><?xml version="1.0" encoding="utf-8"?>
<ds:datastoreItem xmlns:ds="http://schemas.openxmlformats.org/officeDocument/2006/customXml" ds:itemID="{0A8626A9-BD92-42E5-854E-1715F8B60E38}">
  <ds:schemaRefs>
    <ds:schemaRef ds:uri="http://schemas.microsoft.com/office/2006/metadata/properties"/>
    <ds:schemaRef ds:uri="http://schemas.microsoft.com/office/infopath/2007/PartnerControls"/>
    <ds:schemaRef ds:uri="c9d69a99-ade6-4d91-80ed-3bd27265620f"/>
    <ds:schemaRef ds:uri="b02fee51-d59e-42e0-bdfb-18cceee4fba9"/>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88</Pages>
  <Words>36087</Words>
  <Characters>191264</Characters>
  <Application>Microsoft Office Word</Application>
  <DocSecurity>0</DocSecurity>
  <Lines>1593</Lines>
  <Paragraphs>453</Paragraphs>
  <ScaleCrop>false</ScaleCrop>
  <HeadingPairs>
    <vt:vector size="2" baseType="variant">
      <vt:variant>
        <vt:lpstr>Tittel</vt:lpstr>
      </vt:variant>
      <vt:variant>
        <vt:i4>1</vt:i4>
      </vt:variant>
    </vt:vector>
  </HeadingPairs>
  <TitlesOfParts>
    <vt:vector size="1" baseType="lpstr">
      <vt:lpstr>Normalberetninger i kommunal sektor</vt:lpstr>
    </vt:vector>
  </TitlesOfParts>
  <Company>© Norges Kommunerevisorforbund</Company>
  <LinksUpToDate>false</LinksUpToDate>
  <CharactersWithSpaces>226898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Normalberetninger i kommunal sektor</dc:title>
  <dc:creator>Knut Erik Lie</dc:creator>
  <cp:lastModifiedBy>Knut Erik Lie</cp:lastModifiedBy>
  <cp:revision>9</cp:revision>
  <cp:lastPrinted>2022-02-23T07:59:00Z</cp:lastPrinted>
  <dcterms:created xsi:type="dcterms:W3CDTF">2023-02-10T10:34:00Z</dcterms:created>
  <dcterms:modified xsi:type="dcterms:W3CDTF">2023-02-10T10:48:00Z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0x0101002168135FE66A0C43BC0484F46942BD5D</vt:lpwstr>
  </property>
  <property fmtid="{D5CDD505-2E9C-101B-9397-08002B2CF9AE}" pid="3" name="DocumentContent">
    <vt:lpwstr/>
  </property>
  <property fmtid="{D5CDD505-2E9C-101B-9397-08002B2CF9AE}" pid="4" name="Order">
    <vt:r8>10142200</vt:r8>
  </property>
  <property fmtid="{D5CDD505-2E9C-101B-9397-08002B2CF9AE}" pid="5" name="MediaServiceImageTags">
    <vt:lpwstr/>
  </property>
</Properties>
</file>